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8F2B8D" w:rsidRPr="00684571">
              <w:rPr>
                <w:rFonts w:asciiTheme="majorEastAsia" w:eastAsiaTheme="majorEastAsia" w:hAnsiTheme="majorEastAsia" w:hint="eastAsia"/>
                <w:noProof/>
                <w:sz w:val="32"/>
                <w:szCs w:val="32"/>
              </w:rPr>
              <w:t>４</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8F2B8D" w:rsidRPr="00684571">
        <w:rPr>
          <w:rFonts w:hAnsi="ＭＳ 明朝"/>
          <w:noProof/>
          <w:szCs w:val="21"/>
          <w:u w:val="single"/>
        </w:rPr>
        <w:t>相川３号橋ほか３橋橋梁補修工事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F2B8D" w:rsidRPr="00684571">
        <w:rPr>
          <w:rFonts w:hAnsi="ＭＳ 明朝"/>
          <w:noProof/>
          <w:szCs w:val="21"/>
        </w:rPr>
        <w:t>相川３号橋ほか３橋橋梁補修工事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8F2B8D" w:rsidRPr="00684571">
        <w:rPr>
          <w:rFonts w:hAnsi="ＭＳ 明朝"/>
          <w:noProof/>
          <w:szCs w:val="21"/>
        </w:rPr>
        <w:t>相川３号橋ほか３橋橋梁補修工事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8F2B8D" w:rsidRPr="00684571">
        <w:rPr>
          <w:rFonts w:hAnsi="ＭＳ 明朝"/>
          <w:noProof/>
          <w:szCs w:val="21"/>
          <w:u w:val="single"/>
        </w:rPr>
        <w:t>相川３号橋ほか３橋橋梁補修工事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88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E782B"/>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67DC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2B8D"/>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3807"/>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2B74"/>
    <w:rsid w:val="00DC4085"/>
    <w:rsid w:val="00DD020B"/>
    <w:rsid w:val="00DD389A"/>
    <w:rsid w:val="00DD58B0"/>
    <w:rsid w:val="00DD79B1"/>
    <w:rsid w:val="00DE0998"/>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8097">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2D3C6-A1B3-4936-AB2A-CAC94919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1316</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19</cp:revision>
  <cp:lastPrinted>2023-04-13T07:10:00Z</cp:lastPrinted>
  <dcterms:created xsi:type="dcterms:W3CDTF">2026-04-14T03:21:00Z</dcterms:created>
  <dcterms:modified xsi:type="dcterms:W3CDTF">2026-08-07T10:35:00Z</dcterms:modified>
  <cp:category/>
</cp:coreProperties>
</file>