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291FD1" w:rsidRPr="00B91656">
              <w:rPr>
                <w:rFonts w:asciiTheme="majorEastAsia" w:eastAsiaTheme="majorEastAsia" w:hAnsiTheme="majorEastAsia" w:hint="eastAsia"/>
                <w:noProof/>
                <w:sz w:val="32"/>
                <w:szCs w:val="32"/>
              </w:rPr>
              <w:t>２</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291FD1" w:rsidRPr="00B91656">
        <w:rPr>
          <w:rFonts w:hAnsi="ＭＳ 明朝"/>
          <w:noProof/>
          <w:szCs w:val="21"/>
          <w:u w:val="single"/>
        </w:rPr>
        <w:t>東中瀬橋仮桟橋撤去工事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91FD1" w:rsidRPr="00B91656">
        <w:rPr>
          <w:rFonts w:hAnsi="ＭＳ 明朝"/>
          <w:noProof/>
          <w:szCs w:val="21"/>
        </w:rPr>
        <w:t>東中瀬橋仮桟橋撤去工事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291FD1" w:rsidRPr="00B91656">
        <w:rPr>
          <w:rFonts w:hAnsi="ＭＳ 明朝"/>
          <w:noProof/>
          <w:szCs w:val="21"/>
        </w:rPr>
        <w:t>東中瀬橋仮桟橋撤去工事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0F6CA7">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0F6CA7"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291FD1" w:rsidRPr="00B91656">
        <w:rPr>
          <w:rFonts w:hAnsi="ＭＳ 明朝"/>
          <w:noProof/>
          <w:szCs w:val="21"/>
          <w:u w:val="single"/>
        </w:rPr>
        <w:t>東中瀬橋仮桟橋撤去工事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0F6CA7"/>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1FD1"/>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272"/>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F27F-CCA7-491F-A151-7B563B8A7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2</TotalTime>
  <Pages>4</Pages>
  <Words>1300</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12</cp:revision>
  <cp:lastPrinted>2023-04-13T07:10:00Z</cp:lastPrinted>
  <dcterms:created xsi:type="dcterms:W3CDTF">2026-04-14T03:21:00Z</dcterms:created>
  <dcterms:modified xsi:type="dcterms:W3CDTF">2026-04-16T13:23:00Z</dcterms:modified>
  <cp:category/>
</cp:coreProperties>
</file>