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F15B9D" w:rsidRPr="00684571">
              <w:rPr>
                <w:rFonts w:asciiTheme="majorEastAsia" w:eastAsiaTheme="majorEastAsia" w:hAnsiTheme="majorEastAsia" w:hint="eastAsia"/>
                <w:noProof/>
                <w:sz w:val="32"/>
                <w:szCs w:val="32"/>
              </w:rPr>
              <w:t>５</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F15B9D" w:rsidRPr="00684571">
        <w:rPr>
          <w:rFonts w:hAnsi="ＭＳ 明朝"/>
          <w:noProof/>
          <w:szCs w:val="21"/>
          <w:u w:val="single"/>
        </w:rPr>
        <w:t>中瀬公園施設整備（その９）工事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F15B9D" w:rsidRPr="00684571">
        <w:rPr>
          <w:rFonts w:hAnsi="ＭＳ 明朝"/>
          <w:noProof/>
          <w:szCs w:val="21"/>
        </w:rPr>
        <w:t>中瀬公園施設整備（その９）工事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lastRenderedPageBreak/>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F15B9D" w:rsidRPr="00684571">
        <w:rPr>
          <w:rFonts w:hAnsi="ＭＳ 明朝"/>
          <w:noProof/>
          <w:szCs w:val="21"/>
        </w:rPr>
        <w:t>中瀬公園施設整備（その９）工事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F15B9D" w:rsidRPr="00684571">
        <w:rPr>
          <w:rFonts w:hAnsi="ＭＳ 明朝"/>
          <w:noProof/>
          <w:szCs w:val="21"/>
          <w:u w:val="single"/>
        </w:rPr>
        <w:t>中瀬公園施設整備（その９）工事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0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527"/>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B9D"/>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7798B-106E-4051-99D7-9EF2606AE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6</TotalTime>
  <Pages>4</Pages>
  <Words>1316</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16</cp:revision>
  <cp:lastPrinted>2023-04-13T07:10:00Z</cp:lastPrinted>
  <dcterms:created xsi:type="dcterms:W3CDTF">2026-04-14T03:23:00Z</dcterms:created>
  <dcterms:modified xsi:type="dcterms:W3CDTF">2026-08-07T09:39:00Z</dcterms:modified>
  <cp:category/>
</cp:coreProperties>
</file>