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9B2A00" w:rsidRPr="00643376">
              <w:rPr>
                <w:rFonts w:asciiTheme="majorEastAsia" w:eastAsiaTheme="majorEastAsia" w:hAnsiTheme="majorEastAsia" w:hint="eastAsia"/>
                <w:noProof/>
                <w:sz w:val="32"/>
                <w:szCs w:val="32"/>
              </w:rPr>
              <w:t>２</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9B2A00" w:rsidRPr="00643376">
        <w:rPr>
          <w:rFonts w:hAnsi="ＭＳ 明朝"/>
          <w:noProof/>
          <w:szCs w:val="21"/>
          <w:u w:val="single"/>
        </w:rPr>
        <w:t>東流下河北１号汚水管渠築造工事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9B2A00" w:rsidRPr="00643376">
        <w:rPr>
          <w:rFonts w:hAnsi="ＭＳ 明朝"/>
          <w:noProof/>
          <w:szCs w:val="21"/>
        </w:rPr>
        <w:t>東流下河北１号汚水管渠築造工事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9B2A00" w:rsidRPr="00643376">
        <w:rPr>
          <w:rFonts w:hAnsi="ＭＳ 明朝"/>
          <w:noProof/>
          <w:szCs w:val="21"/>
        </w:rPr>
        <w:t>東流下河北１号汚水管渠築造工事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9B2A00" w:rsidRPr="00643376">
        <w:rPr>
          <w:rFonts w:hAnsi="ＭＳ 明朝"/>
          <w:noProof/>
          <w:szCs w:val="21"/>
          <w:u w:val="single"/>
        </w:rPr>
        <w:t>東流下河北１号汚水管渠築造工事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6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0F7359"/>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D7A6C"/>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2A00"/>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3C62"/>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0822"/>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D92C0-5EAC-486A-8987-C68B1DFC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6</TotalTime>
  <Pages>4</Pages>
  <Words>1316</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12</cp:revision>
  <cp:lastPrinted>2023-04-13T07:10:00Z</cp:lastPrinted>
  <dcterms:created xsi:type="dcterms:W3CDTF">2026-04-14T03:23:00Z</dcterms:created>
  <dcterms:modified xsi:type="dcterms:W3CDTF">2026-07-09T06:48:00Z</dcterms:modified>
  <cp:category/>
</cp:coreProperties>
</file>