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40" w:rsidRDefault="002A6040" w:rsidP="002A6040">
      <w:pPr>
        <w:overflowPunct w:val="0"/>
        <w:jc w:val="center"/>
        <w:textAlignment w:val="baseline"/>
        <w:rPr>
          <w:rFonts w:ascii="ＭＳ 明朝" w:eastAsia="ＭＳ ゴシック" w:hAnsi="Times New Roman" w:cs="ＭＳ ゴシック"/>
          <w:b/>
          <w:color w:val="000000"/>
          <w:kern w:val="0"/>
          <w:szCs w:val="21"/>
        </w:rPr>
      </w:pPr>
      <w:r w:rsidRPr="00E20E15">
        <w:rPr>
          <w:rFonts w:ascii="ＭＳ 明朝" w:eastAsia="ＭＳ ゴシック" w:hAnsi="Times New Roman" w:cs="ＭＳ ゴシック" w:hint="eastAsia"/>
          <w:b/>
          <w:color w:val="000000"/>
          <w:kern w:val="0"/>
          <w:szCs w:val="21"/>
        </w:rPr>
        <w:t>入　札　説　明　書</w:t>
      </w:r>
    </w:p>
    <w:p w:rsidR="00511FEA" w:rsidRPr="00E20E15" w:rsidRDefault="00511FEA" w:rsidP="002A6040">
      <w:pPr>
        <w:overflowPunct w:val="0"/>
        <w:jc w:val="center"/>
        <w:textAlignment w:val="baseline"/>
        <w:rPr>
          <w:rFonts w:ascii="ＭＳ 明朝" w:eastAsia="ＭＳ ゴシック" w:hAnsi="Times New Roman" w:cs="ＭＳ ゴシック"/>
          <w:b/>
          <w:color w:val="000000"/>
          <w:kern w:val="0"/>
          <w:szCs w:val="21"/>
        </w:rPr>
      </w:pPr>
    </w:p>
    <w:p w:rsidR="002A6040" w:rsidRPr="00E20E15" w:rsidRDefault="002A6040" w:rsidP="00896277">
      <w:pPr>
        <w:overflowPunct w:val="0"/>
        <w:textAlignment w:val="baseline"/>
        <w:rPr>
          <w:rFonts w:ascii="ＭＳ 明朝" w:eastAsia="ＭＳ 明朝" w:hAnsi="Times New Roman" w:cs="Times New Roman"/>
          <w:color w:val="000000"/>
          <w:kern w:val="0"/>
          <w:szCs w:val="21"/>
        </w:rPr>
      </w:pPr>
    </w:p>
    <w:p w:rsidR="002A6040" w:rsidRPr="00D479F1" w:rsidRDefault="002A6040" w:rsidP="00896277">
      <w:pPr>
        <w:overflowPunct w:val="0"/>
        <w:textAlignment w:val="baseline"/>
        <w:rPr>
          <w:rFonts w:ascii="ＭＳ 明朝" w:eastAsia="ＭＳ 明朝" w:hAnsi="Times New Roman" w:cs="Times New Roman"/>
          <w:kern w:val="0"/>
          <w:szCs w:val="21"/>
        </w:rPr>
      </w:pPr>
      <w:r w:rsidRPr="00E20E15">
        <w:rPr>
          <w:rFonts w:ascii="ＭＳ 明朝" w:eastAsia="ＭＳ 明朝" w:hAnsi="ＭＳ 明朝" w:cs="ＭＳ 明朝" w:hint="eastAsia"/>
          <w:kern w:val="0"/>
          <w:szCs w:val="21"/>
        </w:rPr>
        <w:t xml:space="preserve">　</w:t>
      </w:r>
      <w:r w:rsidR="008D62E1" w:rsidRPr="008D62E1">
        <w:rPr>
          <w:rFonts w:ascii="ＭＳ 明朝" w:eastAsia="ＭＳ 明朝" w:hAnsi="ＭＳ 明朝" w:hint="eastAsia"/>
          <w:kern w:val="0"/>
          <w:szCs w:val="21"/>
        </w:rPr>
        <w:t>石巻市湊排水ポンプ場ほか１</w:t>
      </w:r>
      <w:r w:rsidR="000741FB">
        <w:rPr>
          <w:rFonts w:ascii="ＭＳ 明朝" w:eastAsia="ＭＳ 明朝" w:hAnsi="ＭＳ 明朝" w:hint="eastAsia"/>
          <w:kern w:val="0"/>
          <w:szCs w:val="21"/>
        </w:rPr>
        <w:t>７</w:t>
      </w:r>
      <w:r w:rsidR="008D62E1" w:rsidRPr="008D62E1">
        <w:rPr>
          <w:rFonts w:ascii="ＭＳ 明朝" w:eastAsia="ＭＳ 明朝" w:hAnsi="ＭＳ 明朝" w:hint="eastAsia"/>
          <w:kern w:val="0"/>
          <w:szCs w:val="21"/>
        </w:rPr>
        <w:t>箇所</w:t>
      </w:r>
      <w:r w:rsidR="008D62E1" w:rsidRPr="008D62E1">
        <w:rPr>
          <w:rFonts w:ascii="ＭＳ 明朝" w:eastAsia="ＭＳ 明朝" w:hAnsi="ＭＳ 明朝" w:cs="ＭＳ 明朝" w:hint="eastAsia"/>
          <w:kern w:val="0"/>
          <w:szCs w:val="21"/>
        </w:rPr>
        <w:t>で使用する電力の供給</w:t>
      </w:r>
      <w:r w:rsidR="00FD1A72" w:rsidRPr="00D479F1">
        <w:rPr>
          <w:rFonts w:ascii="ＭＳ 明朝" w:eastAsia="ＭＳ 明朝" w:hAnsi="ＭＳ 明朝" w:cs="ＭＳ 明朝" w:hint="eastAsia"/>
          <w:kern w:val="0"/>
          <w:szCs w:val="21"/>
        </w:rPr>
        <w:t>に係る</w:t>
      </w:r>
      <w:r w:rsidRPr="00D479F1">
        <w:rPr>
          <w:rFonts w:ascii="ＭＳ 明朝" w:eastAsia="ＭＳ 明朝" w:hAnsi="ＭＳ 明朝" w:cs="ＭＳ 明朝" w:hint="eastAsia"/>
          <w:kern w:val="0"/>
          <w:szCs w:val="21"/>
        </w:rPr>
        <w:t>一般競争入札については、</w:t>
      </w:r>
      <w:r w:rsidR="00BB1AD3" w:rsidRPr="00D479F1">
        <w:rPr>
          <w:rFonts w:ascii="ＭＳ 明朝" w:eastAsia="ＭＳ 明朝" w:hAnsi="ＭＳ 明朝" w:cs="ＭＳ 明朝" w:hint="eastAsia"/>
          <w:kern w:val="0"/>
          <w:szCs w:val="21"/>
        </w:rPr>
        <w:t>入札公告に定める事項及びその他</w:t>
      </w:r>
      <w:r w:rsidRPr="00D479F1">
        <w:rPr>
          <w:rFonts w:ascii="ＭＳ 明朝" w:eastAsia="ＭＳ 明朝" w:hAnsi="ＭＳ 明朝" w:cs="ＭＳ 明朝" w:hint="eastAsia"/>
          <w:kern w:val="0"/>
          <w:szCs w:val="21"/>
        </w:rPr>
        <w:t>関係法令に定める</w:t>
      </w:r>
      <w:r w:rsidR="00BB1AD3" w:rsidRPr="00D479F1">
        <w:rPr>
          <w:rFonts w:ascii="ＭＳ 明朝" w:eastAsia="ＭＳ 明朝" w:hAnsi="ＭＳ 明朝" w:cs="ＭＳ 明朝" w:hint="eastAsia"/>
          <w:kern w:val="0"/>
          <w:szCs w:val="21"/>
        </w:rPr>
        <w:t>事項</w:t>
      </w:r>
      <w:r w:rsidRPr="00D479F1">
        <w:rPr>
          <w:rFonts w:ascii="ＭＳ 明朝" w:eastAsia="ＭＳ 明朝" w:hAnsi="ＭＳ 明朝" w:cs="ＭＳ 明朝" w:hint="eastAsia"/>
          <w:kern w:val="0"/>
          <w:szCs w:val="21"/>
        </w:rPr>
        <w:t>のほか、この入札説明書によるものとする。</w:t>
      </w:r>
    </w:p>
    <w:p w:rsidR="003D3BF0" w:rsidRPr="00D479F1" w:rsidRDefault="002A6040" w:rsidP="00896277">
      <w:pPr>
        <w:overflowPunct w:val="0"/>
        <w:textAlignment w:val="baseline"/>
        <w:rPr>
          <w:rFonts w:ascii="ＭＳ 明朝" w:eastAsia="ＭＳ 明朝" w:hAnsi="ＭＳ 明朝" w:cs="ＭＳ 明朝"/>
          <w:kern w:val="0"/>
          <w:szCs w:val="21"/>
        </w:rPr>
      </w:pPr>
      <w:r w:rsidRPr="00D479F1">
        <w:rPr>
          <w:rFonts w:ascii="ＭＳ 明朝" w:eastAsia="ＭＳ 明朝" w:hAnsi="ＭＳ 明朝" w:cs="ＭＳ 明朝" w:hint="eastAsia"/>
          <w:kern w:val="0"/>
          <w:szCs w:val="21"/>
        </w:rPr>
        <w:t xml:space="preserve">　入札に参加する者は、下記事項を熟知の上で入札しなければならない。この場合において、仕様等に疑義がある場合は、下記に掲げる者に説明を求めることができる。</w:t>
      </w:r>
    </w:p>
    <w:p w:rsidR="002A6040" w:rsidRPr="00D479F1" w:rsidRDefault="003D3BF0" w:rsidP="00896277">
      <w:pPr>
        <w:overflowPunct w:val="0"/>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hint="eastAsia"/>
          <w:kern w:val="0"/>
          <w:szCs w:val="21"/>
        </w:rPr>
        <w:t>ただし、入札後に仕様等についての不知又は不明を理由として異義を申し立てることはできない。</w:t>
      </w:r>
    </w:p>
    <w:p w:rsidR="002A6040" w:rsidRPr="00D479F1" w:rsidRDefault="002A6040" w:rsidP="00896277">
      <w:pPr>
        <w:overflowPunct w:val="0"/>
        <w:textAlignment w:val="baseline"/>
        <w:rPr>
          <w:rFonts w:ascii="ＭＳ 明朝" w:eastAsia="ＭＳ 明朝" w:hAnsi="Times New Roman" w:cs="Times New Roman"/>
          <w:kern w:val="0"/>
          <w:szCs w:val="21"/>
        </w:rPr>
      </w:pPr>
    </w:p>
    <w:p w:rsidR="002A6040" w:rsidRPr="00D479F1" w:rsidRDefault="00F43CD4" w:rsidP="00896277">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b/>
          <w:kern w:val="0"/>
          <w:szCs w:val="21"/>
        </w:rPr>
        <w:t>１　公告日</w:t>
      </w:r>
      <w:r w:rsidRPr="00D479F1">
        <w:rPr>
          <w:rFonts w:ascii="ＭＳ 明朝" w:eastAsia="ＭＳ 明朝" w:hAnsi="ＭＳ 明朝" w:cs="ＭＳ 明朝" w:hint="eastAsia"/>
          <w:kern w:val="0"/>
          <w:szCs w:val="21"/>
        </w:rPr>
        <w:t xml:space="preserve">　　</w:t>
      </w:r>
      <w:r w:rsidR="00B10825" w:rsidRPr="00D479F1">
        <w:rPr>
          <w:rFonts w:ascii="ＭＳ 明朝" w:eastAsia="ＭＳ 明朝" w:hAnsi="ＭＳ 明朝" w:cs="ＭＳ 明朝" w:hint="eastAsia"/>
          <w:b/>
          <w:kern w:val="0"/>
          <w:szCs w:val="21"/>
        </w:rPr>
        <w:t>令和</w:t>
      </w:r>
      <w:r w:rsidR="000741FB">
        <w:rPr>
          <w:rFonts w:ascii="ＭＳ 明朝" w:eastAsia="ＭＳ 明朝" w:hAnsi="ＭＳ 明朝" w:cs="ＭＳ 明朝" w:hint="eastAsia"/>
          <w:b/>
          <w:kern w:val="0"/>
          <w:szCs w:val="21"/>
        </w:rPr>
        <w:t>５</w:t>
      </w:r>
      <w:r w:rsidR="00B10825" w:rsidRPr="00D479F1">
        <w:rPr>
          <w:rFonts w:ascii="ＭＳ 明朝" w:eastAsia="ＭＳ 明朝" w:hAnsi="ＭＳ 明朝" w:cs="ＭＳ 明朝" w:hint="eastAsia"/>
          <w:b/>
          <w:kern w:val="0"/>
          <w:szCs w:val="21"/>
        </w:rPr>
        <w:t>年</w:t>
      </w:r>
      <w:r w:rsidR="000741FB">
        <w:rPr>
          <w:rFonts w:ascii="ＭＳ 明朝" w:eastAsia="ＭＳ 明朝" w:hAnsi="ＭＳ 明朝" w:cs="ＭＳ 明朝" w:hint="eastAsia"/>
          <w:b/>
          <w:kern w:val="0"/>
          <w:szCs w:val="21"/>
        </w:rPr>
        <w:t>６</w:t>
      </w:r>
      <w:r w:rsidR="007C2781" w:rsidRPr="00D479F1">
        <w:rPr>
          <w:rFonts w:ascii="ＭＳ 明朝" w:eastAsia="ＭＳ 明朝" w:hAnsi="ＭＳ 明朝" w:cs="ＭＳ 明朝" w:hint="eastAsia"/>
          <w:b/>
          <w:kern w:val="0"/>
          <w:szCs w:val="21"/>
        </w:rPr>
        <w:t>月</w:t>
      </w:r>
      <w:r w:rsidR="00316767">
        <w:rPr>
          <w:rFonts w:ascii="ＭＳ 明朝" w:eastAsia="ＭＳ 明朝" w:hAnsi="ＭＳ 明朝" w:cs="ＭＳ 明朝" w:hint="eastAsia"/>
          <w:b/>
          <w:kern w:val="0"/>
          <w:szCs w:val="21"/>
        </w:rPr>
        <w:t>３０</w:t>
      </w:r>
      <w:r w:rsidR="002A6040" w:rsidRPr="00D479F1">
        <w:rPr>
          <w:rFonts w:ascii="ＭＳ 明朝" w:eastAsia="ＭＳ 明朝" w:hAnsi="ＭＳ 明朝" w:cs="ＭＳ 明朝" w:hint="eastAsia"/>
          <w:b/>
          <w:kern w:val="0"/>
          <w:szCs w:val="21"/>
        </w:rPr>
        <w:t>日</w:t>
      </w:r>
    </w:p>
    <w:p w:rsidR="002A6040" w:rsidRPr="00D479F1" w:rsidRDefault="002A6040" w:rsidP="00896277">
      <w:pPr>
        <w:overflowPunct w:val="0"/>
        <w:spacing w:line="276" w:lineRule="auto"/>
        <w:textAlignment w:val="baseline"/>
        <w:rPr>
          <w:rFonts w:ascii="ＭＳ 明朝" w:eastAsia="ＭＳ 明朝" w:hAnsi="Times New Roman" w:cs="Times New Roman"/>
          <w:kern w:val="0"/>
          <w:szCs w:val="21"/>
        </w:rPr>
      </w:pPr>
    </w:p>
    <w:p w:rsidR="002A6040" w:rsidRPr="00D479F1" w:rsidRDefault="002A6040" w:rsidP="00896277">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b/>
          <w:kern w:val="0"/>
          <w:szCs w:val="21"/>
        </w:rPr>
        <w:t>２　一般競争入札に付する事項</w:t>
      </w:r>
    </w:p>
    <w:p w:rsidR="008656A4" w:rsidRPr="00D479F1" w:rsidRDefault="002A6040" w:rsidP="00B10825">
      <w:pPr>
        <w:overflowPunct w:val="0"/>
        <w:spacing w:line="276" w:lineRule="auto"/>
        <w:ind w:firstLineChars="100" w:firstLine="195"/>
        <w:textAlignment w:val="baseline"/>
        <w:rPr>
          <w:rFonts w:ascii="ＭＳ 明朝" w:eastAsia="ＭＳ 明朝" w:hAnsi="ＭＳ 明朝" w:cs="ＭＳ 明朝"/>
          <w:kern w:val="0"/>
          <w:szCs w:val="21"/>
        </w:rPr>
      </w:pPr>
      <w:r w:rsidRPr="00D479F1">
        <w:rPr>
          <w:rFonts w:ascii="ＭＳ 明朝" w:eastAsia="ＭＳ 明朝" w:hAnsi="ＭＳ 明朝" w:cs="ＭＳ 明朝"/>
          <w:kern w:val="0"/>
          <w:szCs w:val="21"/>
        </w:rPr>
        <w:t>(1)</w:t>
      </w:r>
      <w:r w:rsidR="009174C6"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調達</w:t>
      </w:r>
      <w:r w:rsidR="00B10825" w:rsidRPr="00D479F1">
        <w:rPr>
          <w:rFonts w:ascii="ＭＳ 明朝" w:eastAsia="ＭＳ 明朝" w:hAnsi="ＭＳ 明朝" w:cs="ＭＳ 明朝" w:hint="eastAsia"/>
          <w:kern w:val="0"/>
          <w:szCs w:val="21"/>
        </w:rPr>
        <w:t>する</w:t>
      </w:r>
      <w:r w:rsidR="00BB1AD3" w:rsidRPr="00D479F1">
        <w:rPr>
          <w:rFonts w:ascii="ＭＳ 明朝" w:eastAsia="ＭＳ 明朝" w:hAnsi="ＭＳ 明朝" w:cs="ＭＳ 明朝" w:hint="eastAsia"/>
          <w:kern w:val="0"/>
          <w:szCs w:val="21"/>
        </w:rPr>
        <w:t>物品</w:t>
      </w:r>
      <w:r w:rsidRPr="00D479F1">
        <w:rPr>
          <w:rFonts w:ascii="ＭＳ 明朝" w:eastAsia="ＭＳ 明朝" w:hAnsi="ＭＳ 明朝" w:cs="ＭＳ 明朝"/>
          <w:kern w:val="0"/>
          <w:szCs w:val="21"/>
        </w:rPr>
        <w:t xml:space="preserve">  </w:t>
      </w:r>
      <w:r w:rsidR="008B45C7" w:rsidRPr="00D479F1">
        <w:rPr>
          <w:rFonts w:ascii="ＭＳ 明朝" w:eastAsia="ＭＳ 明朝" w:hAnsi="ＭＳ 明朝" w:cs="ＭＳ 明朝" w:hint="eastAsia"/>
          <w:kern w:val="0"/>
          <w:szCs w:val="21"/>
        </w:rPr>
        <w:t xml:space="preserve">　</w:t>
      </w:r>
      <w:r w:rsidR="00E20E15" w:rsidRPr="00D479F1">
        <w:rPr>
          <w:rFonts w:ascii="ＭＳ 明朝" w:eastAsia="ＭＳ 明朝" w:hAnsi="ＭＳ 明朝" w:cs="ＭＳ 明朝" w:hint="eastAsia"/>
          <w:kern w:val="0"/>
          <w:szCs w:val="21"/>
        </w:rPr>
        <w:t xml:space="preserve">    </w:t>
      </w:r>
      <w:r w:rsidR="00395C78" w:rsidRPr="00C371E6">
        <w:rPr>
          <w:rFonts w:ascii="ＭＳ 明朝" w:eastAsia="ＭＳ 明朝" w:hAnsi="ＭＳ 明朝" w:hint="eastAsia"/>
          <w:kern w:val="0"/>
          <w:szCs w:val="21"/>
          <w:u w:val="single"/>
        </w:rPr>
        <w:t>石巻市湊排水ポンプ場ほか１</w:t>
      </w:r>
      <w:r w:rsidR="000741FB">
        <w:rPr>
          <w:rFonts w:ascii="ＭＳ 明朝" w:eastAsia="ＭＳ 明朝" w:hAnsi="ＭＳ 明朝" w:hint="eastAsia"/>
          <w:kern w:val="0"/>
          <w:szCs w:val="21"/>
          <w:u w:val="single"/>
        </w:rPr>
        <w:t>７</w:t>
      </w:r>
      <w:r w:rsidR="00395C78" w:rsidRPr="00C371E6">
        <w:rPr>
          <w:rFonts w:ascii="ＭＳ 明朝" w:eastAsia="ＭＳ 明朝" w:hAnsi="ＭＳ 明朝" w:hint="eastAsia"/>
          <w:kern w:val="0"/>
          <w:szCs w:val="21"/>
          <w:u w:val="single"/>
        </w:rPr>
        <w:t>箇所</w:t>
      </w:r>
      <w:r w:rsidR="00CD143A" w:rsidRPr="00C371E6">
        <w:rPr>
          <w:rFonts w:ascii="ＭＳ 明朝" w:eastAsia="ＭＳ 明朝" w:hAnsi="ＭＳ 明朝" w:cs="ＭＳ 明朝" w:hint="eastAsia"/>
          <w:kern w:val="0"/>
          <w:szCs w:val="21"/>
          <w:u w:val="single"/>
        </w:rPr>
        <w:t>で使</w:t>
      </w:r>
      <w:r w:rsidR="00CD143A">
        <w:rPr>
          <w:rFonts w:ascii="ＭＳ 明朝" w:eastAsia="ＭＳ 明朝" w:hAnsi="ＭＳ 明朝" w:cs="ＭＳ 明朝" w:hint="eastAsia"/>
          <w:kern w:val="0"/>
          <w:szCs w:val="21"/>
          <w:u w:val="single"/>
        </w:rPr>
        <w:t>用する</w:t>
      </w:r>
      <w:r w:rsidR="006C401C" w:rsidRPr="0012590E">
        <w:rPr>
          <w:rFonts w:ascii="ＭＳ 明朝" w:eastAsia="ＭＳ 明朝" w:hAnsi="ＭＳ 明朝" w:cs="ＭＳ 明朝" w:hint="eastAsia"/>
          <w:kern w:val="0"/>
          <w:szCs w:val="21"/>
          <w:u w:val="single"/>
        </w:rPr>
        <w:t>電力の供給</w:t>
      </w:r>
    </w:p>
    <w:p w:rsidR="00E20E15" w:rsidRPr="00D479F1" w:rsidRDefault="00E20E15" w:rsidP="00B10825">
      <w:pPr>
        <w:overflowPunct w:val="0"/>
        <w:spacing w:line="276" w:lineRule="auto"/>
        <w:ind w:firstLineChars="100" w:firstLine="195"/>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(2)</w:t>
      </w:r>
      <w:r w:rsidR="009174C6"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調達物品の特質等　　仕様書のとおり</w:t>
      </w:r>
    </w:p>
    <w:p w:rsidR="002A6040" w:rsidRPr="00D479F1" w:rsidRDefault="008656A4" w:rsidP="009E530E">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kern w:val="0"/>
          <w:szCs w:val="21"/>
        </w:rPr>
        <w:t>(</w:t>
      </w:r>
      <w:r w:rsidRPr="00D479F1">
        <w:rPr>
          <w:rFonts w:ascii="ＭＳ 明朝" w:eastAsia="ＭＳ 明朝" w:hAnsi="ＭＳ 明朝" w:cs="ＭＳ 明朝" w:hint="eastAsia"/>
          <w:kern w:val="0"/>
          <w:szCs w:val="21"/>
        </w:rPr>
        <w:t>3</w:t>
      </w:r>
      <w:r w:rsidR="002A6040" w:rsidRPr="00D479F1">
        <w:rPr>
          <w:rFonts w:ascii="ＭＳ 明朝" w:eastAsia="ＭＳ 明朝" w:hAnsi="ＭＳ 明朝" w:cs="ＭＳ 明朝"/>
          <w:kern w:val="0"/>
          <w:szCs w:val="21"/>
        </w:rPr>
        <w:t>)</w:t>
      </w:r>
      <w:r w:rsidR="009174C6" w:rsidRPr="00D479F1">
        <w:rPr>
          <w:rFonts w:ascii="ＭＳ 明朝" w:eastAsia="ＭＳ 明朝" w:hAnsi="ＭＳ 明朝" w:cs="ＭＳ 明朝" w:hint="eastAsia"/>
          <w:kern w:val="0"/>
          <w:szCs w:val="21"/>
        </w:rPr>
        <w:t xml:space="preserve">　</w:t>
      </w:r>
      <w:r w:rsidR="00F43CD4" w:rsidRPr="00D479F1">
        <w:rPr>
          <w:rFonts w:ascii="ＭＳ 明朝" w:eastAsia="ＭＳ 明朝" w:hAnsi="ＭＳ 明朝" w:cs="ＭＳ 明朝" w:hint="eastAsia"/>
          <w:kern w:val="0"/>
          <w:szCs w:val="21"/>
        </w:rPr>
        <w:t xml:space="preserve">供給期間　</w:t>
      </w:r>
      <w:r w:rsidR="008B45C7" w:rsidRPr="00D479F1">
        <w:rPr>
          <w:rFonts w:ascii="ＭＳ 明朝" w:eastAsia="ＭＳ 明朝" w:hAnsi="ＭＳ 明朝" w:cs="ＭＳ 明朝" w:hint="eastAsia"/>
          <w:kern w:val="0"/>
          <w:szCs w:val="21"/>
        </w:rPr>
        <w:t xml:space="preserve">　</w:t>
      </w:r>
      <w:r w:rsidR="00E20E15" w:rsidRPr="00D479F1">
        <w:rPr>
          <w:rFonts w:ascii="ＭＳ 明朝" w:eastAsia="ＭＳ 明朝" w:hAnsi="ＭＳ 明朝" w:cs="ＭＳ 明朝" w:hint="eastAsia"/>
          <w:kern w:val="0"/>
          <w:szCs w:val="21"/>
        </w:rPr>
        <w:t xml:space="preserve">        </w:t>
      </w:r>
      <w:r w:rsidR="003F648C" w:rsidRPr="00D479F1">
        <w:rPr>
          <w:rFonts w:ascii="ＭＳ 明朝" w:eastAsia="ＭＳ 明朝" w:hAnsi="ＭＳ 明朝" w:cs="ＭＳ 明朝" w:hint="eastAsia"/>
          <w:kern w:val="0"/>
          <w:szCs w:val="21"/>
        </w:rPr>
        <w:t>令和</w:t>
      </w:r>
      <w:r w:rsidR="000741FB">
        <w:rPr>
          <w:rFonts w:ascii="ＭＳ 明朝" w:eastAsia="ＭＳ 明朝" w:hAnsi="ＭＳ 明朝" w:cs="ＭＳ 明朝" w:hint="eastAsia"/>
          <w:kern w:val="0"/>
          <w:szCs w:val="21"/>
        </w:rPr>
        <w:t>５</w:t>
      </w:r>
      <w:r w:rsidR="003F648C" w:rsidRPr="00D479F1">
        <w:rPr>
          <w:rFonts w:ascii="ＭＳ 明朝" w:eastAsia="ＭＳ 明朝" w:hAnsi="ＭＳ 明朝" w:cs="ＭＳ 明朝" w:hint="eastAsia"/>
          <w:kern w:val="0"/>
          <w:szCs w:val="21"/>
        </w:rPr>
        <w:t>年</w:t>
      </w:r>
      <w:r w:rsidR="001B42B5">
        <w:rPr>
          <w:rFonts w:ascii="ＭＳ 明朝" w:eastAsia="ＭＳ 明朝" w:hAnsi="ＭＳ 明朝" w:cs="ＭＳ 明朝" w:hint="eastAsia"/>
          <w:kern w:val="0"/>
          <w:szCs w:val="21"/>
        </w:rPr>
        <w:t>８</w:t>
      </w:r>
      <w:r w:rsidR="00F43CD4" w:rsidRPr="001B42B5">
        <w:rPr>
          <w:rFonts w:ascii="ＭＳ 明朝" w:eastAsia="ＭＳ 明朝" w:hAnsi="ＭＳ 明朝" w:cs="ＭＳ 明朝" w:hint="eastAsia"/>
          <w:kern w:val="0"/>
          <w:szCs w:val="21"/>
        </w:rPr>
        <w:t>月１日</w:t>
      </w:r>
      <w:r w:rsidR="003F648C" w:rsidRPr="001B42B5">
        <w:rPr>
          <w:rFonts w:ascii="ＭＳ 明朝" w:eastAsia="ＭＳ 明朝" w:hAnsi="ＭＳ 明朝" w:cs="ＭＳ 明朝" w:hint="eastAsia"/>
          <w:kern w:val="0"/>
          <w:szCs w:val="21"/>
        </w:rPr>
        <w:t xml:space="preserve">　</w:t>
      </w:r>
      <w:r w:rsidR="00F43CD4" w:rsidRPr="00D479F1">
        <w:rPr>
          <w:rFonts w:ascii="ＭＳ 明朝" w:eastAsia="ＭＳ 明朝" w:hAnsi="ＭＳ 明朝" w:cs="ＭＳ 明朝" w:hint="eastAsia"/>
          <w:kern w:val="0"/>
          <w:szCs w:val="21"/>
        </w:rPr>
        <w:t>午前０時から</w:t>
      </w:r>
      <w:r w:rsidR="003F648C" w:rsidRPr="00D479F1">
        <w:rPr>
          <w:rFonts w:ascii="ＭＳ 明朝" w:eastAsia="ＭＳ 明朝" w:hAnsi="ＭＳ 明朝" w:cs="ＭＳ 明朝" w:hint="eastAsia"/>
          <w:kern w:val="0"/>
          <w:szCs w:val="21"/>
        </w:rPr>
        <w:t>令和</w:t>
      </w:r>
      <w:r w:rsidR="000741FB">
        <w:rPr>
          <w:rFonts w:ascii="ＭＳ 明朝" w:eastAsia="ＭＳ 明朝" w:hAnsi="ＭＳ 明朝" w:cs="ＭＳ 明朝" w:hint="eastAsia"/>
          <w:kern w:val="0"/>
          <w:szCs w:val="21"/>
        </w:rPr>
        <w:t>７</w:t>
      </w:r>
      <w:r w:rsidR="002A6040" w:rsidRPr="00D479F1">
        <w:rPr>
          <w:rFonts w:ascii="ＭＳ 明朝" w:eastAsia="ＭＳ 明朝" w:hAnsi="ＭＳ 明朝" w:cs="ＭＳ 明朝" w:hint="eastAsia"/>
          <w:kern w:val="0"/>
          <w:szCs w:val="21"/>
        </w:rPr>
        <w:t>年</w:t>
      </w:r>
      <w:r w:rsidR="001B42B5">
        <w:rPr>
          <w:rFonts w:ascii="ＭＳ 明朝" w:eastAsia="ＭＳ 明朝" w:hAnsi="ＭＳ 明朝" w:cs="ＭＳ 明朝" w:hint="eastAsia"/>
          <w:kern w:val="0"/>
          <w:szCs w:val="21"/>
        </w:rPr>
        <w:t>７</w:t>
      </w:r>
      <w:r w:rsidR="002A6040" w:rsidRPr="001B42B5">
        <w:rPr>
          <w:rFonts w:ascii="ＭＳ 明朝" w:eastAsia="ＭＳ 明朝" w:hAnsi="ＭＳ 明朝" w:cs="ＭＳ 明朝" w:hint="eastAsia"/>
          <w:kern w:val="0"/>
          <w:szCs w:val="21"/>
        </w:rPr>
        <w:t>月</w:t>
      </w:r>
      <w:r w:rsidR="0012590E" w:rsidRPr="001B42B5">
        <w:rPr>
          <w:rFonts w:ascii="ＭＳ 明朝" w:eastAsia="ＭＳ 明朝" w:hAnsi="ＭＳ 明朝" w:cs="ＭＳ 明朝" w:hint="eastAsia"/>
          <w:kern w:val="0"/>
          <w:szCs w:val="21"/>
        </w:rPr>
        <w:t>３１</w:t>
      </w:r>
      <w:r w:rsidR="002A6040" w:rsidRPr="001B42B5">
        <w:rPr>
          <w:rFonts w:ascii="ＭＳ 明朝" w:eastAsia="ＭＳ 明朝" w:hAnsi="ＭＳ 明朝" w:cs="ＭＳ 明朝" w:hint="eastAsia"/>
          <w:kern w:val="0"/>
          <w:szCs w:val="21"/>
        </w:rPr>
        <w:t>日</w:t>
      </w:r>
      <w:r w:rsidR="003F648C" w:rsidRPr="001B42B5">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hint="eastAsia"/>
          <w:kern w:val="0"/>
          <w:szCs w:val="21"/>
        </w:rPr>
        <w:t>午後</w:t>
      </w:r>
      <w:r w:rsidR="0052258A" w:rsidRPr="00D479F1">
        <w:rPr>
          <w:rFonts w:ascii="ＭＳ 明朝" w:eastAsia="ＭＳ 明朝" w:hAnsi="ＭＳ 明朝" w:cs="ＭＳ 明朝" w:hint="eastAsia"/>
          <w:kern w:val="0"/>
          <w:szCs w:val="21"/>
        </w:rPr>
        <w:t>１２</w:t>
      </w:r>
      <w:r w:rsidR="002A6040" w:rsidRPr="00D479F1">
        <w:rPr>
          <w:rFonts w:ascii="ＭＳ 明朝" w:eastAsia="ＭＳ 明朝" w:hAnsi="ＭＳ 明朝" w:cs="ＭＳ 明朝" w:hint="eastAsia"/>
          <w:kern w:val="0"/>
          <w:szCs w:val="21"/>
        </w:rPr>
        <w:t>時まで</w:t>
      </w:r>
    </w:p>
    <w:p w:rsidR="002A6040" w:rsidRPr="00D479F1" w:rsidRDefault="008656A4" w:rsidP="00896277">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kern w:val="0"/>
          <w:szCs w:val="21"/>
        </w:rPr>
        <w:t>(</w:t>
      </w:r>
      <w:r w:rsidRPr="00D479F1">
        <w:rPr>
          <w:rFonts w:ascii="ＭＳ 明朝" w:eastAsia="ＭＳ 明朝" w:hAnsi="ＭＳ 明朝" w:cs="ＭＳ 明朝" w:hint="eastAsia"/>
          <w:kern w:val="0"/>
          <w:szCs w:val="21"/>
        </w:rPr>
        <w:t>4</w:t>
      </w:r>
      <w:r w:rsidR="002A6040" w:rsidRPr="00D479F1">
        <w:rPr>
          <w:rFonts w:ascii="ＭＳ 明朝" w:eastAsia="ＭＳ 明朝" w:hAnsi="ＭＳ 明朝" w:cs="ＭＳ 明朝"/>
          <w:kern w:val="0"/>
          <w:szCs w:val="21"/>
        </w:rPr>
        <w:t>)</w:t>
      </w:r>
      <w:r w:rsidR="009174C6" w:rsidRPr="00D479F1">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hint="eastAsia"/>
          <w:kern w:val="0"/>
          <w:szCs w:val="21"/>
        </w:rPr>
        <w:t>供給場所</w:t>
      </w:r>
      <w:r w:rsidR="002A6040" w:rsidRPr="00D479F1">
        <w:rPr>
          <w:rFonts w:ascii="ＭＳ 明朝" w:eastAsia="ＭＳ 明朝" w:hAnsi="ＭＳ 明朝" w:cs="ＭＳ 明朝"/>
          <w:kern w:val="0"/>
          <w:szCs w:val="21"/>
        </w:rPr>
        <w:t xml:space="preserve">  </w:t>
      </w:r>
      <w:r w:rsidR="008B45C7" w:rsidRPr="00D479F1">
        <w:rPr>
          <w:rFonts w:ascii="ＭＳ 明朝" w:eastAsia="ＭＳ 明朝" w:hAnsi="ＭＳ 明朝" w:cs="ＭＳ 明朝" w:hint="eastAsia"/>
          <w:kern w:val="0"/>
          <w:szCs w:val="21"/>
        </w:rPr>
        <w:t xml:space="preserve">　</w:t>
      </w:r>
      <w:r w:rsidR="00E20E15" w:rsidRPr="00D479F1">
        <w:rPr>
          <w:rFonts w:ascii="ＭＳ 明朝" w:eastAsia="ＭＳ 明朝" w:hAnsi="ＭＳ 明朝" w:cs="ＭＳ 明朝" w:hint="eastAsia"/>
          <w:kern w:val="0"/>
          <w:szCs w:val="21"/>
        </w:rPr>
        <w:t xml:space="preserve">        </w:t>
      </w:r>
      <w:r w:rsidR="00CD143A">
        <w:rPr>
          <w:rFonts w:ascii="ＭＳ 明朝" w:eastAsia="ＭＳ 明朝" w:hAnsi="ＭＳ 明朝" w:cs="ＭＳ 明朝" w:hint="eastAsia"/>
          <w:kern w:val="0"/>
          <w:szCs w:val="21"/>
        </w:rPr>
        <w:t>仕様書及び別添資料のとおり</w:t>
      </w:r>
    </w:p>
    <w:p w:rsidR="002A6040" w:rsidRPr="00D479F1" w:rsidRDefault="002A6040" w:rsidP="00896277">
      <w:pPr>
        <w:overflowPunct w:val="0"/>
        <w:spacing w:line="276" w:lineRule="auto"/>
        <w:textAlignment w:val="baseline"/>
        <w:rPr>
          <w:rFonts w:ascii="ＭＳ 明朝" w:eastAsia="ＭＳ 明朝" w:hAnsi="Times New Roman" w:cs="Times New Roman"/>
          <w:kern w:val="0"/>
          <w:szCs w:val="21"/>
        </w:rPr>
      </w:pPr>
    </w:p>
    <w:p w:rsidR="002A6040" w:rsidRPr="00D479F1" w:rsidRDefault="002A6040" w:rsidP="00896277">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b/>
          <w:kern w:val="0"/>
          <w:szCs w:val="21"/>
        </w:rPr>
        <w:t>３　入札参加資格</w:t>
      </w:r>
    </w:p>
    <w:p w:rsidR="002A6040" w:rsidRPr="00D479F1" w:rsidRDefault="009174C6" w:rsidP="009174C6">
      <w:pPr>
        <w:overflowPunct w:val="0"/>
        <w:spacing w:line="276" w:lineRule="auto"/>
        <w:ind w:leftChars="100" w:left="488" w:hangingChars="150" w:hanging="293"/>
        <w:textAlignment w:val="baseline"/>
        <w:rPr>
          <w:rFonts w:ascii="ＭＳ 明朝" w:eastAsia="ＭＳ 明朝" w:hAnsi="Times New Roman" w:cs="Times New Roman"/>
          <w:kern w:val="0"/>
          <w:szCs w:val="21"/>
        </w:rPr>
      </w:pPr>
      <w:r w:rsidRPr="00D479F1">
        <w:rPr>
          <w:rFonts w:ascii="ＭＳ 明朝" w:hAnsi="ＭＳ 明朝" w:hint="eastAsia"/>
        </w:rPr>
        <w:t xml:space="preserve">(1)　</w:t>
      </w:r>
      <w:r w:rsidR="00072723" w:rsidRPr="00D479F1">
        <w:rPr>
          <w:rFonts w:ascii="ＭＳ 明朝" w:hAnsi="ＭＳ 明朝" w:hint="eastAsia"/>
        </w:rPr>
        <w:t>一般競争入札参加申請書の提出期限の日から開札の時までの期間において、次に掲げる要件をすべて満たす者で、本市の審査により本入札の入札参加者に必要な資格があると認められた者であること。</w:t>
      </w:r>
      <w:r w:rsidR="002A6040" w:rsidRPr="00D479F1">
        <w:rPr>
          <w:rFonts w:ascii="ＭＳ 明朝" w:eastAsia="ＭＳ 明朝" w:hAnsi="ＭＳ 明朝" w:cs="ＭＳ 明朝" w:hint="eastAsia"/>
          <w:kern w:val="0"/>
          <w:szCs w:val="21"/>
        </w:rPr>
        <w:t xml:space="preserve">　</w:t>
      </w:r>
      <w:r w:rsidR="002A6040" w:rsidRPr="00D479F1">
        <w:rPr>
          <w:rFonts w:ascii="ＭＳ 明朝" w:eastAsia="ＭＳ 明朝" w:hAnsi="ＭＳ 明朝" w:cs="ＭＳ 明朝"/>
          <w:kern w:val="0"/>
          <w:szCs w:val="21"/>
        </w:rPr>
        <w:t xml:space="preserve">  </w:t>
      </w:r>
    </w:p>
    <w:p w:rsidR="00BB31B2" w:rsidRDefault="00BB31B2" w:rsidP="001D01FA">
      <w:pPr>
        <w:rPr>
          <w:rFonts w:ascii="ＭＳ 明朝" w:hAnsi="ＭＳ 明朝"/>
        </w:rPr>
      </w:pPr>
      <w:r>
        <w:rPr>
          <w:rFonts w:ascii="ＭＳ 明朝" w:hAnsi="ＭＳ 明朝" w:hint="eastAsia"/>
        </w:rPr>
        <w:t xml:space="preserve">　</w:t>
      </w:r>
      <w:r w:rsidR="001D01FA">
        <w:rPr>
          <w:rFonts w:ascii="ＭＳ 明朝" w:hAnsi="ＭＳ 明朝" w:hint="eastAsia"/>
        </w:rPr>
        <w:t xml:space="preserve">　　 </w:t>
      </w:r>
      <w:r w:rsidRPr="002A2A54">
        <w:rPr>
          <w:rFonts w:ascii="ＭＳ 明朝" w:hAnsi="ＭＳ 明朝" w:hint="eastAsia"/>
        </w:rPr>
        <w:t>なお、契約締結日までの期間において、参加資格を有しなくなった場合については、失格となる。</w:t>
      </w:r>
    </w:p>
    <w:p w:rsidR="00A66764" w:rsidRDefault="00A66764" w:rsidP="00365FF4">
      <w:pPr>
        <w:ind w:leftChars="300" w:left="780" w:hangingChars="100" w:hanging="195"/>
        <w:rPr>
          <w:rFonts w:ascii="ＭＳ 明朝" w:hAnsi="ＭＳ 明朝"/>
        </w:rPr>
      </w:pPr>
      <w:r>
        <w:rPr>
          <w:rFonts w:ascii="ＭＳ 明朝" w:hAnsi="ＭＳ 明朝" w:hint="eastAsia"/>
        </w:rPr>
        <w:t>ア　石巻市契約規則（平成１７年石巻市規則第５７号。以下「契約規則」という。）第３条第２項に定める競争入札参加資格承認簿（以下「承認簿」という。）の「物品」に登録され、宮城県内に本店、支店及び営業所等のいずれかの機能を有している者。</w:t>
      </w:r>
    </w:p>
    <w:p w:rsidR="00A66764" w:rsidRDefault="00A66764" w:rsidP="00A66764">
      <w:pPr>
        <w:ind w:leftChars="300" w:left="780" w:hangingChars="100" w:hanging="195"/>
        <w:rPr>
          <w:rFonts w:ascii="ＭＳ 明朝" w:hAnsi="ＭＳ 明朝"/>
        </w:rPr>
      </w:pPr>
      <w:r>
        <w:rPr>
          <w:rFonts w:ascii="ＭＳ 明朝" w:hAnsi="ＭＳ 明朝" w:hint="eastAsia"/>
        </w:rPr>
        <w:t>イ　平成</w:t>
      </w:r>
      <w:r w:rsidR="0075737D">
        <w:rPr>
          <w:rFonts w:ascii="ＭＳ 明朝" w:hAnsi="ＭＳ 明朝" w:hint="eastAsia"/>
        </w:rPr>
        <w:t>３０</w:t>
      </w:r>
      <w:r>
        <w:rPr>
          <w:rFonts w:ascii="ＭＳ 明朝" w:hAnsi="ＭＳ 明朝" w:hint="eastAsia"/>
        </w:rPr>
        <w:t>年４月１日以降、</w:t>
      </w:r>
      <w:r w:rsidR="00A24C11">
        <w:rPr>
          <w:rFonts w:ascii="ＭＳ 明朝" w:hAnsi="ＭＳ 明朝" w:hint="eastAsia"/>
        </w:rPr>
        <w:t>日本国内の</w:t>
      </w:r>
      <w:r w:rsidR="00A24C11" w:rsidRPr="00A24C11">
        <w:rPr>
          <w:rFonts w:ascii="ＭＳ 明朝" w:hAnsi="ＭＳ 明朝" w:hint="eastAsia"/>
        </w:rPr>
        <w:t>官公</w:t>
      </w:r>
      <w:r w:rsidR="004508DE" w:rsidRPr="00A24C11">
        <w:rPr>
          <w:rFonts w:ascii="ＭＳ 明朝" w:hAnsi="ＭＳ 明朝" w:hint="eastAsia"/>
        </w:rPr>
        <w:t>庁舎</w:t>
      </w:r>
      <w:r w:rsidRPr="00A24C11">
        <w:rPr>
          <w:rFonts w:ascii="ＭＳ 明朝" w:hAnsi="ＭＳ 明朝" w:hint="eastAsia"/>
        </w:rPr>
        <w:t>において、１年間以上誠実に継続履行した実績を有すること。</w:t>
      </w:r>
    </w:p>
    <w:p w:rsidR="00A66764" w:rsidRDefault="00A66764" w:rsidP="00A66764">
      <w:pPr>
        <w:overflowPunct w:val="0"/>
        <w:spacing w:line="276" w:lineRule="auto"/>
        <w:ind w:leftChars="300" w:left="780" w:hangingChars="100" w:hanging="195"/>
        <w:textAlignment w:val="baseline"/>
        <w:rPr>
          <w:rFonts w:ascii="ＭＳ 明朝" w:hAnsi="ＭＳ 明朝"/>
        </w:rPr>
      </w:pPr>
      <w:r>
        <w:rPr>
          <w:rFonts w:ascii="ＭＳ 明朝" w:hAnsi="ＭＳ 明朝" w:hint="eastAsia"/>
        </w:rPr>
        <w:t>ウ　電気事業法（昭和３９年法律第１７０号）第２条第１項第３号の規定に基づく小売電気事業者としての登録を受けている者であること。</w:t>
      </w:r>
    </w:p>
    <w:p w:rsidR="00A66764" w:rsidRDefault="00A66764" w:rsidP="00A66764">
      <w:pPr>
        <w:ind w:leftChars="300" w:left="780" w:hangingChars="100" w:hanging="195"/>
        <w:rPr>
          <w:rFonts w:ascii="ＭＳ 明朝" w:hAnsi="ＭＳ 明朝"/>
        </w:rPr>
      </w:pPr>
      <w:r>
        <w:rPr>
          <w:rFonts w:ascii="ＭＳ 明朝" w:hAnsi="ＭＳ 明朝" w:hint="eastAsia"/>
        </w:rPr>
        <w:t>エ　平成</w:t>
      </w:r>
      <w:r w:rsidR="0075737D">
        <w:rPr>
          <w:rFonts w:ascii="ＭＳ 明朝" w:hAnsi="ＭＳ 明朝" w:hint="eastAsia"/>
        </w:rPr>
        <w:t>３０</w:t>
      </w:r>
      <w:r>
        <w:rPr>
          <w:rFonts w:ascii="ＭＳ 明朝" w:hAnsi="ＭＳ 明朝" w:hint="eastAsia"/>
        </w:rPr>
        <w:t>年４月１日以降、高圧電力（６，０００ボルト以上）で１件の契約電力が５０</w:t>
      </w:r>
      <w:r w:rsidR="00AB183F">
        <w:rPr>
          <w:rFonts w:ascii="ＭＳ 明朝" w:hAnsi="ＭＳ 明朝" w:hint="eastAsia"/>
        </w:rPr>
        <w:t>ｋＷ</w:t>
      </w:r>
      <w:r>
        <w:rPr>
          <w:rFonts w:ascii="ＭＳ 明朝" w:hAnsi="ＭＳ 明朝" w:hint="eastAsia"/>
        </w:rPr>
        <w:t>以上の電力供給実績があること。</w:t>
      </w:r>
    </w:p>
    <w:p w:rsidR="00305429" w:rsidRPr="00D479F1" w:rsidRDefault="00A66764" w:rsidP="00A66764">
      <w:pPr>
        <w:overflowPunct w:val="0"/>
        <w:spacing w:line="276" w:lineRule="auto"/>
        <w:ind w:firstLineChars="300" w:firstLine="585"/>
        <w:textAlignment w:val="baseline"/>
        <w:rPr>
          <w:rFonts w:ascii="ＭＳ 明朝" w:hAnsi="ＭＳ 明朝"/>
        </w:rPr>
      </w:pPr>
      <w:r>
        <w:rPr>
          <w:rFonts w:ascii="ＭＳ 明朝" w:hAnsi="ＭＳ 明朝" w:hint="eastAsia"/>
        </w:rPr>
        <w:t>オ　供給開始日から確実に安定した供給ができる者であること。</w:t>
      </w:r>
    </w:p>
    <w:p w:rsidR="00A66764" w:rsidRDefault="00A66764" w:rsidP="00A66764">
      <w:pPr>
        <w:ind w:firstLineChars="200" w:firstLine="390"/>
        <w:rPr>
          <w:rFonts w:ascii="ＭＳ 明朝" w:hAnsi="ＭＳ 明朝"/>
        </w:rPr>
      </w:pPr>
      <w:r>
        <w:rPr>
          <w:rFonts w:ascii="ＭＳ 明朝" w:hAnsi="ＭＳ 明朝" w:hint="eastAsia"/>
        </w:rPr>
        <w:t>(2)　次に掲げる者は、入札に参加することができない。</w:t>
      </w:r>
    </w:p>
    <w:p w:rsidR="00A66764" w:rsidRDefault="00A66764" w:rsidP="00A66764">
      <w:pPr>
        <w:ind w:left="780" w:hangingChars="400" w:hanging="780"/>
        <w:rPr>
          <w:rFonts w:ascii="ＭＳ 明朝" w:hAnsi="ＭＳ 明朝"/>
          <w:kern w:val="0"/>
          <w:szCs w:val="21"/>
        </w:rPr>
      </w:pPr>
      <w:r>
        <w:rPr>
          <w:rFonts w:ascii="ＭＳ 明朝" w:hAnsi="ＭＳ 明朝" w:hint="eastAsia"/>
        </w:rPr>
        <w:t xml:space="preserve">　　　ア　入札前資格審査用</w:t>
      </w:r>
      <w:r>
        <w:rPr>
          <w:rFonts w:ascii="ＭＳ 明朝" w:hAnsi="ＭＳ 明朝" w:hint="eastAsia"/>
          <w:kern w:val="0"/>
          <w:szCs w:val="21"/>
        </w:rPr>
        <w:t>一般競争入札参加申請書に関して、入札参加資格を有する条件を満たさない者</w:t>
      </w:r>
    </w:p>
    <w:p w:rsidR="00A66764" w:rsidRDefault="00A66764" w:rsidP="00A66764">
      <w:pPr>
        <w:ind w:left="780" w:hangingChars="400" w:hanging="780"/>
        <w:rPr>
          <w:rFonts w:ascii="ＭＳ 明朝" w:hAnsi="ＭＳ 明朝"/>
          <w:kern w:val="0"/>
          <w:szCs w:val="21"/>
        </w:rPr>
      </w:pPr>
      <w:r>
        <w:rPr>
          <w:rFonts w:ascii="ＭＳ 明朝" w:hAnsi="ＭＳ 明朝" w:hint="eastAsia"/>
          <w:kern w:val="0"/>
          <w:szCs w:val="21"/>
        </w:rPr>
        <w:t xml:space="preserve">　　　イ　地方自治法施行令（昭和２２年政令第１６号）第１６７条の４に規定する者</w:t>
      </w:r>
    </w:p>
    <w:p w:rsidR="00A66764" w:rsidRDefault="00A66764" w:rsidP="00A66764">
      <w:pPr>
        <w:ind w:leftChars="300" w:left="780" w:hangingChars="100" w:hanging="195"/>
        <w:rPr>
          <w:rFonts w:ascii="Century" w:hAnsi="Century"/>
          <w:szCs w:val="20"/>
        </w:rPr>
      </w:pPr>
      <w:r>
        <w:rPr>
          <w:rFonts w:ascii="ＭＳ 明朝" w:hAnsi="ＭＳ 明朝" w:hint="eastAsia"/>
          <w:kern w:val="0"/>
          <w:szCs w:val="21"/>
        </w:rPr>
        <w:t>ウ　石巻市</w:t>
      </w:r>
      <w:r>
        <w:rPr>
          <w:rFonts w:ascii="ＭＳ 明朝" w:hAnsi="ＭＳ 明朝" w:hint="eastAsia"/>
        </w:rPr>
        <w:t>競争入札参加資格者指名停止等措置要綱（平成１７年石巻市告示第１８０号）第２条第１項の規定による指名停止又は</w:t>
      </w:r>
      <w:r>
        <w:rPr>
          <w:rFonts w:hint="eastAsia"/>
        </w:rPr>
        <w:t>同要綱第１２条第１項から第３項までの規定による指名回避を受けている者</w:t>
      </w:r>
    </w:p>
    <w:p w:rsidR="00A66764" w:rsidRDefault="00A66764" w:rsidP="00A66764">
      <w:pPr>
        <w:ind w:left="780" w:hangingChars="400" w:hanging="780"/>
      </w:pPr>
      <w:r>
        <w:rPr>
          <w:rFonts w:hint="eastAsia"/>
        </w:rPr>
        <w:t xml:space="preserve">　　　エ　会社更生法（平成１４年法律第１５４号）に基づく更生手続開始の申立てがなされた者。ただし、同法に基づく更生手続開始の決定を受けた者が、その者に係る更生計画認可の決定があった場合にあっ</w:t>
      </w:r>
      <w:r>
        <w:rPr>
          <w:rFonts w:hint="eastAsia"/>
        </w:rPr>
        <w:lastRenderedPageBreak/>
        <w:t>ては、当該申立てがなされていない者とみなす。</w:t>
      </w:r>
    </w:p>
    <w:p w:rsidR="00A66764" w:rsidRDefault="00A66764" w:rsidP="00A66764">
      <w:pPr>
        <w:ind w:left="780" w:hangingChars="400" w:hanging="780"/>
      </w:pPr>
      <w:r>
        <w:rPr>
          <w:rFonts w:hint="eastAsia"/>
        </w:rPr>
        <w:t xml:space="preserve">　　　オ　民事再生法（平成１１年法律第２２５号）に基づく再生手続開始の申立てがなされた者。ただし、同法に基づく再生手続開始の決定を受けた者が、その者に係る再生計画認可の決定が確定した場合にあっては、当該申立てがなされていない者とみなす。</w:t>
      </w:r>
    </w:p>
    <w:p w:rsidR="00A66764" w:rsidRDefault="00A66764" w:rsidP="00A66764">
      <w:pPr>
        <w:ind w:left="780" w:hangingChars="400" w:hanging="780"/>
      </w:pPr>
      <w:r>
        <w:rPr>
          <w:rFonts w:hint="eastAsia"/>
        </w:rPr>
        <w:t xml:space="preserve">　　　カ　石巻市入札契約に係る暴力団等排除要綱（平成２０年石巻市告示第２６８号）別表各号に規定する要件に該当する者</w:t>
      </w:r>
    </w:p>
    <w:p w:rsidR="009174C6" w:rsidRPr="00D479F1" w:rsidRDefault="00A66764" w:rsidP="00A66764">
      <w:pPr>
        <w:ind w:left="780" w:hangingChars="400" w:hanging="780"/>
        <w:rPr>
          <w:rFonts w:ascii="ＭＳ 明朝" w:eastAsia="ＭＳ 明朝" w:hAnsi="ＭＳ 明朝" w:cs="ＭＳ 明朝"/>
          <w:b/>
          <w:kern w:val="0"/>
          <w:szCs w:val="21"/>
        </w:rPr>
      </w:pPr>
      <w:r>
        <w:rPr>
          <w:rFonts w:hint="eastAsia"/>
        </w:rPr>
        <w:t xml:space="preserve">　　　キ　業務全般に関し、不正又は不誠実な行為の疑いにより、地方公共団体が契約を締結するに、不適当な相手方に該当するおそれがある者</w:t>
      </w:r>
    </w:p>
    <w:p w:rsidR="00A05C16" w:rsidRDefault="00A05C16" w:rsidP="00A05C16">
      <w:pPr>
        <w:rPr>
          <w:b/>
        </w:rPr>
      </w:pPr>
    </w:p>
    <w:p w:rsidR="00A64547" w:rsidRDefault="00544307" w:rsidP="00A64547">
      <w:pPr>
        <w:ind w:firstLineChars="100" w:firstLine="196"/>
        <w:rPr>
          <w:b/>
        </w:rPr>
      </w:pPr>
      <w:r w:rsidRPr="00D479F1">
        <w:rPr>
          <w:rFonts w:hint="eastAsia"/>
          <w:b/>
        </w:rPr>
        <w:t>４　入札日程</w:t>
      </w:r>
    </w:p>
    <w:tbl>
      <w:tblPr>
        <w:tblpPr w:leftFromText="142" w:rightFromText="142" w:vertAnchor="text" w:horzAnchor="margin" w:tblpY="84"/>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3315"/>
        <w:gridCol w:w="3174"/>
      </w:tblGrid>
      <w:tr w:rsidR="001B42B5" w:rsidRPr="001B42B5" w:rsidTr="001B42B5">
        <w:trPr>
          <w:trHeight w:val="564"/>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jc w:val="center"/>
              <w:rPr>
                <w:rFonts w:ascii="ＭＳ 明朝" w:eastAsia="ＭＳ 明朝" w:hAnsi="ＭＳ 明朝" w:cs="Times New Roman"/>
                <w:szCs w:val="20"/>
              </w:rPr>
            </w:pPr>
            <w:r w:rsidRPr="001B42B5">
              <w:rPr>
                <w:rFonts w:ascii="ＭＳ 明朝" w:eastAsia="ＭＳ 明朝" w:hAnsi="ＭＳ 明朝" w:cs="Times New Roman" w:hint="eastAsia"/>
                <w:szCs w:val="20"/>
              </w:rPr>
              <w:t>手　続　等</w:t>
            </w: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jc w:val="center"/>
              <w:rPr>
                <w:rFonts w:ascii="ＭＳ 明朝" w:eastAsia="ＭＳ 明朝" w:hAnsi="ＭＳ 明朝" w:cs="Times New Roman"/>
                <w:szCs w:val="20"/>
              </w:rPr>
            </w:pPr>
            <w:r w:rsidRPr="001B42B5">
              <w:rPr>
                <w:rFonts w:ascii="ＭＳ 明朝" w:eastAsia="ＭＳ 明朝" w:hAnsi="ＭＳ 明朝" w:cs="Times New Roman" w:hint="eastAsia"/>
                <w:szCs w:val="20"/>
              </w:rPr>
              <w:t>期間・期日・期限</w:t>
            </w: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jc w:val="center"/>
              <w:rPr>
                <w:rFonts w:ascii="ＭＳ 明朝" w:eastAsia="ＭＳ 明朝" w:hAnsi="ＭＳ 明朝" w:cs="Times New Roman"/>
                <w:szCs w:val="20"/>
              </w:rPr>
            </w:pPr>
            <w:r w:rsidRPr="001B42B5">
              <w:rPr>
                <w:rFonts w:ascii="ＭＳ 明朝" w:eastAsia="ＭＳ 明朝" w:hAnsi="ＭＳ 明朝" w:cs="Times New Roman" w:hint="eastAsia"/>
                <w:szCs w:val="20"/>
              </w:rPr>
              <w:t>場　所　等</w:t>
            </w:r>
          </w:p>
        </w:tc>
      </w:tr>
      <w:tr w:rsidR="001B42B5" w:rsidRPr="001B42B5" w:rsidTr="001B42B5">
        <w:trPr>
          <w:trHeight w:val="995"/>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szCs w:val="20"/>
              </w:rPr>
            </w:pPr>
            <w:r w:rsidRPr="001B42B5">
              <w:rPr>
                <w:rFonts w:ascii="ＭＳ 明朝" w:eastAsia="ＭＳ 明朝" w:hAnsi="ＭＳ 明朝" w:cs="Times New Roman" w:hint="eastAsia"/>
                <w:szCs w:val="20"/>
              </w:rPr>
              <w:t>入札前資格審査用一般競争入札参加申請書の提出</w:t>
            </w:r>
          </w:p>
          <w:p w:rsidR="001B42B5" w:rsidRPr="001B42B5" w:rsidRDefault="001B42B5" w:rsidP="0075737D">
            <w:pPr>
              <w:rPr>
                <w:rFonts w:ascii="ＭＳ 明朝" w:eastAsia="ＭＳ 明朝" w:hAnsi="ＭＳ 明朝" w:cs="Times New Roman"/>
                <w:szCs w:val="20"/>
              </w:rPr>
            </w:pPr>
            <w:r w:rsidRPr="001B42B5">
              <w:rPr>
                <w:rFonts w:ascii="ＭＳ 明朝" w:eastAsia="ＭＳ 明朝" w:hAnsi="ＭＳ 明朝" w:cs="Times New Roman" w:hint="eastAsia"/>
                <w:b/>
                <w:szCs w:val="20"/>
              </w:rPr>
              <w:t>（</w:t>
            </w:r>
            <w:r w:rsidRPr="001B42B5">
              <w:rPr>
                <w:rFonts w:ascii="ＭＳ 明朝" w:eastAsia="ＭＳ 明朝" w:hAnsi="ＭＳ 明朝" w:cs="Times New Roman" w:hint="eastAsia"/>
                <w:b/>
                <w:sz w:val="20"/>
                <w:szCs w:val="20"/>
              </w:rPr>
              <w:t>「</w:t>
            </w:r>
            <w:r w:rsidR="0075737D">
              <w:rPr>
                <w:rFonts w:ascii="ＭＳ 明朝" w:eastAsia="ＭＳ 明朝" w:hAnsi="ＭＳ 明朝" w:cs="Times New Roman" w:hint="eastAsia"/>
                <w:b/>
                <w:sz w:val="20"/>
                <w:szCs w:val="20"/>
              </w:rPr>
              <w:t>郵便（</w:t>
            </w:r>
            <w:r w:rsidRPr="001B42B5">
              <w:rPr>
                <w:rFonts w:ascii="ＭＳ 明朝" w:eastAsia="ＭＳ 明朝" w:hAnsi="ＭＳ 明朝" w:cs="Times New Roman" w:hint="eastAsia"/>
                <w:b/>
                <w:sz w:val="20"/>
                <w:szCs w:val="20"/>
              </w:rPr>
              <w:t>書留</w:t>
            </w:r>
            <w:r w:rsidR="0075737D">
              <w:rPr>
                <w:rFonts w:ascii="ＭＳ 明朝" w:eastAsia="ＭＳ 明朝" w:hAnsi="ＭＳ 明朝" w:cs="Times New Roman" w:hint="eastAsia"/>
                <w:b/>
                <w:sz w:val="20"/>
                <w:szCs w:val="20"/>
              </w:rPr>
              <w:t>）</w:t>
            </w:r>
            <w:r w:rsidRPr="001B42B5">
              <w:rPr>
                <w:rFonts w:ascii="ＭＳ 明朝" w:eastAsia="ＭＳ 明朝" w:hAnsi="ＭＳ 明朝" w:cs="Times New Roman" w:hint="eastAsia"/>
                <w:b/>
                <w:sz w:val="20"/>
                <w:szCs w:val="20"/>
              </w:rPr>
              <w:t>」又は「</w:t>
            </w:r>
            <w:r w:rsidR="0075737D">
              <w:rPr>
                <w:rFonts w:ascii="ＭＳ 明朝" w:eastAsia="ＭＳ 明朝" w:hAnsi="ＭＳ 明朝" w:cs="Times New Roman" w:hint="eastAsia"/>
                <w:b/>
                <w:sz w:val="20"/>
                <w:szCs w:val="20"/>
              </w:rPr>
              <w:t>窓口持参</w:t>
            </w:r>
            <w:r w:rsidRPr="001B42B5">
              <w:rPr>
                <w:rFonts w:ascii="ＭＳ 明朝" w:eastAsia="ＭＳ 明朝" w:hAnsi="ＭＳ 明朝" w:cs="Times New Roman" w:hint="eastAsia"/>
                <w:b/>
                <w:sz w:val="20"/>
                <w:szCs w:val="20"/>
              </w:rPr>
              <w:t>」</w:t>
            </w:r>
            <w:r w:rsidRPr="001B42B5">
              <w:rPr>
                <w:rFonts w:ascii="ＭＳ 明朝" w:eastAsia="ＭＳ 明朝" w:hAnsi="ＭＳ 明朝" w:cs="Times New Roman" w:hint="eastAsia"/>
                <w:b/>
                <w:szCs w:val="20"/>
              </w:rPr>
              <w:t>）</w:t>
            </w:r>
          </w:p>
        </w:tc>
        <w:tc>
          <w:tcPr>
            <w:tcW w:w="3315" w:type="dxa"/>
            <w:tcBorders>
              <w:top w:val="single" w:sz="4" w:space="0" w:color="auto"/>
              <w:left w:val="single" w:sz="4" w:space="0" w:color="auto"/>
              <w:bottom w:val="single" w:sz="4" w:space="0" w:color="auto"/>
              <w:right w:val="single" w:sz="4" w:space="0" w:color="auto"/>
            </w:tcBorders>
            <w:vAlign w:val="center"/>
          </w:tcPr>
          <w:p w:rsidR="001B42B5" w:rsidRPr="0048166B" w:rsidRDefault="001B42B5" w:rsidP="001B42B5">
            <w:pPr>
              <w:rPr>
                <w:rFonts w:ascii="ＭＳ 明朝" w:eastAsia="ＭＳ 明朝" w:hAnsi="ＭＳ 明朝" w:cs="Times New Roman"/>
                <w:szCs w:val="20"/>
              </w:rPr>
            </w:pPr>
          </w:p>
          <w:p w:rsidR="001B42B5" w:rsidRPr="0048166B" w:rsidRDefault="001B42B5" w:rsidP="001B42B5">
            <w:pPr>
              <w:rPr>
                <w:rFonts w:ascii="ＭＳ 明朝" w:eastAsia="ＭＳ 明朝" w:hAnsi="ＭＳ 明朝" w:cs="Times New Roman"/>
                <w:szCs w:val="20"/>
              </w:rPr>
            </w:pPr>
            <w:r w:rsidRPr="0048166B">
              <w:rPr>
                <w:rFonts w:ascii="ＭＳ 明朝" w:eastAsia="ＭＳ 明朝" w:hAnsi="ＭＳ 明朝" w:cs="Times New Roman" w:hint="eastAsia"/>
                <w:szCs w:val="20"/>
              </w:rPr>
              <w:t>令和</w:t>
            </w:r>
            <w:r w:rsidR="0075737D">
              <w:rPr>
                <w:rFonts w:ascii="ＭＳ 明朝" w:eastAsia="ＭＳ 明朝" w:hAnsi="ＭＳ 明朝" w:cs="Times New Roman" w:hint="eastAsia"/>
                <w:szCs w:val="20"/>
              </w:rPr>
              <w:t>５</w:t>
            </w:r>
            <w:r w:rsidRPr="0048166B">
              <w:rPr>
                <w:rFonts w:ascii="ＭＳ 明朝" w:eastAsia="ＭＳ 明朝" w:hAnsi="ＭＳ 明朝" w:cs="Times New Roman" w:hint="eastAsia"/>
                <w:szCs w:val="20"/>
              </w:rPr>
              <w:t>年</w:t>
            </w:r>
            <w:r w:rsidR="0075737D">
              <w:rPr>
                <w:rFonts w:ascii="ＭＳ 明朝" w:eastAsia="ＭＳ 明朝" w:hAnsi="ＭＳ 明朝" w:cs="Times New Roman" w:hint="eastAsia"/>
                <w:szCs w:val="20"/>
              </w:rPr>
              <w:t>７</w:t>
            </w:r>
            <w:r w:rsidRPr="0048166B">
              <w:rPr>
                <w:rFonts w:ascii="ＭＳ 明朝" w:eastAsia="ＭＳ 明朝" w:hAnsi="ＭＳ 明朝" w:cs="Times New Roman" w:hint="eastAsia"/>
                <w:szCs w:val="20"/>
              </w:rPr>
              <w:t>月１</w:t>
            </w:r>
            <w:r w:rsidR="0075737D">
              <w:rPr>
                <w:rFonts w:ascii="ＭＳ 明朝" w:eastAsia="ＭＳ 明朝" w:hAnsi="ＭＳ 明朝" w:cs="Times New Roman" w:hint="eastAsia"/>
                <w:szCs w:val="20"/>
              </w:rPr>
              <w:t>０</w:t>
            </w:r>
            <w:r w:rsidRPr="0048166B">
              <w:rPr>
                <w:rFonts w:ascii="ＭＳ 明朝" w:eastAsia="ＭＳ 明朝" w:hAnsi="ＭＳ 明朝" w:cs="Times New Roman" w:hint="eastAsia"/>
                <w:szCs w:val="20"/>
              </w:rPr>
              <w:t>日（</w:t>
            </w:r>
            <w:r w:rsidR="0075737D">
              <w:rPr>
                <w:rFonts w:ascii="ＭＳ 明朝" w:eastAsia="ＭＳ 明朝" w:hAnsi="ＭＳ 明朝" w:cs="Times New Roman" w:hint="eastAsia"/>
                <w:szCs w:val="20"/>
              </w:rPr>
              <w:t>月</w:t>
            </w:r>
            <w:r w:rsidRPr="0048166B">
              <w:rPr>
                <w:rFonts w:ascii="ＭＳ 明朝" w:eastAsia="ＭＳ 明朝" w:hAnsi="ＭＳ 明朝" w:cs="Times New Roman" w:hint="eastAsia"/>
                <w:szCs w:val="20"/>
              </w:rPr>
              <w:t>）</w:t>
            </w:r>
          </w:p>
          <w:p w:rsidR="001B42B5" w:rsidRPr="0048166B" w:rsidRDefault="001B42B5" w:rsidP="001B42B5">
            <w:pPr>
              <w:rPr>
                <w:rFonts w:ascii="ＭＳ 明朝" w:eastAsia="ＭＳ 明朝" w:hAnsi="ＭＳ 明朝" w:cs="Times New Roman"/>
                <w:szCs w:val="20"/>
              </w:rPr>
            </w:pPr>
            <w:r w:rsidRPr="0048166B">
              <w:rPr>
                <w:rFonts w:ascii="ＭＳ 明朝" w:eastAsia="ＭＳ 明朝" w:hAnsi="ＭＳ 明朝" w:cs="Times New Roman" w:hint="eastAsia"/>
                <w:szCs w:val="20"/>
              </w:rPr>
              <w:t>午後５時必着</w:t>
            </w:r>
          </w:p>
          <w:p w:rsidR="001B42B5" w:rsidRPr="0048166B" w:rsidRDefault="001B42B5" w:rsidP="001B42B5">
            <w:pPr>
              <w:rPr>
                <w:rFonts w:ascii="ＭＳ 明朝" w:eastAsia="ＭＳ 明朝" w:hAnsi="ＭＳ 明朝" w:cs="Times New Roman"/>
                <w:szCs w:val="20"/>
              </w:rPr>
            </w:pPr>
          </w:p>
          <w:p w:rsidR="001B42B5" w:rsidRPr="0048166B" w:rsidRDefault="001B42B5" w:rsidP="001B42B5">
            <w:pPr>
              <w:rPr>
                <w:rFonts w:ascii="ＭＳ 明朝" w:eastAsia="ＭＳ 明朝" w:hAnsi="ＭＳ 明朝" w:cs="Times New Roman"/>
                <w:szCs w:val="20"/>
              </w:rPr>
            </w:pPr>
            <w:r w:rsidRPr="0048166B">
              <w:rPr>
                <w:rFonts w:ascii="ＭＳ 明朝" w:eastAsia="ＭＳ 明朝" w:hAnsi="ＭＳ 明朝" w:cs="Times New Roman" w:hint="eastAsia"/>
                <w:szCs w:val="20"/>
              </w:rPr>
              <w:t>封筒の表に公告番号、件名とともに「入札参加資格審査申請関係書類在中」と朱書きし、郵送</w:t>
            </w:r>
            <w:r w:rsidR="0075737D">
              <w:rPr>
                <w:rFonts w:ascii="ＭＳ 明朝" w:eastAsia="ＭＳ 明朝" w:hAnsi="ＭＳ 明朝" w:cs="Times New Roman" w:hint="eastAsia"/>
                <w:szCs w:val="20"/>
              </w:rPr>
              <w:t>の場合は発送日に</w:t>
            </w:r>
            <w:r w:rsidRPr="0048166B">
              <w:rPr>
                <w:rFonts w:ascii="ＭＳ 明朝" w:eastAsia="ＭＳ 明朝" w:hAnsi="ＭＳ 明朝" w:cs="Times New Roman" w:hint="eastAsia"/>
                <w:szCs w:val="20"/>
              </w:rPr>
              <w:t>必ず右記連絡先へ電話連絡すること。</w:t>
            </w:r>
          </w:p>
          <w:p w:rsidR="001B42B5" w:rsidRPr="0048166B" w:rsidRDefault="001B42B5" w:rsidP="001B42B5">
            <w:pPr>
              <w:rPr>
                <w:rFonts w:ascii="ＭＳ 明朝" w:eastAsia="ＭＳ 明朝" w:hAnsi="ＭＳ 明朝" w:cs="Times New Roman"/>
                <w:szCs w:val="20"/>
              </w:rPr>
            </w:pP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spacing w:line="360" w:lineRule="auto"/>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〒986-8501</w:t>
            </w:r>
          </w:p>
          <w:p w:rsidR="001B42B5" w:rsidRPr="001B42B5" w:rsidRDefault="001B42B5" w:rsidP="001B42B5">
            <w:pPr>
              <w:spacing w:line="360" w:lineRule="auto"/>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宮城県石巻市穀町１４番１号</w:t>
            </w:r>
          </w:p>
          <w:p w:rsidR="001B42B5" w:rsidRPr="001B42B5" w:rsidRDefault="001B42B5" w:rsidP="001B42B5">
            <w:pPr>
              <w:spacing w:line="360" w:lineRule="auto"/>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石巻市建設部下水道管理課</w:t>
            </w:r>
          </w:p>
          <w:p w:rsidR="001B42B5" w:rsidRPr="001B42B5" w:rsidRDefault="001B42B5" w:rsidP="001B42B5">
            <w:pPr>
              <w:spacing w:line="360" w:lineRule="auto"/>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維持管理</w:t>
            </w:r>
            <w:r w:rsidR="0075737D">
              <w:rPr>
                <w:rFonts w:ascii="ＭＳ 明朝" w:eastAsia="ＭＳ 明朝" w:hAnsi="ＭＳ 明朝" w:cs="Times New Roman" w:hint="eastAsia"/>
                <w:sz w:val="20"/>
                <w:szCs w:val="20"/>
              </w:rPr>
              <w:t>係</w:t>
            </w:r>
          </w:p>
          <w:p w:rsidR="001B42B5" w:rsidRPr="001B42B5" w:rsidRDefault="001B42B5" w:rsidP="0075737D">
            <w:pPr>
              <w:spacing w:line="360" w:lineRule="auto"/>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0225-95-1111(内線568</w:t>
            </w:r>
            <w:r w:rsidR="0075737D">
              <w:rPr>
                <w:rFonts w:ascii="ＭＳ 明朝" w:eastAsia="ＭＳ 明朝" w:hAnsi="ＭＳ 明朝" w:cs="Times New Roman" w:hint="eastAsia"/>
                <w:sz w:val="20"/>
                <w:szCs w:val="20"/>
              </w:rPr>
              <w:t>5</w:t>
            </w:r>
            <w:r w:rsidRPr="001B42B5">
              <w:rPr>
                <w:rFonts w:ascii="ＭＳ 明朝" w:eastAsia="ＭＳ 明朝" w:hAnsi="ＭＳ 明朝" w:cs="Times New Roman" w:hint="eastAsia"/>
                <w:sz w:val="20"/>
                <w:szCs w:val="20"/>
              </w:rPr>
              <w:t>)</w:t>
            </w:r>
          </w:p>
        </w:tc>
      </w:tr>
      <w:tr w:rsidR="001B42B5" w:rsidRPr="001B42B5" w:rsidTr="001B42B5">
        <w:trPr>
          <w:trHeight w:val="709"/>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szCs w:val="20"/>
              </w:rPr>
            </w:pPr>
            <w:r w:rsidRPr="001B42B5">
              <w:rPr>
                <w:rFonts w:ascii="ＭＳ 明朝" w:eastAsia="ＭＳ 明朝" w:hAnsi="ＭＳ 明朝" w:cs="Times New Roman" w:hint="eastAsia"/>
                <w:szCs w:val="20"/>
              </w:rPr>
              <w:t>審査結果の通知日</w:t>
            </w: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48166B" w:rsidRDefault="001B42B5" w:rsidP="0075737D">
            <w:pPr>
              <w:rPr>
                <w:rFonts w:ascii="ＭＳ 明朝" w:eastAsia="ＭＳ 明朝" w:hAnsi="ＭＳ 明朝" w:cs="Times New Roman"/>
                <w:szCs w:val="20"/>
              </w:rPr>
            </w:pPr>
            <w:r w:rsidRPr="0048166B">
              <w:rPr>
                <w:rFonts w:ascii="ＭＳ 明朝" w:eastAsia="ＭＳ 明朝" w:hAnsi="ＭＳ 明朝" w:cs="Times New Roman" w:hint="eastAsia"/>
                <w:szCs w:val="20"/>
              </w:rPr>
              <w:t>令和</w:t>
            </w:r>
            <w:r w:rsidR="0075737D">
              <w:rPr>
                <w:rFonts w:ascii="ＭＳ 明朝" w:eastAsia="ＭＳ 明朝" w:hAnsi="ＭＳ 明朝" w:cs="Times New Roman" w:hint="eastAsia"/>
                <w:szCs w:val="20"/>
              </w:rPr>
              <w:t>５</w:t>
            </w:r>
            <w:r w:rsidRPr="0048166B">
              <w:rPr>
                <w:rFonts w:ascii="ＭＳ 明朝" w:eastAsia="ＭＳ 明朝" w:hAnsi="ＭＳ 明朝" w:cs="Times New Roman" w:hint="eastAsia"/>
                <w:szCs w:val="20"/>
              </w:rPr>
              <w:t>年</w:t>
            </w:r>
            <w:r w:rsidR="0075737D">
              <w:rPr>
                <w:rFonts w:ascii="ＭＳ 明朝" w:eastAsia="ＭＳ 明朝" w:hAnsi="ＭＳ 明朝" w:cs="Times New Roman" w:hint="eastAsia"/>
                <w:szCs w:val="20"/>
              </w:rPr>
              <w:t>７</w:t>
            </w:r>
            <w:r w:rsidRPr="0048166B">
              <w:rPr>
                <w:rFonts w:ascii="ＭＳ 明朝" w:eastAsia="ＭＳ 明朝" w:hAnsi="ＭＳ 明朝" w:cs="Times New Roman" w:hint="eastAsia"/>
                <w:szCs w:val="20"/>
              </w:rPr>
              <w:t>月</w:t>
            </w:r>
            <w:r w:rsidR="0075737D">
              <w:rPr>
                <w:rFonts w:ascii="ＭＳ 明朝" w:eastAsia="ＭＳ 明朝" w:hAnsi="ＭＳ 明朝" w:cs="Times New Roman" w:hint="eastAsia"/>
                <w:szCs w:val="20"/>
              </w:rPr>
              <w:t>１</w:t>
            </w:r>
            <w:r w:rsidRPr="0048166B">
              <w:rPr>
                <w:rFonts w:ascii="ＭＳ 明朝" w:eastAsia="ＭＳ 明朝" w:hAnsi="ＭＳ 明朝" w:cs="Times New Roman" w:hint="eastAsia"/>
                <w:szCs w:val="20"/>
              </w:rPr>
              <w:t>２日（</w:t>
            </w:r>
            <w:r w:rsidR="0075737D">
              <w:rPr>
                <w:rFonts w:ascii="ＭＳ 明朝" w:eastAsia="ＭＳ 明朝" w:hAnsi="ＭＳ 明朝" w:cs="Times New Roman" w:hint="eastAsia"/>
                <w:szCs w:val="20"/>
              </w:rPr>
              <w:t>水</w:t>
            </w:r>
            <w:r w:rsidRPr="0048166B">
              <w:rPr>
                <w:rFonts w:ascii="ＭＳ 明朝" w:eastAsia="ＭＳ 明朝" w:hAnsi="ＭＳ 明朝" w:cs="Times New Roman" w:hint="eastAsia"/>
                <w:szCs w:val="20"/>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ファクシミリにより通知</w:t>
            </w:r>
          </w:p>
        </w:tc>
      </w:tr>
      <w:tr w:rsidR="001B42B5" w:rsidRPr="001B42B5" w:rsidTr="001B42B5">
        <w:trPr>
          <w:trHeight w:val="1253"/>
        </w:trPr>
        <w:tc>
          <w:tcPr>
            <w:tcW w:w="2880" w:type="dxa"/>
            <w:tcBorders>
              <w:top w:val="single" w:sz="4" w:space="0" w:color="auto"/>
              <w:left w:val="single" w:sz="4" w:space="0" w:color="auto"/>
              <w:bottom w:val="single" w:sz="4" w:space="0" w:color="auto"/>
              <w:right w:val="single" w:sz="4" w:space="0" w:color="auto"/>
            </w:tcBorders>
            <w:vAlign w:val="center"/>
          </w:tcPr>
          <w:p w:rsidR="001B42B5" w:rsidRPr="001B42B5" w:rsidRDefault="001B42B5" w:rsidP="001B42B5">
            <w:pPr>
              <w:rPr>
                <w:rFonts w:ascii="ＭＳ 明朝" w:eastAsia="ＭＳ 明朝" w:hAnsi="ＭＳ 明朝" w:cs="Times New Roman"/>
                <w:szCs w:val="20"/>
              </w:rPr>
            </w:pPr>
          </w:p>
          <w:p w:rsidR="001B42B5" w:rsidRPr="001B42B5" w:rsidRDefault="001B42B5" w:rsidP="001B42B5">
            <w:pPr>
              <w:rPr>
                <w:rFonts w:ascii="ＭＳ 明朝" w:eastAsia="ＭＳ 明朝" w:hAnsi="ＭＳ 明朝" w:cs="Times New Roman"/>
                <w:szCs w:val="20"/>
              </w:rPr>
            </w:pPr>
            <w:r w:rsidRPr="001B42B5">
              <w:rPr>
                <w:rFonts w:ascii="ＭＳ 明朝" w:eastAsia="ＭＳ 明朝" w:hAnsi="ＭＳ 明朝" w:cs="Times New Roman" w:hint="eastAsia"/>
                <w:szCs w:val="20"/>
              </w:rPr>
              <w:t>仕様書等に対する質問の受付</w:t>
            </w:r>
          </w:p>
          <w:p w:rsidR="001B42B5" w:rsidRPr="001B42B5" w:rsidRDefault="001B42B5" w:rsidP="001B42B5">
            <w:pPr>
              <w:rPr>
                <w:rFonts w:ascii="ＭＳ 明朝" w:eastAsia="ＭＳ 明朝" w:hAnsi="ＭＳ 明朝" w:cs="Times New Roman"/>
                <w:szCs w:val="20"/>
              </w:rPr>
            </w:pP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48166B" w:rsidRDefault="001B42B5" w:rsidP="001B42B5">
            <w:pPr>
              <w:ind w:left="195" w:hangingChars="100" w:hanging="195"/>
              <w:rPr>
                <w:rFonts w:ascii="ＭＳ 明朝" w:eastAsia="ＭＳ 明朝" w:hAnsi="ＭＳ 明朝" w:cs="Times New Roman"/>
                <w:szCs w:val="20"/>
              </w:rPr>
            </w:pPr>
            <w:r w:rsidRPr="0048166B">
              <w:rPr>
                <w:rFonts w:ascii="ＭＳ 明朝" w:eastAsia="ＭＳ 明朝" w:hAnsi="ＭＳ 明朝" w:cs="Times New Roman" w:hint="eastAsia"/>
                <w:szCs w:val="20"/>
              </w:rPr>
              <w:t>令和</w:t>
            </w:r>
            <w:r w:rsidR="0075737D">
              <w:rPr>
                <w:rFonts w:ascii="ＭＳ 明朝" w:eastAsia="ＭＳ 明朝" w:hAnsi="ＭＳ 明朝" w:cs="Times New Roman" w:hint="eastAsia"/>
                <w:szCs w:val="20"/>
              </w:rPr>
              <w:t>５</w:t>
            </w:r>
            <w:r w:rsidRPr="0048166B">
              <w:rPr>
                <w:rFonts w:ascii="ＭＳ 明朝" w:eastAsia="ＭＳ 明朝" w:hAnsi="ＭＳ 明朝" w:cs="Times New Roman" w:hint="eastAsia"/>
                <w:szCs w:val="20"/>
              </w:rPr>
              <w:t>年</w:t>
            </w:r>
            <w:r w:rsidR="0075737D">
              <w:rPr>
                <w:rFonts w:ascii="ＭＳ 明朝" w:eastAsia="ＭＳ 明朝" w:hAnsi="ＭＳ 明朝" w:cs="Times New Roman" w:hint="eastAsia"/>
                <w:szCs w:val="20"/>
              </w:rPr>
              <w:t>６</w:t>
            </w:r>
            <w:r w:rsidRPr="0048166B">
              <w:rPr>
                <w:rFonts w:ascii="ＭＳ 明朝" w:eastAsia="ＭＳ 明朝" w:hAnsi="ＭＳ 明朝" w:cs="Times New Roman" w:hint="eastAsia"/>
                <w:szCs w:val="20"/>
              </w:rPr>
              <w:t>月</w:t>
            </w:r>
            <w:r w:rsidR="00316767">
              <w:rPr>
                <w:rFonts w:ascii="ＭＳ 明朝" w:eastAsia="ＭＳ 明朝" w:hAnsi="ＭＳ 明朝" w:cs="Times New Roman" w:hint="eastAsia"/>
                <w:szCs w:val="20"/>
              </w:rPr>
              <w:t>３０</w:t>
            </w:r>
            <w:r w:rsidRPr="0048166B">
              <w:rPr>
                <w:rFonts w:ascii="ＭＳ 明朝" w:eastAsia="ＭＳ 明朝" w:hAnsi="ＭＳ 明朝" w:cs="Times New Roman" w:hint="eastAsia"/>
                <w:szCs w:val="20"/>
              </w:rPr>
              <w:t>日（</w:t>
            </w:r>
            <w:r w:rsidR="00316767">
              <w:rPr>
                <w:rFonts w:ascii="ＭＳ 明朝" w:eastAsia="ＭＳ 明朝" w:hAnsi="ＭＳ 明朝" w:cs="Times New Roman" w:hint="eastAsia"/>
                <w:szCs w:val="20"/>
              </w:rPr>
              <w:t>金</w:t>
            </w:r>
            <w:r w:rsidRPr="0048166B">
              <w:rPr>
                <w:rFonts w:ascii="ＭＳ 明朝" w:eastAsia="ＭＳ 明朝" w:hAnsi="ＭＳ 明朝" w:cs="Times New Roman" w:hint="eastAsia"/>
                <w:szCs w:val="20"/>
              </w:rPr>
              <w:t>）から</w:t>
            </w:r>
          </w:p>
          <w:p w:rsidR="001B42B5" w:rsidRPr="0048166B" w:rsidRDefault="001B42B5" w:rsidP="001B42B5">
            <w:pPr>
              <w:rPr>
                <w:rFonts w:ascii="ＭＳ 明朝" w:eastAsia="ＭＳ 明朝" w:hAnsi="ＭＳ 明朝" w:cs="Times New Roman"/>
                <w:szCs w:val="20"/>
              </w:rPr>
            </w:pPr>
            <w:r w:rsidRPr="0048166B">
              <w:rPr>
                <w:rFonts w:ascii="ＭＳ 明朝" w:eastAsia="ＭＳ 明朝" w:hAnsi="ＭＳ 明朝" w:cs="Times New Roman" w:hint="eastAsia"/>
                <w:szCs w:val="20"/>
              </w:rPr>
              <w:t>令和</w:t>
            </w:r>
            <w:r w:rsidR="0075737D">
              <w:rPr>
                <w:rFonts w:ascii="ＭＳ 明朝" w:eastAsia="ＭＳ 明朝" w:hAnsi="ＭＳ 明朝" w:cs="Times New Roman" w:hint="eastAsia"/>
                <w:szCs w:val="20"/>
              </w:rPr>
              <w:t>５</w:t>
            </w:r>
            <w:r w:rsidRPr="0048166B">
              <w:rPr>
                <w:rFonts w:ascii="ＭＳ 明朝" w:eastAsia="ＭＳ 明朝" w:hAnsi="ＭＳ 明朝" w:cs="Times New Roman" w:hint="eastAsia"/>
                <w:szCs w:val="20"/>
              </w:rPr>
              <w:t>年</w:t>
            </w:r>
            <w:r w:rsidR="0075737D">
              <w:rPr>
                <w:rFonts w:ascii="ＭＳ 明朝" w:eastAsia="ＭＳ 明朝" w:hAnsi="ＭＳ 明朝" w:cs="Times New Roman" w:hint="eastAsia"/>
                <w:szCs w:val="20"/>
              </w:rPr>
              <w:t>７</w:t>
            </w:r>
            <w:r w:rsidRPr="0048166B">
              <w:rPr>
                <w:rFonts w:ascii="ＭＳ 明朝" w:eastAsia="ＭＳ 明朝" w:hAnsi="ＭＳ 明朝" w:cs="Times New Roman" w:hint="eastAsia"/>
                <w:szCs w:val="20"/>
              </w:rPr>
              <w:t>月</w:t>
            </w:r>
            <w:r w:rsidR="00316767">
              <w:rPr>
                <w:rFonts w:ascii="ＭＳ 明朝" w:eastAsia="ＭＳ 明朝" w:hAnsi="ＭＳ 明朝" w:cs="Times New Roman" w:hint="eastAsia"/>
                <w:szCs w:val="20"/>
              </w:rPr>
              <w:t>７</w:t>
            </w:r>
            <w:r w:rsidRPr="0048166B">
              <w:rPr>
                <w:rFonts w:ascii="ＭＳ 明朝" w:eastAsia="ＭＳ 明朝" w:hAnsi="ＭＳ 明朝" w:cs="Times New Roman" w:hint="eastAsia"/>
                <w:szCs w:val="20"/>
              </w:rPr>
              <w:t>日（</w:t>
            </w:r>
            <w:r w:rsidR="00316767">
              <w:rPr>
                <w:rFonts w:ascii="ＭＳ 明朝" w:eastAsia="ＭＳ 明朝" w:hAnsi="ＭＳ 明朝" w:cs="Times New Roman" w:hint="eastAsia"/>
                <w:szCs w:val="20"/>
              </w:rPr>
              <w:t>金</w:t>
            </w:r>
            <w:r w:rsidRPr="0048166B">
              <w:rPr>
                <w:rFonts w:ascii="ＭＳ 明朝" w:eastAsia="ＭＳ 明朝" w:hAnsi="ＭＳ 明朝" w:cs="Times New Roman" w:hint="eastAsia"/>
                <w:szCs w:val="20"/>
              </w:rPr>
              <w:t>）</w:t>
            </w:r>
            <w:bookmarkStart w:id="0" w:name="_GoBack"/>
            <w:bookmarkEnd w:id="0"/>
          </w:p>
          <w:p w:rsidR="001B42B5" w:rsidRPr="0048166B" w:rsidRDefault="00316767" w:rsidP="00316767">
            <w:pPr>
              <w:rPr>
                <w:rFonts w:ascii="ＭＳ 明朝" w:eastAsia="ＭＳ 明朝" w:hAnsi="ＭＳ 明朝" w:cs="Times New Roman"/>
                <w:szCs w:val="20"/>
              </w:rPr>
            </w:pPr>
            <w:r>
              <w:rPr>
                <w:rFonts w:ascii="ＭＳ 明朝" w:eastAsia="ＭＳ 明朝" w:hAnsi="ＭＳ 明朝" w:cs="Times New Roman" w:hint="eastAsia"/>
                <w:szCs w:val="20"/>
              </w:rPr>
              <w:t>午後５</w:t>
            </w:r>
            <w:r w:rsidR="001B42B5" w:rsidRPr="0048166B">
              <w:rPr>
                <w:rFonts w:ascii="ＭＳ 明朝" w:eastAsia="ＭＳ 明朝" w:hAnsi="ＭＳ 明朝" w:cs="Times New Roman" w:hint="eastAsia"/>
                <w:szCs w:val="20"/>
              </w:rPr>
              <w:t>時　必着</w:t>
            </w: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ind w:leftChars="-2" w:left="-4" w:firstLineChars="3" w:firstLine="6"/>
              <w:rPr>
                <w:rFonts w:ascii="ＭＳ 明朝" w:eastAsia="ＭＳ 明朝" w:hAnsi="ＭＳ 明朝" w:cs="Times New Roman"/>
                <w:sz w:val="20"/>
                <w:szCs w:val="20"/>
              </w:rPr>
            </w:pPr>
            <w:r w:rsidRPr="001B42B5">
              <w:rPr>
                <w:rFonts w:ascii="ＭＳ 明朝" w:eastAsia="ＭＳ 明朝" w:hAnsi="ＭＳ 明朝" w:cs="Times New Roman" w:hint="eastAsia"/>
                <w:sz w:val="20"/>
                <w:szCs w:val="20"/>
              </w:rPr>
              <w:t>ファクシミリにより提出のこと。</w:t>
            </w:r>
          </w:p>
        </w:tc>
      </w:tr>
      <w:tr w:rsidR="001B42B5" w:rsidRPr="001B42B5" w:rsidTr="001B42B5">
        <w:trPr>
          <w:trHeight w:val="827"/>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szCs w:val="20"/>
              </w:rPr>
            </w:pPr>
            <w:r w:rsidRPr="001B42B5">
              <w:rPr>
                <w:rFonts w:ascii="ＭＳ 明朝" w:eastAsia="ＭＳ 明朝" w:hAnsi="ＭＳ 明朝" w:cs="Times New Roman" w:hint="eastAsia"/>
                <w:szCs w:val="20"/>
              </w:rPr>
              <w:t>質問への回答</w:t>
            </w: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48166B" w:rsidRDefault="001B42B5" w:rsidP="00316767">
            <w:pPr>
              <w:ind w:left="195" w:hangingChars="100" w:hanging="195"/>
              <w:rPr>
                <w:rFonts w:ascii="ＭＳ 明朝" w:eastAsia="ＭＳ 明朝" w:hAnsi="ＭＳ 明朝" w:cs="Times New Roman"/>
                <w:szCs w:val="20"/>
              </w:rPr>
            </w:pPr>
            <w:r w:rsidRPr="0048166B">
              <w:rPr>
                <w:rFonts w:ascii="ＭＳ 明朝" w:eastAsia="ＭＳ 明朝" w:hAnsi="ＭＳ 明朝" w:cs="Times New Roman" w:hint="eastAsia"/>
                <w:szCs w:val="20"/>
              </w:rPr>
              <w:t>令和</w:t>
            </w:r>
            <w:r w:rsidR="0075737D">
              <w:rPr>
                <w:rFonts w:ascii="ＭＳ 明朝" w:eastAsia="ＭＳ 明朝" w:hAnsi="ＭＳ 明朝" w:cs="Times New Roman" w:hint="eastAsia"/>
                <w:szCs w:val="20"/>
              </w:rPr>
              <w:t>５</w:t>
            </w:r>
            <w:r w:rsidRPr="0048166B">
              <w:rPr>
                <w:rFonts w:ascii="ＭＳ 明朝" w:eastAsia="ＭＳ 明朝" w:hAnsi="ＭＳ 明朝" w:cs="Times New Roman" w:hint="eastAsia"/>
                <w:szCs w:val="20"/>
              </w:rPr>
              <w:t>年</w:t>
            </w:r>
            <w:r w:rsidR="0075737D">
              <w:rPr>
                <w:rFonts w:ascii="ＭＳ 明朝" w:eastAsia="ＭＳ 明朝" w:hAnsi="ＭＳ 明朝" w:cs="Times New Roman" w:hint="eastAsia"/>
                <w:szCs w:val="20"/>
              </w:rPr>
              <w:t>７</w:t>
            </w:r>
            <w:r w:rsidRPr="0048166B">
              <w:rPr>
                <w:rFonts w:ascii="ＭＳ 明朝" w:eastAsia="ＭＳ 明朝" w:hAnsi="ＭＳ 明朝" w:cs="Times New Roman" w:hint="eastAsia"/>
                <w:szCs w:val="20"/>
              </w:rPr>
              <w:t>月</w:t>
            </w:r>
            <w:r w:rsidR="0075737D">
              <w:rPr>
                <w:rFonts w:ascii="ＭＳ 明朝" w:eastAsia="ＭＳ 明朝" w:hAnsi="ＭＳ 明朝" w:cs="Times New Roman" w:hint="eastAsia"/>
                <w:szCs w:val="20"/>
              </w:rPr>
              <w:t>１</w:t>
            </w:r>
            <w:r w:rsidR="00316767">
              <w:rPr>
                <w:rFonts w:ascii="ＭＳ 明朝" w:eastAsia="ＭＳ 明朝" w:hAnsi="ＭＳ 明朝" w:cs="Times New Roman" w:hint="eastAsia"/>
                <w:szCs w:val="20"/>
              </w:rPr>
              <w:t>０</w:t>
            </w:r>
            <w:r w:rsidRPr="0048166B">
              <w:rPr>
                <w:rFonts w:ascii="ＭＳ 明朝" w:eastAsia="ＭＳ 明朝" w:hAnsi="ＭＳ 明朝" w:cs="Times New Roman" w:hint="eastAsia"/>
                <w:szCs w:val="20"/>
              </w:rPr>
              <w:t>日（</w:t>
            </w:r>
            <w:r w:rsidR="00316767">
              <w:rPr>
                <w:rFonts w:ascii="ＭＳ 明朝" w:eastAsia="ＭＳ 明朝" w:hAnsi="ＭＳ 明朝" w:cs="Times New Roman" w:hint="eastAsia"/>
                <w:szCs w:val="20"/>
              </w:rPr>
              <w:t>月</w:t>
            </w:r>
            <w:r w:rsidRPr="0048166B">
              <w:rPr>
                <w:rFonts w:ascii="ＭＳ 明朝" w:eastAsia="ＭＳ 明朝" w:hAnsi="ＭＳ 明朝" w:cs="Times New Roman" w:hint="eastAsia"/>
                <w:szCs w:val="20"/>
              </w:rPr>
              <w:t>）</w:t>
            </w: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autoSpaceDE w:val="0"/>
              <w:autoSpaceDN w:val="0"/>
              <w:adjustRightInd w:val="0"/>
              <w:rPr>
                <w:rFonts w:ascii="ＭＳ 明朝" w:eastAsia="ＭＳ 明朝" w:hAnsi="ＭＳ 明朝" w:cs="ＭＳ 明朝"/>
                <w:kern w:val="0"/>
                <w:szCs w:val="21"/>
              </w:rPr>
            </w:pPr>
            <w:r w:rsidRPr="001B42B5">
              <w:rPr>
                <w:rFonts w:ascii="ＭＳ 明朝" w:eastAsia="ＭＳ 明朝" w:hAnsi="ＭＳ 明朝" w:cs="ＭＳ 明朝" w:hint="eastAsia"/>
                <w:kern w:val="0"/>
                <w:szCs w:val="21"/>
              </w:rPr>
              <w:t>質問提出事業者及び入札参加申請書提出事業者にファクシミリにより回答</w:t>
            </w:r>
          </w:p>
        </w:tc>
      </w:tr>
      <w:tr w:rsidR="001B42B5" w:rsidRPr="001B42B5" w:rsidTr="001B42B5">
        <w:trPr>
          <w:trHeight w:val="864"/>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b/>
                <w:szCs w:val="20"/>
              </w:rPr>
            </w:pPr>
            <w:r w:rsidRPr="001B42B5">
              <w:rPr>
                <w:rFonts w:ascii="ＭＳ 明朝" w:eastAsia="ＭＳ 明朝" w:hAnsi="ＭＳ 明朝" w:cs="Times New Roman" w:hint="eastAsia"/>
                <w:b/>
                <w:szCs w:val="20"/>
              </w:rPr>
              <w:t>入札書及び積算内訳書の提出期限</w:t>
            </w: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48166B" w:rsidRDefault="001B42B5" w:rsidP="001B42B5">
            <w:pPr>
              <w:ind w:left="196" w:hangingChars="100" w:hanging="196"/>
              <w:rPr>
                <w:rFonts w:ascii="ＭＳ 明朝" w:eastAsia="ＭＳ 明朝" w:hAnsi="ＭＳ 明朝" w:cs="Times New Roman"/>
                <w:b/>
                <w:szCs w:val="20"/>
              </w:rPr>
            </w:pPr>
            <w:r w:rsidRPr="0048166B">
              <w:rPr>
                <w:rFonts w:ascii="ＭＳ 明朝" w:eastAsia="ＭＳ 明朝" w:hAnsi="ＭＳ 明朝" w:cs="Times New Roman" w:hint="eastAsia"/>
                <w:b/>
                <w:szCs w:val="20"/>
              </w:rPr>
              <w:t>令和</w:t>
            </w:r>
            <w:r w:rsidR="00D66BFA">
              <w:rPr>
                <w:rFonts w:ascii="ＭＳ 明朝" w:eastAsia="ＭＳ 明朝" w:hAnsi="ＭＳ 明朝" w:cs="Times New Roman" w:hint="eastAsia"/>
                <w:b/>
                <w:szCs w:val="20"/>
              </w:rPr>
              <w:t>５</w:t>
            </w:r>
            <w:r w:rsidRPr="0048166B">
              <w:rPr>
                <w:rFonts w:ascii="ＭＳ 明朝" w:eastAsia="ＭＳ 明朝" w:hAnsi="ＭＳ 明朝" w:cs="Times New Roman" w:hint="eastAsia"/>
                <w:b/>
                <w:szCs w:val="20"/>
              </w:rPr>
              <w:t>年</w:t>
            </w:r>
            <w:r w:rsidR="00D66BFA">
              <w:rPr>
                <w:rFonts w:ascii="ＭＳ 明朝" w:eastAsia="ＭＳ 明朝" w:hAnsi="ＭＳ 明朝" w:cs="Times New Roman" w:hint="eastAsia"/>
                <w:b/>
                <w:szCs w:val="20"/>
              </w:rPr>
              <w:t>７</w:t>
            </w:r>
            <w:r w:rsidRPr="0048166B">
              <w:rPr>
                <w:rFonts w:ascii="ＭＳ 明朝" w:eastAsia="ＭＳ 明朝" w:hAnsi="ＭＳ 明朝" w:cs="Times New Roman" w:hint="eastAsia"/>
                <w:b/>
                <w:szCs w:val="20"/>
              </w:rPr>
              <w:t>月</w:t>
            </w:r>
            <w:r w:rsidR="00D66BFA">
              <w:rPr>
                <w:rFonts w:ascii="ＭＳ 明朝" w:eastAsia="ＭＳ 明朝" w:hAnsi="ＭＳ 明朝" w:cs="Times New Roman" w:hint="eastAsia"/>
                <w:b/>
                <w:szCs w:val="20"/>
              </w:rPr>
              <w:t>１</w:t>
            </w:r>
            <w:r w:rsidR="00316767">
              <w:rPr>
                <w:rFonts w:ascii="ＭＳ 明朝" w:eastAsia="ＭＳ 明朝" w:hAnsi="ＭＳ 明朝" w:cs="Times New Roman" w:hint="eastAsia"/>
                <w:b/>
                <w:szCs w:val="20"/>
              </w:rPr>
              <w:t>８</w:t>
            </w:r>
            <w:r w:rsidRPr="0048166B">
              <w:rPr>
                <w:rFonts w:ascii="ＭＳ 明朝" w:eastAsia="ＭＳ 明朝" w:hAnsi="ＭＳ 明朝" w:cs="Times New Roman" w:hint="eastAsia"/>
                <w:b/>
                <w:szCs w:val="20"/>
              </w:rPr>
              <w:t>日（</w:t>
            </w:r>
            <w:r w:rsidR="00316767">
              <w:rPr>
                <w:rFonts w:ascii="ＭＳ 明朝" w:eastAsia="ＭＳ 明朝" w:hAnsi="ＭＳ 明朝" w:cs="Times New Roman" w:hint="eastAsia"/>
                <w:b/>
                <w:szCs w:val="20"/>
              </w:rPr>
              <w:t>火</w:t>
            </w:r>
            <w:r w:rsidRPr="0048166B">
              <w:rPr>
                <w:rFonts w:ascii="ＭＳ 明朝" w:eastAsia="ＭＳ 明朝" w:hAnsi="ＭＳ 明朝" w:cs="Times New Roman" w:hint="eastAsia"/>
                <w:b/>
                <w:szCs w:val="20"/>
              </w:rPr>
              <w:t>）</w:t>
            </w:r>
          </w:p>
          <w:p w:rsidR="001B42B5" w:rsidRPr="0048166B" w:rsidRDefault="001B42B5" w:rsidP="001B42B5">
            <w:pPr>
              <w:ind w:left="196" w:hangingChars="100" w:hanging="196"/>
              <w:rPr>
                <w:rFonts w:ascii="ＭＳ 明朝" w:eastAsia="ＭＳ 明朝" w:hAnsi="ＭＳ 明朝" w:cs="Times New Roman"/>
                <w:b/>
                <w:szCs w:val="20"/>
              </w:rPr>
            </w:pPr>
            <w:r w:rsidRPr="0048166B">
              <w:rPr>
                <w:rFonts w:ascii="ＭＳ 明朝" w:eastAsia="ＭＳ 明朝" w:hAnsi="ＭＳ 明朝" w:cs="Times New Roman" w:hint="eastAsia"/>
                <w:b/>
                <w:szCs w:val="20"/>
              </w:rPr>
              <w:t>午後５時 必着</w:t>
            </w:r>
          </w:p>
        </w:tc>
        <w:tc>
          <w:tcPr>
            <w:tcW w:w="3174"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b/>
                <w:sz w:val="20"/>
                <w:szCs w:val="20"/>
              </w:rPr>
            </w:pPr>
            <w:r w:rsidRPr="001B42B5">
              <w:rPr>
                <w:rFonts w:ascii="ＭＳ 明朝" w:eastAsia="ＭＳ 明朝" w:hAnsi="ＭＳ 明朝" w:cs="Times New Roman" w:hint="eastAsia"/>
                <w:b/>
                <w:sz w:val="20"/>
                <w:szCs w:val="20"/>
              </w:rPr>
              <w:t>建設部下水道管理課維持管理</w:t>
            </w:r>
            <w:r w:rsidR="00D66BFA">
              <w:rPr>
                <w:rFonts w:ascii="ＭＳ 明朝" w:eastAsia="ＭＳ 明朝" w:hAnsi="ＭＳ 明朝" w:cs="Times New Roman" w:hint="eastAsia"/>
                <w:b/>
                <w:sz w:val="20"/>
                <w:szCs w:val="20"/>
              </w:rPr>
              <w:t>係</w:t>
            </w:r>
          </w:p>
          <w:p w:rsidR="001B42B5" w:rsidRPr="001B42B5" w:rsidRDefault="00D66BFA" w:rsidP="00D66BFA">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※「郵便（</w:t>
            </w:r>
            <w:r w:rsidR="001B42B5" w:rsidRPr="001B42B5">
              <w:rPr>
                <w:rFonts w:ascii="ＭＳ 明朝" w:eastAsia="ＭＳ 明朝" w:hAnsi="ＭＳ 明朝" w:cs="Times New Roman" w:hint="eastAsia"/>
                <w:b/>
                <w:sz w:val="20"/>
                <w:szCs w:val="20"/>
              </w:rPr>
              <w:t>書留</w:t>
            </w:r>
            <w:r>
              <w:rPr>
                <w:rFonts w:ascii="ＭＳ 明朝" w:eastAsia="ＭＳ 明朝" w:hAnsi="ＭＳ 明朝" w:cs="Times New Roman" w:hint="eastAsia"/>
                <w:b/>
                <w:sz w:val="20"/>
                <w:szCs w:val="20"/>
              </w:rPr>
              <w:t>）</w:t>
            </w:r>
            <w:r w:rsidR="001B42B5" w:rsidRPr="001B42B5">
              <w:rPr>
                <w:rFonts w:ascii="ＭＳ 明朝" w:eastAsia="ＭＳ 明朝" w:hAnsi="ＭＳ 明朝" w:cs="Times New Roman" w:hint="eastAsia"/>
                <w:b/>
                <w:sz w:val="20"/>
                <w:szCs w:val="20"/>
              </w:rPr>
              <w:t>」 又は「</w:t>
            </w:r>
            <w:r>
              <w:rPr>
                <w:rFonts w:ascii="ＭＳ 明朝" w:eastAsia="ＭＳ 明朝" w:hAnsi="ＭＳ 明朝" w:cs="Times New Roman" w:hint="eastAsia"/>
                <w:b/>
                <w:sz w:val="20"/>
                <w:szCs w:val="20"/>
              </w:rPr>
              <w:t>窓口持参</w:t>
            </w:r>
            <w:r w:rsidR="001B42B5" w:rsidRPr="001B42B5">
              <w:rPr>
                <w:rFonts w:ascii="ＭＳ 明朝" w:eastAsia="ＭＳ 明朝" w:hAnsi="ＭＳ 明朝" w:cs="Times New Roman" w:hint="eastAsia"/>
                <w:b/>
                <w:sz w:val="20"/>
                <w:szCs w:val="20"/>
              </w:rPr>
              <w:t>」</w:t>
            </w:r>
            <w:r>
              <w:rPr>
                <w:rFonts w:ascii="ＭＳ 明朝" w:eastAsia="ＭＳ 明朝" w:hAnsi="ＭＳ 明朝" w:cs="Times New Roman" w:hint="eastAsia"/>
                <w:b/>
                <w:sz w:val="20"/>
                <w:szCs w:val="20"/>
              </w:rPr>
              <w:t>の</w:t>
            </w:r>
            <w:r w:rsidR="001B42B5" w:rsidRPr="001B42B5">
              <w:rPr>
                <w:rFonts w:ascii="ＭＳ 明朝" w:eastAsia="ＭＳ 明朝" w:hAnsi="ＭＳ 明朝" w:cs="Times New Roman" w:hint="eastAsia"/>
                <w:b/>
                <w:sz w:val="20"/>
                <w:szCs w:val="20"/>
              </w:rPr>
              <w:t>こと。</w:t>
            </w:r>
          </w:p>
        </w:tc>
      </w:tr>
      <w:tr w:rsidR="001B42B5" w:rsidRPr="001B42B5" w:rsidTr="001B42B5">
        <w:trPr>
          <w:trHeight w:val="864"/>
        </w:trPr>
        <w:tc>
          <w:tcPr>
            <w:tcW w:w="2880" w:type="dxa"/>
            <w:tcBorders>
              <w:top w:val="single" w:sz="4" w:space="0" w:color="auto"/>
              <w:left w:val="single" w:sz="4" w:space="0" w:color="auto"/>
              <w:bottom w:val="single" w:sz="4" w:space="0" w:color="auto"/>
              <w:right w:val="single" w:sz="4" w:space="0" w:color="auto"/>
            </w:tcBorders>
            <w:vAlign w:val="center"/>
            <w:hideMark/>
          </w:tcPr>
          <w:p w:rsidR="001B42B5" w:rsidRPr="001B42B5" w:rsidRDefault="001B42B5" w:rsidP="001B42B5">
            <w:pPr>
              <w:rPr>
                <w:rFonts w:ascii="ＭＳ 明朝" w:eastAsia="ＭＳ 明朝" w:hAnsi="ＭＳ 明朝" w:cs="Times New Roman"/>
                <w:b/>
                <w:szCs w:val="20"/>
              </w:rPr>
            </w:pPr>
            <w:r w:rsidRPr="001B42B5">
              <w:rPr>
                <w:rFonts w:ascii="ＭＳ 明朝" w:eastAsia="ＭＳ 明朝" w:hAnsi="ＭＳ 明朝" w:cs="Times New Roman" w:hint="eastAsia"/>
                <w:b/>
                <w:szCs w:val="20"/>
              </w:rPr>
              <w:t>入札日（開札日）</w:t>
            </w:r>
          </w:p>
        </w:tc>
        <w:tc>
          <w:tcPr>
            <w:tcW w:w="3315" w:type="dxa"/>
            <w:tcBorders>
              <w:top w:val="single" w:sz="4" w:space="0" w:color="auto"/>
              <w:left w:val="single" w:sz="4" w:space="0" w:color="auto"/>
              <w:bottom w:val="single" w:sz="4" w:space="0" w:color="auto"/>
              <w:right w:val="single" w:sz="4" w:space="0" w:color="auto"/>
            </w:tcBorders>
            <w:vAlign w:val="center"/>
            <w:hideMark/>
          </w:tcPr>
          <w:p w:rsidR="001B42B5" w:rsidRPr="0048166B" w:rsidRDefault="001B42B5" w:rsidP="001B42B5">
            <w:pPr>
              <w:ind w:left="196" w:hangingChars="100" w:hanging="196"/>
              <w:rPr>
                <w:rFonts w:ascii="ＭＳ 明朝" w:eastAsia="ＭＳ 明朝" w:hAnsi="ＭＳ 明朝" w:cs="Times New Roman"/>
                <w:b/>
                <w:szCs w:val="20"/>
              </w:rPr>
            </w:pPr>
            <w:r w:rsidRPr="0048166B">
              <w:rPr>
                <w:rFonts w:ascii="ＭＳ 明朝" w:eastAsia="ＭＳ 明朝" w:hAnsi="ＭＳ 明朝" w:cs="Times New Roman" w:hint="eastAsia"/>
                <w:b/>
                <w:szCs w:val="20"/>
              </w:rPr>
              <w:t>令和</w:t>
            </w:r>
            <w:r w:rsidR="00D66BFA">
              <w:rPr>
                <w:rFonts w:ascii="ＭＳ 明朝" w:eastAsia="ＭＳ 明朝" w:hAnsi="ＭＳ 明朝" w:cs="Times New Roman" w:hint="eastAsia"/>
                <w:b/>
                <w:szCs w:val="20"/>
              </w:rPr>
              <w:t>５</w:t>
            </w:r>
            <w:r w:rsidRPr="0048166B">
              <w:rPr>
                <w:rFonts w:ascii="ＭＳ 明朝" w:eastAsia="ＭＳ 明朝" w:hAnsi="ＭＳ 明朝" w:cs="Times New Roman" w:hint="eastAsia"/>
                <w:b/>
                <w:szCs w:val="20"/>
              </w:rPr>
              <w:t>年</w:t>
            </w:r>
            <w:r w:rsidR="00D66BFA">
              <w:rPr>
                <w:rFonts w:ascii="ＭＳ 明朝" w:eastAsia="ＭＳ 明朝" w:hAnsi="ＭＳ 明朝" w:cs="Times New Roman" w:hint="eastAsia"/>
                <w:b/>
                <w:szCs w:val="20"/>
              </w:rPr>
              <w:t>７</w:t>
            </w:r>
            <w:r w:rsidRPr="0048166B">
              <w:rPr>
                <w:rFonts w:ascii="ＭＳ 明朝" w:eastAsia="ＭＳ 明朝" w:hAnsi="ＭＳ 明朝" w:cs="Times New Roman" w:hint="eastAsia"/>
                <w:b/>
                <w:szCs w:val="20"/>
              </w:rPr>
              <w:t>月</w:t>
            </w:r>
            <w:r w:rsidR="00316767">
              <w:rPr>
                <w:rFonts w:ascii="ＭＳ 明朝" w:eastAsia="ＭＳ 明朝" w:hAnsi="ＭＳ 明朝" w:cs="Times New Roman" w:hint="eastAsia"/>
                <w:b/>
                <w:szCs w:val="20"/>
              </w:rPr>
              <w:t>１９</w:t>
            </w:r>
            <w:r w:rsidRPr="0048166B">
              <w:rPr>
                <w:rFonts w:ascii="ＭＳ 明朝" w:eastAsia="ＭＳ 明朝" w:hAnsi="ＭＳ 明朝" w:cs="Times New Roman" w:hint="eastAsia"/>
                <w:b/>
                <w:szCs w:val="20"/>
              </w:rPr>
              <w:t>日（</w:t>
            </w:r>
            <w:r w:rsidR="00316767">
              <w:rPr>
                <w:rFonts w:ascii="ＭＳ 明朝" w:eastAsia="ＭＳ 明朝" w:hAnsi="ＭＳ 明朝" w:cs="Times New Roman" w:hint="eastAsia"/>
                <w:b/>
                <w:szCs w:val="20"/>
              </w:rPr>
              <w:t>水</w:t>
            </w:r>
            <w:r w:rsidRPr="0048166B">
              <w:rPr>
                <w:rFonts w:ascii="ＭＳ 明朝" w:eastAsia="ＭＳ 明朝" w:hAnsi="ＭＳ 明朝" w:cs="Times New Roman" w:hint="eastAsia"/>
                <w:b/>
                <w:szCs w:val="20"/>
              </w:rPr>
              <w:t>）</w:t>
            </w:r>
          </w:p>
          <w:p w:rsidR="001B42B5" w:rsidRPr="0048166B" w:rsidRDefault="001B42B5" w:rsidP="001B42B5">
            <w:pPr>
              <w:ind w:left="196" w:hangingChars="100" w:hanging="196"/>
              <w:rPr>
                <w:rFonts w:ascii="ＭＳ 明朝" w:eastAsia="ＭＳ 明朝" w:hAnsi="ＭＳ 明朝" w:cs="Times New Roman"/>
                <w:b/>
                <w:szCs w:val="20"/>
              </w:rPr>
            </w:pPr>
            <w:r w:rsidRPr="0048166B">
              <w:rPr>
                <w:rFonts w:ascii="ＭＳ 明朝" w:eastAsia="ＭＳ 明朝" w:hAnsi="ＭＳ 明朝" w:cs="Times New Roman" w:hint="eastAsia"/>
                <w:b/>
                <w:szCs w:val="20"/>
              </w:rPr>
              <w:t>午前１０時</w:t>
            </w:r>
          </w:p>
        </w:tc>
        <w:tc>
          <w:tcPr>
            <w:tcW w:w="3174" w:type="dxa"/>
            <w:tcBorders>
              <w:top w:val="single" w:sz="4" w:space="0" w:color="auto"/>
              <w:left w:val="single" w:sz="4" w:space="0" w:color="auto"/>
              <w:bottom w:val="single" w:sz="4" w:space="0" w:color="auto"/>
              <w:right w:val="single" w:sz="4" w:space="0" w:color="auto"/>
            </w:tcBorders>
            <w:vAlign w:val="center"/>
          </w:tcPr>
          <w:p w:rsidR="001B42B5" w:rsidRPr="001B42B5" w:rsidRDefault="001B42B5" w:rsidP="001B42B5">
            <w:pPr>
              <w:rPr>
                <w:rFonts w:ascii="ＭＳ 明朝" w:eastAsia="ＭＳ 明朝" w:hAnsi="ＭＳ 明朝" w:cs="Times New Roman"/>
                <w:b/>
                <w:sz w:val="20"/>
                <w:szCs w:val="20"/>
              </w:rPr>
            </w:pPr>
          </w:p>
        </w:tc>
      </w:tr>
    </w:tbl>
    <w:p w:rsidR="004B5876" w:rsidRPr="004B5876" w:rsidRDefault="004B5876" w:rsidP="004B5876">
      <w:pPr>
        <w:rPr>
          <w:b/>
        </w:rPr>
      </w:pPr>
    </w:p>
    <w:p w:rsidR="00544307" w:rsidRDefault="004B5876" w:rsidP="0074306A">
      <w:pPr>
        <w:ind w:leftChars="120" w:left="819" w:hangingChars="300" w:hanging="585"/>
        <w:rPr>
          <w:b/>
        </w:rPr>
      </w:pPr>
      <w:r>
        <w:rPr>
          <w:rFonts w:hint="eastAsia"/>
        </w:rPr>
        <w:t xml:space="preserve">（注）　</w:t>
      </w:r>
      <w:r w:rsidR="002357BE" w:rsidRPr="002A2A54">
        <w:rPr>
          <w:rFonts w:hint="eastAsia"/>
        </w:rPr>
        <w:t>入札公告の開始日から仕様書等に対する質問への回答日までの期間内に、仕様書等の訂正及び追加を行う場合がある。入札に参加する者は仕様書等の訂正及び追加内容を確認するとともに、質問への回答を確認の上、入札書を提出すること</w:t>
      </w:r>
    </w:p>
    <w:p w:rsidR="0047079C" w:rsidRPr="00D479F1" w:rsidRDefault="0047079C" w:rsidP="00A05C16">
      <w:pPr>
        <w:rPr>
          <w:b/>
        </w:rPr>
      </w:pPr>
    </w:p>
    <w:p w:rsidR="00A05C16" w:rsidRPr="00D479F1" w:rsidRDefault="00A05C16" w:rsidP="00A05C16">
      <w:pPr>
        <w:rPr>
          <w:b/>
        </w:rPr>
      </w:pPr>
      <w:r w:rsidRPr="00D479F1">
        <w:rPr>
          <w:rFonts w:hint="eastAsia"/>
          <w:b/>
        </w:rPr>
        <w:t>５　入札参加申請</w:t>
      </w:r>
    </w:p>
    <w:p w:rsidR="00A05C16" w:rsidRPr="00D479F1" w:rsidRDefault="00A05C16" w:rsidP="008D69DF">
      <w:pPr>
        <w:ind w:left="488" w:hangingChars="250" w:hanging="488"/>
        <w:rPr>
          <w:rFonts w:ascii="ＭＳ 明朝" w:eastAsia="ＭＳ 明朝" w:hAnsi="ＭＳ 明朝"/>
        </w:rPr>
      </w:pPr>
      <w:r w:rsidRPr="00D479F1">
        <w:rPr>
          <w:rFonts w:ascii="ＭＳ 明朝" w:eastAsia="ＭＳ 明朝" w:hAnsi="ＭＳ 明朝" w:hint="eastAsia"/>
        </w:rPr>
        <w:t xml:space="preserve">　</w:t>
      </w:r>
      <w:r w:rsidR="008D69DF" w:rsidRPr="00D479F1">
        <w:rPr>
          <w:rFonts w:ascii="ＭＳ 明朝" w:eastAsia="ＭＳ 明朝" w:hAnsi="ＭＳ 明朝" w:hint="eastAsia"/>
        </w:rPr>
        <w:t xml:space="preserve">(1)　</w:t>
      </w:r>
      <w:r w:rsidRPr="00D479F1">
        <w:rPr>
          <w:rFonts w:ascii="ＭＳ 明朝" w:eastAsia="ＭＳ 明朝" w:hAnsi="ＭＳ 明朝" w:hint="eastAsia"/>
        </w:rPr>
        <w:t>入札公告に示した入札に参加しようとする者は、前記</w:t>
      </w:r>
      <w:r w:rsidR="00AD70E5">
        <w:rPr>
          <w:rFonts w:ascii="ＭＳ 明朝" w:eastAsia="ＭＳ 明朝" w:hAnsi="ＭＳ 明朝" w:hint="eastAsia"/>
        </w:rPr>
        <w:t>４</w:t>
      </w:r>
      <w:r w:rsidRPr="00D479F1">
        <w:rPr>
          <w:rFonts w:ascii="ＭＳ 明朝" w:eastAsia="ＭＳ 明朝" w:hAnsi="ＭＳ 明朝" w:hint="eastAsia"/>
        </w:rPr>
        <w:t>に示す期限</w:t>
      </w:r>
      <w:r w:rsidR="00F423CD" w:rsidRPr="00D479F1">
        <w:rPr>
          <w:rFonts w:ascii="ＭＳ 明朝" w:eastAsia="ＭＳ 明朝" w:hAnsi="ＭＳ 明朝" w:hint="eastAsia"/>
        </w:rPr>
        <w:t>、</w:t>
      </w:r>
      <w:r w:rsidRPr="00D479F1">
        <w:rPr>
          <w:rFonts w:ascii="ＭＳ 明朝" w:eastAsia="ＭＳ 明朝" w:hAnsi="ＭＳ 明朝" w:hint="eastAsia"/>
        </w:rPr>
        <w:t>場所等を厳守し、入札前資格審査用一般競争入札参加申請書（別記様式第１号）及び以下の添付書類各１部を</w:t>
      </w:r>
      <w:r w:rsidRPr="000470BE">
        <w:rPr>
          <w:rFonts w:ascii="ＭＳ 明朝" w:eastAsia="ＭＳ 明朝" w:hAnsi="ＭＳ 明朝" w:hint="eastAsia"/>
        </w:rPr>
        <w:t>持参</w:t>
      </w:r>
      <w:r w:rsidR="000470BE" w:rsidRPr="000470BE">
        <w:rPr>
          <w:rFonts w:ascii="ＭＳ 明朝" w:eastAsia="ＭＳ 明朝" w:hAnsi="ＭＳ 明朝" w:hint="eastAsia"/>
        </w:rPr>
        <w:t>又は郵送</w:t>
      </w:r>
      <w:r w:rsidRPr="00D479F1">
        <w:rPr>
          <w:rFonts w:ascii="ＭＳ 明朝" w:eastAsia="ＭＳ 明朝" w:hAnsi="ＭＳ 明朝" w:hint="eastAsia"/>
        </w:rPr>
        <w:t>により提出して、資格審査を受けなければならない。</w:t>
      </w:r>
    </w:p>
    <w:p w:rsidR="00A05C16" w:rsidRPr="00D479F1" w:rsidRDefault="00A05C16" w:rsidP="008D69DF">
      <w:pPr>
        <w:ind w:left="488" w:hangingChars="250" w:hanging="488"/>
        <w:rPr>
          <w:rFonts w:ascii="ＭＳ 明朝" w:eastAsia="ＭＳ 明朝" w:hAnsi="ＭＳ 明朝"/>
        </w:rPr>
      </w:pPr>
      <w:r w:rsidRPr="00D479F1">
        <w:rPr>
          <w:rFonts w:ascii="ＭＳ 明朝" w:eastAsia="ＭＳ 明朝" w:hAnsi="ＭＳ 明朝" w:hint="eastAsia"/>
        </w:rPr>
        <w:t xml:space="preserve">　</w:t>
      </w:r>
      <w:r w:rsidR="008D69DF" w:rsidRPr="00D479F1">
        <w:rPr>
          <w:rFonts w:ascii="ＭＳ 明朝" w:eastAsia="ＭＳ 明朝" w:hAnsi="ＭＳ 明朝" w:hint="eastAsia"/>
        </w:rPr>
        <w:t xml:space="preserve">　　 </w:t>
      </w:r>
      <w:r w:rsidRPr="00D479F1">
        <w:rPr>
          <w:rFonts w:ascii="ＭＳ 明朝" w:eastAsia="ＭＳ 明朝" w:hAnsi="ＭＳ 明朝" w:hint="eastAsia"/>
        </w:rPr>
        <w:t>なお、本公告の申請及び入札参加資格審査書類の提出にかかる費用は、入札参加申請者の負担とし、提出された書類は返却しない。</w:t>
      </w:r>
    </w:p>
    <w:p w:rsidR="00C63EEF" w:rsidRPr="002A2A54" w:rsidRDefault="00D065CF" w:rsidP="00C63EEF">
      <w:pPr>
        <w:ind w:leftChars="250" w:left="488" w:firstLineChars="100" w:firstLine="195"/>
        <w:rPr>
          <w:rFonts w:ascii="ＭＳ 明朝" w:hAnsi="ＭＳ 明朝"/>
        </w:rPr>
      </w:pPr>
      <w:r>
        <w:rPr>
          <w:rFonts w:ascii="ＭＳ 明朝" w:hAnsi="ＭＳ 明朝" w:hint="eastAsia"/>
        </w:rPr>
        <w:t>また、</w:t>
      </w:r>
      <w:r w:rsidR="00C63EEF" w:rsidRPr="002A2A54">
        <w:rPr>
          <w:rFonts w:ascii="ＭＳ 明朝" w:hAnsi="ＭＳ 明朝" w:hint="eastAsia"/>
        </w:rPr>
        <w:t>前記</w:t>
      </w:r>
      <w:r w:rsidR="00F04AA1">
        <w:rPr>
          <w:rFonts w:ascii="ＭＳ 明朝" w:hAnsi="ＭＳ 明朝" w:hint="eastAsia"/>
        </w:rPr>
        <w:t>３</w:t>
      </w:r>
      <w:r w:rsidR="00C63EEF" w:rsidRPr="002A2A54">
        <w:rPr>
          <w:rFonts w:ascii="ＭＳ 明朝" w:hAnsi="ＭＳ 明朝" w:hint="eastAsia"/>
        </w:rPr>
        <w:t>に掲げる事項を満たしていることを条件として入札参加者に必要な資格があることを確認するものとする。当該確認を受けた者が本入札に参加するためには、開札の時において前記</w:t>
      </w:r>
      <w:r w:rsidR="00F04AA1">
        <w:rPr>
          <w:rFonts w:ascii="ＭＳ 明朝" w:hAnsi="ＭＳ 明朝" w:hint="eastAsia"/>
        </w:rPr>
        <w:t>３</w:t>
      </w:r>
      <w:r w:rsidR="00C63EEF" w:rsidRPr="002A2A54">
        <w:rPr>
          <w:rFonts w:ascii="ＭＳ 明朝" w:hAnsi="ＭＳ 明朝" w:hint="eastAsia"/>
        </w:rPr>
        <w:t>(1)に掲げる事項を満たしていなければならない。</w:t>
      </w:r>
    </w:p>
    <w:p w:rsidR="00C63EEF" w:rsidRPr="002A2A54" w:rsidRDefault="00C63EEF" w:rsidP="00C63EEF">
      <w:pPr>
        <w:ind w:left="488" w:hangingChars="250" w:hanging="488"/>
        <w:rPr>
          <w:rFonts w:ascii="ＭＳ 明朝" w:hAnsi="ＭＳ 明朝"/>
        </w:rPr>
      </w:pPr>
      <w:r w:rsidRPr="002A2A54">
        <w:rPr>
          <w:rFonts w:ascii="ＭＳ 明朝" w:hAnsi="ＭＳ 明朝" w:hint="eastAsia"/>
        </w:rPr>
        <w:t xml:space="preserve">　　　 なお、期限までに申請書類を提出しない者及び入札参加者に必要な資格がないと認められた者は、本入札に参加することができない。</w:t>
      </w:r>
    </w:p>
    <w:p w:rsidR="00B93BB0" w:rsidRDefault="00B93BB0" w:rsidP="00B93BB0">
      <w:pPr>
        <w:rPr>
          <w:rFonts w:ascii="ＭＳ 明朝" w:hAnsi="ＭＳ 明朝"/>
        </w:rPr>
      </w:pPr>
      <w:r>
        <w:rPr>
          <w:rFonts w:ascii="ＭＳ 明朝" w:hAnsi="ＭＳ 明朝" w:hint="eastAsia"/>
        </w:rPr>
        <w:t xml:space="preserve">　　　ア　入札前資格審査用一般競争入札参加申請書（別記様式第１号）</w:t>
      </w:r>
    </w:p>
    <w:p w:rsidR="00B93BB0" w:rsidRDefault="00B93BB0" w:rsidP="00365FF4">
      <w:pPr>
        <w:ind w:left="764" w:hangingChars="392" w:hanging="764"/>
        <w:rPr>
          <w:rFonts w:ascii="ＭＳ 明朝" w:hAnsi="ＭＳ 明朝"/>
        </w:rPr>
      </w:pPr>
      <w:r>
        <w:rPr>
          <w:rFonts w:ascii="ＭＳ 明朝" w:hAnsi="ＭＳ 明朝" w:hint="eastAsia"/>
        </w:rPr>
        <w:t xml:space="preserve">　　　イ　電気事業法（昭和３９年法律第１７０号）第２条第１項第３号の規定に基づく小売電気事業者としての登録を受けた者であることを証明する書類</w:t>
      </w:r>
      <w:r w:rsidR="00D847C9">
        <w:rPr>
          <w:rFonts w:ascii="ＭＳ 明朝" w:hAnsi="ＭＳ 明朝" w:hint="eastAsia"/>
        </w:rPr>
        <w:t>（</w:t>
      </w:r>
      <w:r>
        <w:rPr>
          <w:rFonts w:ascii="ＭＳ 明朝" w:hAnsi="ＭＳ 明朝" w:hint="eastAsia"/>
        </w:rPr>
        <w:t>経済産業大臣からの登録通知の写し</w:t>
      </w:r>
      <w:r w:rsidR="00D847C9">
        <w:rPr>
          <w:rFonts w:ascii="ＭＳ 明朝" w:hAnsi="ＭＳ 明朝" w:hint="eastAsia"/>
        </w:rPr>
        <w:t>）</w:t>
      </w:r>
    </w:p>
    <w:p w:rsidR="00B93BB0" w:rsidRDefault="006E4054" w:rsidP="00B93BB0">
      <w:pPr>
        <w:rPr>
          <w:rFonts w:ascii="ＭＳ 明朝" w:hAnsi="ＭＳ 明朝"/>
        </w:rPr>
      </w:pPr>
      <w:r>
        <w:rPr>
          <w:rFonts w:ascii="ＭＳ 明朝" w:hAnsi="ＭＳ 明朝" w:hint="eastAsia"/>
        </w:rPr>
        <w:t xml:space="preserve">　　　</w:t>
      </w:r>
      <w:r w:rsidR="00365FF4">
        <w:rPr>
          <w:rFonts w:ascii="ＭＳ 明朝" w:hAnsi="ＭＳ 明朝" w:hint="eastAsia"/>
        </w:rPr>
        <w:t>ウ</w:t>
      </w:r>
      <w:r w:rsidR="00B93BB0">
        <w:rPr>
          <w:rFonts w:ascii="ＭＳ 明朝" w:hAnsi="ＭＳ 明朝" w:hint="eastAsia"/>
        </w:rPr>
        <w:t xml:space="preserve">　電力供給実績調書（別記様式第</w:t>
      </w:r>
      <w:r>
        <w:rPr>
          <w:rFonts w:ascii="ＭＳ 明朝" w:hAnsi="ＭＳ 明朝" w:hint="eastAsia"/>
        </w:rPr>
        <w:t>４</w:t>
      </w:r>
      <w:r w:rsidR="00B93BB0">
        <w:rPr>
          <w:rFonts w:ascii="ＭＳ 明朝" w:hAnsi="ＭＳ 明朝" w:hint="eastAsia"/>
        </w:rPr>
        <w:t>号）</w:t>
      </w:r>
    </w:p>
    <w:p w:rsidR="00B93BB0" w:rsidRDefault="00B93BB0" w:rsidP="00B93BB0">
      <w:pPr>
        <w:ind w:left="764" w:hangingChars="392" w:hanging="764"/>
        <w:rPr>
          <w:rFonts w:ascii="ＭＳ 明朝" w:hAnsi="ＭＳ 明朝"/>
        </w:rPr>
      </w:pPr>
      <w:r>
        <w:rPr>
          <w:rFonts w:ascii="ＭＳ 明朝" w:hAnsi="ＭＳ 明朝" w:hint="eastAsia"/>
        </w:rPr>
        <w:t xml:space="preserve">　　　</w:t>
      </w:r>
      <w:r w:rsidR="00365FF4">
        <w:rPr>
          <w:rFonts w:ascii="ＭＳ 明朝" w:hAnsi="ＭＳ 明朝" w:hint="eastAsia"/>
        </w:rPr>
        <w:t>エ</w:t>
      </w:r>
      <w:r>
        <w:rPr>
          <w:rFonts w:ascii="ＭＳ 明朝" w:hAnsi="ＭＳ 明朝" w:hint="eastAsia"/>
        </w:rPr>
        <w:t xml:space="preserve">　前記</w:t>
      </w:r>
      <w:r w:rsidR="004B5876">
        <w:rPr>
          <w:rFonts w:ascii="ＭＳ 明朝" w:hAnsi="ＭＳ 明朝" w:hint="eastAsia"/>
        </w:rPr>
        <w:t>オ</w:t>
      </w:r>
      <w:r>
        <w:rPr>
          <w:rFonts w:ascii="ＭＳ 明朝" w:hAnsi="ＭＳ 明朝" w:hint="eastAsia"/>
        </w:rPr>
        <w:t>の実績が確認できる契約書又は仕様書等の写し及び高圧電力の供給実績があることを証明する書類</w:t>
      </w:r>
    </w:p>
    <w:p w:rsidR="004B5876" w:rsidRDefault="004B5876" w:rsidP="00B93BB0">
      <w:pPr>
        <w:ind w:left="764" w:hangingChars="392" w:hanging="764"/>
        <w:rPr>
          <w:rFonts w:ascii="ＭＳ 明朝" w:hAnsi="ＭＳ 明朝"/>
        </w:rPr>
      </w:pPr>
      <w:r>
        <w:rPr>
          <w:rFonts w:ascii="ＭＳ 明朝" w:hAnsi="ＭＳ 明朝" w:hint="eastAsia"/>
        </w:rPr>
        <w:t xml:space="preserve">　　　</w:t>
      </w:r>
      <w:r w:rsidR="00365FF4">
        <w:rPr>
          <w:rFonts w:ascii="ＭＳ 明朝" w:hAnsi="ＭＳ 明朝" w:hint="eastAsia"/>
        </w:rPr>
        <w:t>オ</w:t>
      </w:r>
      <w:r>
        <w:rPr>
          <w:rFonts w:ascii="ＭＳ 明朝" w:hAnsi="ＭＳ 明朝" w:hint="eastAsia"/>
        </w:rPr>
        <w:t xml:space="preserve">　</w:t>
      </w:r>
      <w:r w:rsidRPr="002A2A54">
        <w:rPr>
          <w:rFonts w:ascii="ＭＳ 明朝" w:hAnsi="ＭＳ 明朝" w:hint="eastAsia"/>
        </w:rPr>
        <w:t>供給開始日から送電することが可能である</w:t>
      </w:r>
      <w:r w:rsidR="00D27F68">
        <w:rPr>
          <w:rFonts w:ascii="ＭＳ 明朝" w:hAnsi="ＭＳ 明朝" w:hint="eastAsia"/>
        </w:rPr>
        <w:t>こと</w:t>
      </w:r>
      <w:r w:rsidRPr="002A2A54">
        <w:rPr>
          <w:rFonts w:ascii="ＭＳ 明朝" w:hAnsi="ＭＳ 明朝" w:hint="eastAsia"/>
        </w:rPr>
        <w:t>を示す書類</w:t>
      </w:r>
    </w:p>
    <w:p w:rsidR="00C63EEF" w:rsidRPr="002A2A54" w:rsidRDefault="00C63EEF" w:rsidP="00C63EEF">
      <w:pPr>
        <w:rPr>
          <w:rFonts w:ascii="ＭＳ 明朝" w:hAnsi="ＭＳ 明朝"/>
        </w:rPr>
      </w:pPr>
      <w:r w:rsidRPr="002A2A54">
        <w:rPr>
          <w:rFonts w:ascii="ＭＳ 明朝" w:hAnsi="ＭＳ 明朝" w:hint="eastAsia"/>
        </w:rPr>
        <w:t xml:space="preserve">　(</w:t>
      </w:r>
      <w:r>
        <w:rPr>
          <w:rFonts w:ascii="ＭＳ 明朝" w:hAnsi="ＭＳ 明朝" w:hint="eastAsia"/>
        </w:rPr>
        <w:t>2</w:t>
      </w:r>
      <w:r w:rsidRPr="002A2A54">
        <w:rPr>
          <w:rFonts w:ascii="ＭＳ 明朝" w:hAnsi="ＭＳ 明朝" w:hint="eastAsia"/>
        </w:rPr>
        <w:t>)　留意事項</w:t>
      </w:r>
    </w:p>
    <w:p w:rsidR="00C63EEF" w:rsidRPr="002A2A54" w:rsidRDefault="00C63EEF" w:rsidP="00C63EEF">
      <w:pPr>
        <w:rPr>
          <w:rFonts w:ascii="ＭＳ 明朝" w:hAnsi="ＭＳ 明朝"/>
        </w:rPr>
      </w:pPr>
      <w:r w:rsidRPr="002A2A54">
        <w:rPr>
          <w:rFonts w:ascii="ＭＳ 明朝" w:hAnsi="ＭＳ 明朝" w:hint="eastAsia"/>
        </w:rPr>
        <w:t xml:space="preserve">　　　ア　入札参加申請書等の作成及び提出に係る費用は、参加申込みをする者の負担とする。</w:t>
      </w:r>
    </w:p>
    <w:p w:rsidR="00C63EEF" w:rsidRPr="002A2A54" w:rsidRDefault="00C63EEF" w:rsidP="00C63EEF">
      <w:pPr>
        <w:ind w:left="780" w:hangingChars="400" w:hanging="780"/>
        <w:rPr>
          <w:rFonts w:ascii="ＭＳ 明朝" w:hAnsi="ＭＳ 明朝"/>
        </w:rPr>
      </w:pPr>
      <w:r w:rsidRPr="002A2A54">
        <w:rPr>
          <w:rFonts w:ascii="ＭＳ 明朝" w:hAnsi="ＭＳ 明朝" w:hint="eastAsia"/>
        </w:rPr>
        <w:t xml:space="preserve">　　　イ　入札参加申込書等提出期限後の差替え及び再提出は不可とし、提出された入札参加申込書等は返却しない。</w:t>
      </w:r>
    </w:p>
    <w:p w:rsidR="00C63EEF" w:rsidRDefault="00C63EEF" w:rsidP="00C63EEF">
      <w:pPr>
        <w:ind w:left="780" w:hangingChars="400" w:hanging="780"/>
        <w:rPr>
          <w:rFonts w:ascii="ＭＳ 明朝" w:eastAsia="ＭＳ 明朝" w:hAnsi="ＭＳ 明朝"/>
        </w:rPr>
      </w:pPr>
      <w:r w:rsidRPr="002A2A54">
        <w:rPr>
          <w:rFonts w:ascii="ＭＳ 明朝" w:hAnsi="ＭＳ 明朝" w:hint="eastAsia"/>
        </w:rPr>
        <w:t xml:space="preserve">　　　ウ　入札参加申込書等に虚偽の記載をした場合は、当該入札参加申込書等を無効とするとともに、虚偽記載をした者に対して指名停止を行う場合がある。</w:t>
      </w:r>
    </w:p>
    <w:p w:rsidR="00C63EEF" w:rsidRDefault="00C63EEF" w:rsidP="008D69DF">
      <w:pPr>
        <w:ind w:left="488" w:hangingChars="250" w:hanging="488"/>
        <w:rPr>
          <w:rFonts w:ascii="ＭＳ 明朝" w:eastAsia="ＭＳ 明朝" w:hAnsi="ＭＳ 明朝"/>
        </w:rPr>
      </w:pPr>
    </w:p>
    <w:p w:rsidR="00A05C16" w:rsidRPr="00D479F1" w:rsidRDefault="00A66764" w:rsidP="00A05C16">
      <w:pPr>
        <w:rPr>
          <w:rFonts w:asciiTheme="minorEastAsia" w:hAnsiTheme="minorEastAsia"/>
          <w:b/>
        </w:rPr>
      </w:pPr>
      <w:r>
        <w:rPr>
          <w:rFonts w:asciiTheme="minorEastAsia" w:hAnsiTheme="minorEastAsia" w:hint="eastAsia"/>
          <w:b/>
        </w:rPr>
        <w:t>６</w:t>
      </w:r>
      <w:r w:rsidR="00A05C16" w:rsidRPr="00D479F1">
        <w:rPr>
          <w:rFonts w:asciiTheme="minorEastAsia" w:hAnsiTheme="minorEastAsia" w:hint="eastAsia"/>
          <w:b/>
        </w:rPr>
        <w:t xml:space="preserve">　入札参加資格の審査結果の通知</w:t>
      </w:r>
    </w:p>
    <w:p w:rsidR="004B5876" w:rsidRPr="004B5876" w:rsidRDefault="004B5876" w:rsidP="004B5876">
      <w:pPr>
        <w:pStyle w:val="aa"/>
        <w:numPr>
          <w:ilvl w:val="0"/>
          <w:numId w:val="4"/>
        </w:numPr>
        <w:ind w:leftChars="0"/>
      </w:pPr>
      <w:r>
        <w:rPr>
          <w:rFonts w:asciiTheme="minorEastAsia" w:hAnsiTheme="minorEastAsia" w:hint="eastAsia"/>
        </w:rPr>
        <w:t xml:space="preserve">　</w:t>
      </w:r>
      <w:r w:rsidR="00A05C16" w:rsidRPr="004B5876">
        <w:rPr>
          <w:rFonts w:hint="eastAsia"/>
        </w:rPr>
        <w:t>入札参加資格審査書類を提</w:t>
      </w:r>
      <w:r>
        <w:rPr>
          <w:rFonts w:hint="eastAsia"/>
        </w:rPr>
        <w:t>出した者の審査結果については、制限付き一般競争入札参加資格審査結果</w:t>
      </w:r>
      <w:r w:rsidR="00A05C16" w:rsidRPr="004B5876">
        <w:rPr>
          <w:rFonts w:hint="eastAsia"/>
        </w:rPr>
        <w:t>通知書により通知する。</w:t>
      </w:r>
    </w:p>
    <w:p w:rsidR="009174C6" w:rsidRPr="004B5876" w:rsidRDefault="00A05C16" w:rsidP="004B5876">
      <w:pPr>
        <w:ind w:firstLineChars="500" w:firstLine="975"/>
        <w:rPr>
          <w:rFonts w:asciiTheme="minorEastAsia" w:hAnsiTheme="minorEastAsia" w:cs="ＭＳ 明朝"/>
          <w:b/>
          <w:kern w:val="0"/>
          <w:szCs w:val="21"/>
        </w:rPr>
      </w:pPr>
      <w:r w:rsidRPr="004B5876">
        <w:rPr>
          <w:rFonts w:asciiTheme="minorEastAsia" w:hAnsiTheme="minorEastAsia" w:hint="eastAsia"/>
        </w:rPr>
        <w:t>なお、この通知は、ファクシミリにより行う。</w:t>
      </w:r>
    </w:p>
    <w:p w:rsidR="00544307" w:rsidRPr="00D479F1" w:rsidRDefault="00AD2274" w:rsidP="00F53CC5">
      <w:pPr>
        <w:overflowPunct w:val="0"/>
        <w:spacing w:line="276" w:lineRule="auto"/>
        <w:ind w:left="683" w:hangingChars="350" w:hanging="683"/>
        <w:textAlignment w:val="baseline"/>
        <w:rPr>
          <w:rFonts w:asciiTheme="minorEastAsia" w:hAnsiTheme="minorEastAsia" w:cs="ＭＳ 明朝"/>
          <w:kern w:val="0"/>
          <w:szCs w:val="21"/>
        </w:rPr>
      </w:pPr>
      <w:r w:rsidRPr="00D479F1">
        <w:rPr>
          <w:rFonts w:asciiTheme="minorEastAsia" w:hAnsiTheme="minorEastAsia" w:cs="ＭＳ 明朝" w:hint="eastAsia"/>
          <w:kern w:val="0"/>
          <w:szCs w:val="21"/>
        </w:rPr>
        <w:t xml:space="preserve">　　(2)　</w:t>
      </w:r>
      <w:r w:rsidR="00F53CC5" w:rsidRPr="00D479F1">
        <w:rPr>
          <w:rFonts w:asciiTheme="minorEastAsia" w:hAnsiTheme="minorEastAsia" w:cs="ＭＳ 明朝" w:hint="eastAsia"/>
          <w:kern w:val="0"/>
          <w:szCs w:val="21"/>
        </w:rPr>
        <w:t>上記(1)に示す「制限付き一般競争入札参加資格審査結果通知書」を交付された者であっても、開札が終了するまでは、入札を辞退することができる。</w:t>
      </w:r>
    </w:p>
    <w:p w:rsidR="00AD2274" w:rsidRPr="00D479F1" w:rsidRDefault="001D01FA" w:rsidP="00896277">
      <w:pPr>
        <w:overflowPunct w:val="0"/>
        <w:spacing w:line="276" w:lineRule="auto"/>
        <w:textAlignment w:val="baseline"/>
        <w:rPr>
          <w:rFonts w:asciiTheme="minorEastAsia" w:hAnsiTheme="minorEastAsia" w:cs="ＭＳ 明朝"/>
          <w:kern w:val="0"/>
          <w:szCs w:val="21"/>
        </w:rPr>
      </w:pPr>
      <w:r>
        <w:rPr>
          <w:rFonts w:asciiTheme="minorEastAsia" w:hAnsiTheme="minorEastAsia" w:cs="ＭＳ 明朝" w:hint="eastAsia"/>
          <w:b/>
          <w:kern w:val="0"/>
          <w:szCs w:val="21"/>
        </w:rPr>
        <w:t xml:space="preserve">　　　　 </w:t>
      </w:r>
      <w:r w:rsidR="00F53CC5" w:rsidRPr="00D479F1">
        <w:rPr>
          <w:rFonts w:asciiTheme="minorEastAsia" w:hAnsiTheme="minorEastAsia" w:cs="ＭＳ 明朝" w:hint="eastAsia"/>
          <w:kern w:val="0"/>
          <w:szCs w:val="21"/>
        </w:rPr>
        <w:t>なお、入札を辞退する場合は、任意様式の辞退届を提出すること。</w:t>
      </w:r>
    </w:p>
    <w:p w:rsidR="00AD2274" w:rsidRDefault="00AD2274" w:rsidP="00896277">
      <w:pPr>
        <w:overflowPunct w:val="0"/>
        <w:spacing w:line="276" w:lineRule="auto"/>
        <w:textAlignment w:val="baseline"/>
        <w:rPr>
          <w:rFonts w:asciiTheme="minorEastAsia" w:hAnsiTheme="minorEastAsia" w:cs="ＭＳ 明朝"/>
          <w:b/>
          <w:kern w:val="0"/>
          <w:szCs w:val="21"/>
        </w:rPr>
      </w:pPr>
    </w:p>
    <w:p w:rsidR="002A6040" w:rsidRPr="00D479F1" w:rsidRDefault="00A66764"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７</w:t>
      </w:r>
      <w:r w:rsidR="002A6040" w:rsidRPr="00D479F1">
        <w:rPr>
          <w:rFonts w:ascii="ＭＳ 明朝" w:eastAsia="ＭＳ 明朝" w:hAnsi="ＭＳ 明朝" w:cs="ＭＳ 明朝" w:hint="eastAsia"/>
          <w:b/>
          <w:kern w:val="0"/>
          <w:szCs w:val="21"/>
        </w:rPr>
        <w:t xml:space="preserve">　契約の手続きにおいて使用する言語及び通貨</w:t>
      </w:r>
    </w:p>
    <w:p w:rsidR="002A6040" w:rsidRPr="00D479F1" w:rsidRDefault="002A6040" w:rsidP="00896277">
      <w:pPr>
        <w:overflowPunct w:val="0"/>
        <w:spacing w:line="276" w:lineRule="auto"/>
        <w:textAlignment w:val="baseline"/>
        <w:rPr>
          <w:rFonts w:ascii="ＭＳ 明朝" w:eastAsia="ＭＳ 明朝" w:hAnsi="ＭＳ 明朝" w:cs="ＭＳ 明朝"/>
          <w:kern w:val="0"/>
          <w:szCs w:val="21"/>
        </w:rPr>
      </w:pPr>
      <w:r w:rsidRPr="00D479F1">
        <w:rPr>
          <w:rFonts w:ascii="ＭＳ 明朝" w:eastAsia="ＭＳ 明朝" w:hAnsi="ＭＳ 明朝" w:cs="ＭＳ 明朝" w:hint="eastAsia"/>
          <w:kern w:val="0"/>
          <w:szCs w:val="21"/>
        </w:rPr>
        <w:t xml:space="preserve">　　日本語及び日本国通貨</w:t>
      </w:r>
      <w:r w:rsidR="003365BD">
        <w:rPr>
          <w:rFonts w:ascii="ＭＳ 明朝" w:eastAsia="ＭＳ 明朝" w:hAnsi="ＭＳ 明朝" w:cs="ＭＳ 明朝" w:hint="eastAsia"/>
          <w:kern w:val="0"/>
          <w:szCs w:val="21"/>
        </w:rPr>
        <w:t>とする。</w:t>
      </w:r>
    </w:p>
    <w:p w:rsidR="002A6040" w:rsidRPr="00D479F1" w:rsidRDefault="0036706F"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８</w:t>
      </w:r>
      <w:r w:rsidR="002A6040" w:rsidRPr="00D479F1">
        <w:rPr>
          <w:rFonts w:ascii="ＭＳ 明朝" w:eastAsia="ＭＳ 明朝" w:hAnsi="ＭＳ 明朝" w:cs="ＭＳ 明朝" w:hint="eastAsia"/>
          <w:b/>
          <w:kern w:val="0"/>
          <w:szCs w:val="21"/>
        </w:rPr>
        <w:t xml:space="preserve">　入札</w:t>
      </w:r>
      <w:r w:rsidR="00511FEA" w:rsidRPr="00D479F1">
        <w:rPr>
          <w:rFonts w:ascii="ＭＳ 明朝" w:eastAsia="ＭＳ 明朝" w:hAnsi="ＭＳ 明朝" w:cs="ＭＳ 明朝" w:hint="eastAsia"/>
          <w:b/>
          <w:kern w:val="0"/>
          <w:szCs w:val="21"/>
        </w:rPr>
        <w:t>手続</w:t>
      </w:r>
    </w:p>
    <w:p w:rsidR="002A6040" w:rsidRPr="00D479F1" w:rsidRDefault="002A6040" w:rsidP="00205300">
      <w:pPr>
        <w:overflowPunct w:val="0"/>
        <w:spacing w:line="276" w:lineRule="auto"/>
        <w:ind w:left="585" w:hangingChars="300" w:hanging="585"/>
        <w:textAlignment w:val="baseline"/>
        <w:rPr>
          <w:rFonts w:ascii="ＭＳ 明朝" w:eastAsia="ＭＳ 明朝" w:hAnsi="Times New Roman" w:cs="Times New Roman"/>
          <w:kern w:val="0"/>
          <w:szCs w:val="21"/>
        </w:rPr>
      </w:pPr>
      <w:r w:rsidRPr="00D479F1">
        <w:rPr>
          <w:rFonts w:ascii="ＭＳ 明朝" w:eastAsia="ＭＳ 明朝" w:hAnsi="ＭＳ 明朝" w:cs="ＭＳ 明朝"/>
          <w:kern w:val="0"/>
          <w:szCs w:val="21"/>
        </w:rPr>
        <w:t xml:space="preserve"> </w:t>
      </w:r>
      <w:r w:rsidR="008656A4"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 xml:space="preserve"> (1)</w:t>
      </w:r>
      <w:r w:rsidR="000470BE">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入札に参加する者は、別紙</w:t>
      </w:r>
      <w:r w:rsidR="009E40A8" w:rsidRPr="00D479F1">
        <w:rPr>
          <w:rFonts w:ascii="ＭＳ 明朝" w:eastAsia="ＭＳ 明朝" w:hAnsi="ＭＳ 明朝" w:cs="ＭＳ 明朝" w:hint="eastAsia"/>
          <w:kern w:val="0"/>
          <w:szCs w:val="21"/>
        </w:rPr>
        <w:t>の</w:t>
      </w:r>
      <w:r w:rsidRPr="00D479F1">
        <w:rPr>
          <w:rFonts w:ascii="ＭＳ 明朝" w:eastAsia="ＭＳ 明朝" w:hAnsi="ＭＳ 明朝" w:cs="ＭＳ 明朝" w:hint="eastAsia"/>
          <w:kern w:val="0"/>
          <w:szCs w:val="21"/>
        </w:rPr>
        <w:t>入札書に入札金額</w:t>
      </w:r>
      <w:r w:rsidR="00B546B5">
        <w:rPr>
          <w:rFonts w:ascii="ＭＳ 明朝" w:eastAsia="ＭＳ 明朝" w:hAnsi="ＭＳ 明朝" w:cs="ＭＳ 明朝" w:hint="eastAsia"/>
          <w:kern w:val="0"/>
          <w:szCs w:val="21"/>
        </w:rPr>
        <w:t>積算内訳書</w:t>
      </w:r>
      <w:r w:rsidRPr="00D479F1">
        <w:rPr>
          <w:rFonts w:ascii="ＭＳ 明朝" w:eastAsia="ＭＳ 明朝" w:hAnsi="ＭＳ 明朝" w:cs="ＭＳ 明朝" w:hint="eastAsia"/>
          <w:kern w:val="0"/>
          <w:szCs w:val="21"/>
        </w:rPr>
        <w:t>を添付して、</w:t>
      </w:r>
      <w:r w:rsidR="00840282" w:rsidRPr="00D479F1">
        <w:rPr>
          <w:rFonts w:ascii="ＭＳ 明朝" w:eastAsia="ＭＳ 明朝" w:hAnsi="ＭＳ 明朝" w:cs="ＭＳ 明朝" w:hint="eastAsia"/>
          <w:kern w:val="0"/>
          <w:szCs w:val="21"/>
        </w:rPr>
        <w:t>入札</w:t>
      </w:r>
      <w:r w:rsidRPr="00D479F1">
        <w:rPr>
          <w:rFonts w:ascii="ＭＳ 明朝" w:eastAsia="ＭＳ 明朝" w:hAnsi="ＭＳ 明朝" w:cs="ＭＳ 明朝" w:hint="eastAsia"/>
          <w:kern w:val="0"/>
          <w:szCs w:val="21"/>
        </w:rPr>
        <w:t>しなければならない。</w:t>
      </w:r>
    </w:p>
    <w:p w:rsidR="002A6040" w:rsidRPr="00D479F1" w:rsidRDefault="002A6040" w:rsidP="00896277">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 xml:space="preserve">　　　</w:t>
      </w:r>
      <w:r w:rsidR="001D01FA">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u w:val="wave"/>
        </w:rPr>
        <w:t>入札書に記載する日付は、</w:t>
      </w:r>
      <w:r w:rsidRPr="00D479F1">
        <w:rPr>
          <w:rFonts w:ascii="ＭＳ 明朝" w:eastAsia="ＭＳ 明朝" w:hAnsi="ＭＳ 明朝" w:cs="ＭＳ 明朝" w:hint="eastAsia"/>
          <w:bCs/>
          <w:kern w:val="0"/>
          <w:szCs w:val="21"/>
          <w:u w:val="wave"/>
        </w:rPr>
        <w:t>開札当日の日付</w:t>
      </w:r>
      <w:r w:rsidR="00840282" w:rsidRPr="00D479F1">
        <w:rPr>
          <w:rFonts w:ascii="ＭＳ 明朝" w:eastAsia="ＭＳ 明朝" w:hAnsi="ＭＳ 明朝" w:cs="ＭＳ 明朝" w:hint="eastAsia"/>
          <w:bCs/>
          <w:kern w:val="0"/>
          <w:szCs w:val="21"/>
          <w:u w:val="wave"/>
        </w:rPr>
        <w:t>とすること。</w:t>
      </w:r>
    </w:p>
    <w:p w:rsidR="002A6040" w:rsidRPr="00D479F1" w:rsidRDefault="002A6040" w:rsidP="00896277">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kern w:val="0"/>
          <w:szCs w:val="21"/>
        </w:rPr>
        <w:lastRenderedPageBreak/>
        <w:t xml:space="preserve">  </w:t>
      </w:r>
      <w:r w:rsidR="008656A4"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(2)</w:t>
      </w:r>
      <w:r w:rsidR="000470BE">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問合</w:t>
      </w:r>
      <w:r w:rsidR="004B5876">
        <w:rPr>
          <w:rFonts w:ascii="ＭＳ 明朝" w:eastAsia="ＭＳ 明朝" w:hAnsi="ＭＳ 明朝" w:cs="ＭＳ 明朝" w:hint="eastAsia"/>
          <w:kern w:val="0"/>
          <w:szCs w:val="21"/>
        </w:rPr>
        <w:t>せ</w:t>
      </w:r>
      <w:r w:rsidRPr="00D479F1">
        <w:rPr>
          <w:rFonts w:ascii="ＭＳ 明朝" w:eastAsia="ＭＳ 明朝" w:hAnsi="ＭＳ 明朝" w:cs="ＭＳ 明朝" w:hint="eastAsia"/>
          <w:kern w:val="0"/>
          <w:szCs w:val="21"/>
        </w:rPr>
        <w:t>先</w:t>
      </w:r>
    </w:p>
    <w:p w:rsidR="002A6040" w:rsidRPr="00D479F1" w:rsidRDefault="002A6040" w:rsidP="00896277">
      <w:pPr>
        <w:overflowPunct w:val="0"/>
        <w:spacing w:line="276" w:lineRule="auto"/>
        <w:textAlignment w:val="baseline"/>
        <w:rPr>
          <w:rFonts w:ascii="ＭＳ 明朝" w:eastAsia="ＭＳ 明朝" w:hAnsi="ＭＳ 明朝" w:cs="ＭＳ 明朝"/>
          <w:kern w:val="0"/>
          <w:szCs w:val="21"/>
        </w:rPr>
      </w:pPr>
      <w:r w:rsidRPr="00D479F1">
        <w:rPr>
          <w:rFonts w:ascii="ＭＳ 明朝" w:eastAsia="ＭＳ 明朝" w:hAnsi="ＭＳ 明朝" w:cs="ＭＳ 明朝"/>
          <w:kern w:val="0"/>
          <w:szCs w:val="21"/>
        </w:rPr>
        <w:t xml:space="preserve"> </w:t>
      </w:r>
      <w:r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 xml:space="preserve"> </w:t>
      </w:r>
      <w:r w:rsidR="008656A4" w:rsidRPr="00D479F1">
        <w:rPr>
          <w:rFonts w:ascii="ＭＳ 明朝" w:eastAsia="ＭＳ 明朝" w:hAnsi="ＭＳ 明朝" w:cs="ＭＳ 明朝" w:hint="eastAsia"/>
          <w:kern w:val="0"/>
          <w:szCs w:val="21"/>
        </w:rPr>
        <w:t xml:space="preserve">　</w:t>
      </w:r>
      <w:r w:rsidR="00F27060" w:rsidRPr="00D479F1">
        <w:rPr>
          <w:rFonts w:ascii="ＭＳ 明朝" w:eastAsia="ＭＳ 明朝" w:hAnsi="ＭＳ 明朝" w:cs="ＭＳ 明朝" w:hint="eastAsia"/>
          <w:kern w:val="0"/>
          <w:szCs w:val="21"/>
        </w:rPr>
        <w:t>〒</w:t>
      </w:r>
      <w:r w:rsidR="00840282" w:rsidRPr="00D479F1">
        <w:rPr>
          <w:rFonts w:ascii="ＭＳ 明朝" w:eastAsia="ＭＳ 明朝" w:hAnsi="ＭＳ 明朝" w:cs="ＭＳ 明朝" w:hint="eastAsia"/>
          <w:kern w:val="0"/>
          <w:szCs w:val="21"/>
        </w:rPr>
        <w:t>986-</w:t>
      </w:r>
      <w:r w:rsidR="00AB39AE">
        <w:rPr>
          <w:rFonts w:ascii="ＭＳ 明朝" w:eastAsia="ＭＳ 明朝" w:hAnsi="ＭＳ 明朝" w:cs="ＭＳ 明朝" w:hint="eastAsia"/>
          <w:kern w:val="0"/>
          <w:szCs w:val="21"/>
        </w:rPr>
        <w:t>8501</w:t>
      </w:r>
      <w:r w:rsidR="00F27060" w:rsidRPr="00D479F1">
        <w:rPr>
          <w:rFonts w:ascii="ＭＳ 明朝" w:eastAsia="ＭＳ 明朝" w:hAnsi="ＭＳ 明朝" w:cs="ＭＳ 明朝" w:hint="eastAsia"/>
          <w:kern w:val="0"/>
          <w:szCs w:val="21"/>
        </w:rPr>
        <w:t xml:space="preserve">　</w:t>
      </w:r>
      <w:r w:rsidR="00840282" w:rsidRPr="00D479F1">
        <w:rPr>
          <w:rFonts w:ascii="ＭＳ 明朝" w:eastAsia="ＭＳ 明朝" w:hAnsi="ＭＳ 明朝" w:cs="ＭＳ 明朝" w:hint="eastAsia"/>
          <w:kern w:val="0"/>
          <w:szCs w:val="21"/>
        </w:rPr>
        <w:t>宮城県石巻市穀町</w:t>
      </w:r>
      <w:r w:rsidR="00AB39AE">
        <w:rPr>
          <w:rFonts w:ascii="ＭＳ 明朝" w:eastAsia="ＭＳ 明朝" w:hAnsi="ＭＳ 明朝" w:cs="ＭＳ 明朝" w:hint="eastAsia"/>
          <w:kern w:val="0"/>
          <w:szCs w:val="21"/>
        </w:rPr>
        <w:t>１４</w:t>
      </w:r>
      <w:r w:rsidR="00840282" w:rsidRPr="00D479F1">
        <w:rPr>
          <w:rFonts w:ascii="ＭＳ 明朝" w:eastAsia="ＭＳ 明朝" w:hAnsi="ＭＳ 明朝" w:cs="ＭＳ 明朝" w:hint="eastAsia"/>
          <w:kern w:val="0"/>
          <w:szCs w:val="21"/>
        </w:rPr>
        <w:t>番１号</w:t>
      </w:r>
    </w:p>
    <w:p w:rsidR="00AC5BF7" w:rsidRPr="00D479F1" w:rsidRDefault="00F27060" w:rsidP="00896277">
      <w:pPr>
        <w:overflowPunct w:val="0"/>
        <w:spacing w:line="276" w:lineRule="auto"/>
        <w:textAlignment w:val="baseline"/>
        <w:rPr>
          <w:rFonts w:ascii="ＭＳ 明朝" w:eastAsia="ＭＳ 明朝" w:hAnsi="ＭＳ 明朝" w:cs="ＭＳ 明朝"/>
          <w:kern w:val="0"/>
          <w:szCs w:val="21"/>
        </w:rPr>
      </w:pPr>
      <w:r w:rsidRPr="00D479F1">
        <w:rPr>
          <w:rFonts w:ascii="ＭＳ 明朝" w:eastAsia="ＭＳ 明朝" w:hAnsi="ＭＳ 明朝" w:cs="ＭＳ 明朝" w:hint="eastAsia"/>
          <w:kern w:val="0"/>
          <w:szCs w:val="21"/>
        </w:rPr>
        <w:t xml:space="preserve">　　　　</w:t>
      </w:r>
      <w:r w:rsidR="00840282" w:rsidRPr="00D479F1">
        <w:rPr>
          <w:rFonts w:ascii="ＭＳ 明朝" w:eastAsia="ＭＳ 明朝" w:hAnsi="ＭＳ 明朝" w:cs="ＭＳ 明朝" w:hint="eastAsia"/>
          <w:kern w:val="0"/>
          <w:szCs w:val="21"/>
        </w:rPr>
        <w:t>宮城県</w:t>
      </w:r>
      <w:r w:rsidR="00AC5BF7" w:rsidRPr="00D479F1">
        <w:rPr>
          <w:rFonts w:ascii="ＭＳ 明朝" w:eastAsia="ＭＳ 明朝" w:hAnsi="ＭＳ 明朝" w:cs="ＭＳ 明朝" w:hint="eastAsia"/>
          <w:kern w:val="0"/>
          <w:szCs w:val="21"/>
        </w:rPr>
        <w:t>石巻市</w:t>
      </w:r>
      <w:r w:rsidR="00AB39AE">
        <w:rPr>
          <w:rFonts w:ascii="ＭＳ 明朝" w:eastAsia="ＭＳ 明朝" w:hAnsi="ＭＳ 明朝" w:cs="ＭＳ 明朝" w:hint="eastAsia"/>
          <w:kern w:val="0"/>
          <w:szCs w:val="21"/>
        </w:rPr>
        <w:t xml:space="preserve">　</w:t>
      </w:r>
      <w:r w:rsidR="001B42B5">
        <w:rPr>
          <w:rFonts w:ascii="ＭＳ 明朝" w:eastAsia="ＭＳ 明朝" w:hAnsi="ＭＳ 明朝" w:cs="ＭＳ 明朝" w:hint="eastAsia"/>
          <w:kern w:val="0"/>
          <w:szCs w:val="21"/>
        </w:rPr>
        <w:t>建設部下水道管理課</w:t>
      </w:r>
      <w:r w:rsidRPr="00D479F1">
        <w:rPr>
          <w:rFonts w:ascii="ＭＳ 明朝" w:eastAsia="ＭＳ 明朝" w:hAnsi="ＭＳ 明朝" w:cs="ＭＳ 明朝" w:hint="eastAsia"/>
          <w:kern w:val="0"/>
          <w:szCs w:val="21"/>
        </w:rPr>
        <w:t xml:space="preserve">　</w:t>
      </w:r>
      <w:r w:rsidR="001B42B5">
        <w:rPr>
          <w:rFonts w:ascii="ＭＳ 明朝" w:eastAsia="ＭＳ 明朝" w:hAnsi="ＭＳ 明朝" w:cs="ＭＳ 明朝" w:hint="eastAsia"/>
          <w:kern w:val="0"/>
          <w:szCs w:val="21"/>
        </w:rPr>
        <w:t>維持管理</w:t>
      </w:r>
      <w:r w:rsidR="00D66BFA">
        <w:rPr>
          <w:rFonts w:ascii="ＭＳ 明朝" w:eastAsia="ＭＳ 明朝" w:hAnsi="ＭＳ 明朝" w:cs="ＭＳ 明朝" w:hint="eastAsia"/>
          <w:kern w:val="0"/>
          <w:szCs w:val="21"/>
        </w:rPr>
        <w:t>係</w:t>
      </w:r>
    </w:p>
    <w:p w:rsidR="002A6040" w:rsidRPr="002357BE" w:rsidRDefault="00F27060" w:rsidP="002357BE">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kern w:val="0"/>
          <w:szCs w:val="21"/>
        </w:rPr>
        <w:t xml:space="preserve">　</w:t>
      </w:r>
      <w:r w:rsidR="00AC5BF7"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 xml:space="preserve">ＴＥＬ　</w:t>
      </w:r>
      <w:r w:rsidR="00AC5BF7" w:rsidRPr="00D479F1">
        <w:rPr>
          <w:rFonts w:ascii="ＭＳ 明朝" w:eastAsia="ＭＳ 明朝" w:hAnsi="ＭＳ 明朝" w:cs="ＭＳ 明朝" w:hint="eastAsia"/>
          <w:kern w:val="0"/>
          <w:szCs w:val="21"/>
        </w:rPr>
        <w:t>０２２５－</w:t>
      </w:r>
      <w:r w:rsidR="00AB39AE">
        <w:rPr>
          <w:rFonts w:ascii="ＭＳ 明朝" w:eastAsia="ＭＳ 明朝" w:hAnsi="ＭＳ 明朝" w:cs="ＭＳ 明朝" w:hint="eastAsia"/>
          <w:kern w:val="0"/>
          <w:szCs w:val="21"/>
        </w:rPr>
        <w:t>９５</w:t>
      </w:r>
      <w:r w:rsidR="00AC5BF7" w:rsidRPr="00D479F1">
        <w:rPr>
          <w:rFonts w:ascii="ＭＳ 明朝" w:eastAsia="ＭＳ 明朝" w:hAnsi="ＭＳ 明朝" w:cs="ＭＳ 明朝" w:hint="eastAsia"/>
          <w:kern w:val="0"/>
          <w:szCs w:val="21"/>
        </w:rPr>
        <w:t>－</w:t>
      </w:r>
      <w:r w:rsidR="00AB39AE">
        <w:rPr>
          <w:rFonts w:ascii="ＭＳ 明朝" w:eastAsia="ＭＳ 明朝" w:hAnsi="ＭＳ 明朝" w:cs="ＭＳ 明朝" w:hint="eastAsia"/>
          <w:kern w:val="0"/>
          <w:szCs w:val="21"/>
        </w:rPr>
        <w:t>１１１１</w:t>
      </w:r>
      <w:r w:rsidR="00027BC2" w:rsidRPr="00D479F1">
        <w:rPr>
          <w:rFonts w:ascii="ＭＳ 明朝" w:eastAsia="ＭＳ 明朝" w:hAnsi="ＭＳ 明朝" w:cs="ＭＳ 明朝" w:hint="eastAsia"/>
          <w:kern w:val="0"/>
          <w:szCs w:val="21"/>
        </w:rPr>
        <w:t>（内線</w:t>
      </w:r>
      <w:r w:rsidR="00D66BFA">
        <w:rPr>
          <w:rFonts w:ascii="ＭＳ 明朝" w:eastAsia="ＭＳ 明朝" w:hAnsi="ＭＳ 明朝" w:cs="ＭＳ 明朝" w:hint="eastAsia"/>
          <w:kern w:val="0"/>
          <w:szCs w:val="21"/>
        </w:rPr>
        <w:t>５６８５</w:t>
      </w:r>
      <w:r w:rsidR="00027BC2" w:rsidRPr="00D479F1">
        <w:rPr>
          <w:rFonts w:ascii="ＭＳ 明朝" w:eastAsia="ＭＳ 明朝" w:hAnsi="ＭＳ 明朝" w:cs="ＭＳ 明朝" w:hint="eastAsia"/>
          <w:kern w:val="0"/>
          <w:szCs w:val="21"/>
        </w:rPr>
        <w:t>）</w:t>
      </w:r>
    </w:p>
    <w:p w:rsidR="002A6040" w:rsidRPr="00D479F1" w:rsidRDefault="002A6040" w:rsidP="00D27F68">
      <w:pPr>
        <w:overflowPunct w:val="0"/>
        <w:spacing w:line="276" w:lineRule="auto"/>
        <w:ind w:leftChars="-116" w:left="652" w:hangingChars="450" w:hanging="878"/>
        <w:jc w:val="left"/>
        <w:textAlignment w:val="baseline"/>
        <w:rPr>
          <w:rFonts w:ascii="ＭＳ 明朝" w:eastAsia="ＭＳ 明朝" w:hAnsi="Times New Roman" w:cs="Times New Roman"/>
          <w:kern w:val="0"/>
          <w:szCs w:val="21"/>
        </w:rPr>
      </w:pPr>
      <w:r w:rsidRPr="00D479F1">
        <w:rPr>
          <w:rFonts w:ascii="ＭＳ 明朝" w:eastAsia="ＭＳ 明朝" w:hAnsi="ＭＳ 明朝" w:cs="ＭＳ 明朝" w:hint="eastAsia"/>
          <w:kern w:val="0"/>
          <w:szCs w:val="21"/>
        </w:rPr>
        <w:t xml:space="preserve">　</w:t>
      </w:r>
      <w:r w:rsidR="008656A4" w:rsidRPr="00D479F1">
        <w:rPr>
          <w:rFonts w:ascii="ＭＳ 明朝" w:eastAsia="ＭＳ 明朝" w:hAnsi="ＭＳ 明朝" w:cs="ＭＳ 明朝" w:hint="eastAsia"/>
          <w:kern w:val="0"/>
          <w:szCs w:val="21"/>
        </w:rPr>
        <w:t xml:space="preserve">　</w:t>
      </w:r>
      <w:r w:rsidR="00D27F68">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w:t>
      </w:r>
      <w:r w:rsidR="004B5876">
        <w:rPr>
          <w:rFonts w:ascii="ＭＳ 明朝" w:eastAsia="ＭＳ 明朝" w:hAnsi="ＭＳ 明朝" w:cs="ＭＳ 明朝" w:hint="eastAsia"/>
          <w:kern w:val="0"/>
          <w:szCs w:val="21"/>
        </w:rPr>
        <w:t>3</w:t>
      </w:r>
      <w:r w:rsidRPr="00D479F1">
        <w:rPr>
          <w:rFonts w:ascii="ＭＳ 明朝" w:eastAsia="ＭＳ 明朝" w:hAnsi="ＭＳ 明朝" w:cs="ＭＳ 明朝"/>
          <w:kern w:val="0"/>
          <w:szCs w:val="21"/>
        </w:rPr>
        <w:t>)</w:t>
      </w:r>
      <w:r w:rsidR="000470BE">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入札者が連合又は不穏な挙動をする等の場合で競争入札を公正に執行することができない状態にあると認めたときは、入札の執行を延期又は取り消す。</w:t>
      </w:r>
    </w:p>
    <w:p w:rsidR="002A6040" w:rsidRPr="00D479F1" w:rsidRDefault="002A6040" w:rsidP="00896277">
      <w:pPr>
        <w:overflowPunct w:val="0"/>
        <w:spacing w:line="276" w:lineRule="auto"/>
        <w:textAlignment w:val="baseline"/>
        <w:rPr>
          <w:rFonts w:ascii="ＭＳ 明朝" w:eastAsia="ＭＳ 明朝" w:hAnsi="Times New Roman" w:cs="Times New Roman"/>
          <w:kern w:val="0"/>
          <w:szCs w:val="21"/>
        </w:rPr>
      </w:pPr>
    </w:p>
    <w:p w:rsidR="002A6040" w:rsidRPr="00D479F1" w:rsidRDefault="0036706F" w:rsidP="00896277">
      <w:pPr>
        <w:overflowPunct w:val="0"/>
        <w:spacing w:line="276" w:lineRule="auto"/>
        <w:textAlignment w:val="baseline"/>
        <w:rPr>
          <w:rFonts w:ascii="ＭＳ 明朝" w:eastAsia="ＭＳ 明朝" w:hAnsi="Times New Roman" w:cs="Times New Roman"/>
          <w:b/>
          <w:kern w:val="0"/>
          <w:szCs w:val="21"/>
        </w:rPr>
      </w:pPr>
      <w:r>
        <w:rPr>
          <w:rFonts w:ascii="ＭＳ 明朝" w:eastAsia="ＭＳ 明朝" w:hAnsi="ＭＳ 明朝" w:cs="ＭＳ 明朝" w:hint="eastAsia"/>
          <w:b/>
          <w:kern w:val="0"/>
          <w:szCs w:val="21"/>
        </w:rPr>
        <w:t>９</w:t>
      </w:r>
      <w:r w:rsidR="002A6040" w:rsidRPr="00D479F1">
        <w:rPr>
          <w:rFonts w:ascii="ＭＳ 明朝" w:eastAsia="ＭＳ 明朝" w:hAnsi="ＭＳ 明朝" w:cs="ＭＳ 明朝" w:hint="eastAsia"/>
          <w:b/>
          <w:kern w:val="0"/>
          <w:szCs w:val="21"/>
        </w:rPr>
        <w:t xml:space="preserve">　入札書及び</w:t>
      </w:r>
      <w:r w:rsidR="004A2A15" w:rsidRPr="00D479F1">
        <w:rPr>
          <w:rFonts w:ascii="ＭＳ 明朝" w:eastAsia="ＭＳ 明朝" w:hAnsi="ＭＳ 明朝" w:cs="ＭＳ 明朝" w:hint="eastAsia"/>
          <w:b/>
          <w:kern w:val="0"/>
          <w:szCs w:val="21"/>
        </w:rPr>
        <w:t>入札金額</w:t>
      </w:r>
      <w:r w:rsidR="002A6040" w:rsidRPr="00D479F1">
        <w:rPr>
          <w:rFonts w:ascii="ＭＳ 明朝" w:eastAsia="ＭＳ 明朝" w:hAnsi="ＭＳ 明朝" w:cs="ＭＳ 明朝" w:hint="eastAsia"/>
          <w:b/>
          <w:kern w:val="0"/>
          <w:szCs w:val="21"/>
        </w:rPr>
        <w:t>計算書の記載方法</w:t>
      </w:r>
    </w:p>
    <w:p w:rsidR="002835B1" w:rsidRPr="00D479F1" w:rsidRDefault="002835B1" w:rsidP="002835B1">
      <w:pPr>
        <w:ind w:firstLineChars="150" w:firstLine="293"/>
        <w:rPr>
          <w:rFonts w:ascii="ＭＳ 明朝" w:hAnsi="ＭＳ 明朝"/>
        </w:rPr>
      </w:pPr>
      <w:r w:rsidRPr="00D479F1">
        <w:rPr>
          <w:rFonts w:ascii="ＭＳ 明朝" w:hAnsi="ＭＳ 明朝" w:hint="eastAsia"/>
        </w:rPr>
        <w:t>(1)　入札書及び入札に係る文書に使用する言語並びに通貨は、日本語及び日本国通貨に限る。</w:t>
      </w:r>
    </w:p>
    <w:p w:rsidR="002835B1" w:rsidRPr="00D479F1" w:rsidRDefault="002835B1" w:rsidP="002835B1">
      <w:pPr>
        <w:ind w:firstLineChars="150" w:firstLine="293"/>
        <w:rPr>
          <w:rFonts w:ascii="ＭＳ 明朝" w:hAnsi="ＭＳ 明朝"/>
        </w:rPr>
      </w:pPr>
      <w:r w:rsidRPr="00D479F1">
        <w:rPr>
          <w:rFonts w:ascii="ＭＳ 明朝" w:hAnsi="ＭＳ 明朝" w:hint="eastAsia"/>
        </w:rPr>
        <w:t>(2)　入札参加者は、一切の諸経費を含めた契約希望金額を見積りすること。</w:t>
      </w:r>
    </w:p>
    <w:p w:rsidR="002835B1" w:rsidRPr="00D479F1" w:rsidRDefault="002835B1" w:rsidP="00B546B5">
      <w:pPr>
        <w:ind w:left="585" w:hangingChars="300" w:hanging="585"/>
        <w:rPr>
          <w:rFonts w:ascii="ＭＳ 明朝" w:hAnsi="ＭＳ 明朝"/>
        </w:rPr>
      </w:pPr>
      <w:r w:rsidRPr="00D479F1">
        <w:rPr>
          <w:rFonts w:ascii="ＭＳ 明朝" w:hAnsi="ＭＳ 明朝" w:hint="eastAsia"/>
        </w:rPr>
        <w:t xml:space="preserve">　</w:t>
      </w:r>
      <w:r w:rsidR="00B546B5">
        <w:rPr>
          <w:rFonts w:ascii="ＭＳ 明朝" w:hAnsi="ＭＳ 明朝" w:hint="eastAsia"/>
        </w:rPr>
        <w:t xml:space="preserve">    </w:t>
      </w:r>
      <w:r w:rsidRPr="00D479F1">
        <w:rPr>
          <w:rFonts w:ascii="ＭＳ 明朝" w:hAnsi="ＭＳ 明朝" w:hint="eastAsia"/>
        </w:rPr>
        <w:t xml:space="preserve"> </w:t>
      </w:r>
      <w:r w:rsidR="00B546B5">
        <w:rPr>
          <w:rFonts w:ascii="ＭＳ 明朝" w:hAnsi="ＭＳ 明朝"/>
        </w:rPr>
        <w:t xml:space="preserve"> </w:t>
      </w:r>
      <w:r w:rsidRPr="00D479F1">
        <w:rPr>
          <w:rFonts w:ascii="ＭＳ 明朝" w:hAnsi="ＭＳ 明朝" w:hint="eastAsia"/>
        </w:rPr>
        <w:t>なお、入札書には、各社において設定する契約電力に対する単一の単価（仕様書に記載する力率における年間を通しての単一単価）及び使用電力量に対する単価（月別又は時間帯別に異なる単価を使用する場合はそれぞれの単価）を根拠とし、提示する契約電力及び月毎の予定使用電力量に対し、それぞれの契約希望単価を乗じて得た総価（総額）</w:t>
      </w:r>
      <w:r w:rsidR="001A55A6" w:rsidRPr="001A55A6">
        <w:rPr>
          <w:rFonts w:ascii="ＭＳ 明朝" w:hAnsi="ＭＳ 明朝" w:hint="eastAsia"/>
        </w:rPr>
        <w:t>（</w:t>
      </w:r>
      <w:r w:rsidR="00D035A0">
        <w:rPr>
          <w:rFonts w:ascii="ＭＳ 明朝" w:hAnsi="ＭＳ 明朝" w:hint="eastAsia"/>
        </w:rPr>
        <w:t>当該金額に</w:t>
      </w:r>
      <w:r w:rsidR="001A55A6" w:rsidRPr="001A55A6">
        <w:rPr>
          <w:rFonts w:ascii="ＭＳ 明朝" w:hAnsi="ＭＳ 明朝" w:hint="eastAsia"/>
        </w:rPr>
        <w:t>１円未満の端数があるときは、その端数金額を切り捨てるものとする。）</w:t>
      </w:r>
      <w:r w:rsidRPr="00D479F1">
        <w:rPr>
          <w:rFonts w:ascii="ＭＳ 明朝" w:hAnsi="ＭＳ 明朝" w:hint="eastAsia"/>
        </w:rPr>
        <w:t>を記載すること。</w:t>
      </w:r>
    </w:p>
    <w:p w:rsidR="002835B1" w:rsidRPr="00D479F1" w:rsidRDefault="002835B1" w:rsidP="00B546B5">
      <w:pPr>
        <w:ind w:leftChars="150" w:left="586" w:hangingChars="150" w:hanging="293"/>
        <w:rPr>
          <w:rFonts w:ascii="ＭＳ 明朝" w:hAnsi="ＭＳ 明朝"/>
        </w:rPr>
      </w:pPr>
      <w:r w:rsidRPr="00D479F1">
        <w:rPr>
          <w:rFonts w:ascii="ＭＳ 明朝" w:hAnsi="ＭＳ 明朝" w:hint="eastAsia"/>
        </w:rPr>
        <w:t xml:space="preserve">　 </w:t>
      </w:r>
      <w:r w:rsidR="00B546B5">
        <w:rPr>
          <w:rFonts w:ascii="ＭＳ 明朝" w:hAnsi="ＭＳ 明朝"/>
        </w:rPr>
        <w:t xml:space="preserve">  </w:t>
      </w:r>
      <w:r w:rsidRPr="00D479F1">
        <w:rPr>
          <w:rFonts w:ascii="ＭＳ 明朝" w:hAnsi="ＭＳ 明朝" w:hint="eastAsia"/>
        </w:rPr>
        <w:t>また、契約は入札金額積算内訳書に記載された単価に基づく単価契約となるので、入札参加者はそのことに留意すること。</w:t>
      </w:r>
    </w:p>
    <w:p w:rsidR="002835B1" w:rsidRPr="00D479F1" w:rsidRDefault="002835B1" w:rsidP="00B546B5">
      <w:pPr>
        <w:ind w:leftChars="150" w:left="586" w:hangingChars="150" w:hanging="293"/>
        <w:rPr>
          <w:rFonts w:ascii="ＭＳ 明朝" w:hAnsi="ＭＳ 明朝"/>
        </w:rPr>
      </w:pPr>
      <w:r w:rsidRPr="00D479F1">
        <w:rPr>
          <w:rFonts w:ascii="ＭＳ 明朝" w:hAnsi="ＭＳ 明朝" w:hint="eastAsia"/>
        </w:rPr>
        <w:t xml:space="preserve">　 </w:t>
      </w:r>
      <w:r w:rsidR="00B546B5">
        <w:rPr>
          <w:rFonts w:ascii="ＭＳ 明朝" w:hAnsi="ＭＳ 明朝"/>
        </w:rPr>
        <w:t xml:space="preserve">  </w:t>
      </w:r>
      <w:r w:rsidRPr="00D479F1">
        <w:rPr>
          <w:rFonts w:ascii="ＭＳ 明朝" w:hAnsi="ＭＳ 明朝" w:hint="eastAsia"/>
        </w:rPr>
        <w:t>上記の予定使用電力量は、あくまで想定であり、電力の供給を確約するものではなく、実際の使用電力量が、予定使用電力量に満たない場合であっても、本市は一切の責を負わない。</w:t>
      </w:r>
    </w:p>
    <w:p w:rsidR="002835B1" w:rsidRPr="00D479F1" w:rsidRDefault="002835B1" w:rsidP="002835B1">
      <w:pPr>
        <w:ind w:leftChars="150" w:left="488" w:hangingChars="100" w:hanging="195"/>
        <w:rPr>
          <w:rFonts w:ascii="ＭＳ 明朝" w:hAnsi="ＭＳ 明朝"/>
        </w:rPr>
      </w:pPr>
      <w:r w:rsidRPr="00D479F1">
        <w:rPr>
          <w:rFonts w:ascii="ＭＳ 明朝" w:hAnsi="ＭＳ 明朝" w:hint="eastAsia"/>
        </w:rPr>
        <w:t>(3)　入札金額積算内訳書の「</w:t>
      </w:r>
      <w:r w:rsidR="007016F2">
        <w:rPr>
          <w:rFonts w:ascii="ＭＳ 明朝" w:hAnsi="ＭＳ 明朝" w:hint="eastAsia"/>
        </w:rPr>
        <w:t>入札金額</w:t>
      </w:r>
      <w:r w:rsidRPr="00D479F1">
        <w:rPr>
          <w:rFonts w:ascii="ＭＳ 明朝" w:hAnsi="ＭＳ 明朝" w:hint="eastAsia"/>
        </w:rPr>
        <w:t>」は、入札書の入札金額と一致すること。</w:t>
      </w:r>
    </w:p>
    <w:p w:rsidR="002835B1" w:rsidRPr="00D479F1" w:rsidRDefault="002357BE" w:rsidP="002357BE">
      <w:pPr>
        <w:rPr>
          <w:rFonts w:ascii="ＭＳ 明朝" w:hAnsi="ＭＳ 明朝"/>
        </w:rPr>
      </w:pPr>
      <w:r w:rsidRPr="00D479F1">
        <w:rPr>
          <w:rFonts w:ascii="ＭＳ 明朝" w:hAnsi="ＭＳ 明朝" w:hint="eastAsia"/>
        </w:rPr>
        <w:t xml:space="preserve"> </w:t>
      </w:r>
      <w:r>
        <w:rPr>
          <w:rFonts w:ascii="ＭＳ 明朝" w:hAnsi="ＭＳ 明朝" w:hint="eastAsia"/>
        </w:rPr>
        <w:t xml:space="preserve">　</w:t>
      </w:r>
      <w:r w:rsidR="002835B1" w:rsidRPr="00D479F1">
        <w:rPr>
          <w:rFonts w:ascii="ＭＳ 明朝" w:hAnsi="ＭＳ 明朝" w:hint="eastAsia"/>
        </w:rPr>
        <w:t>(</w:t>
      </w:r>
      <w:r>
        <w:rPr>
          <w:rFonts w:ascii="ＭＳ 明朝" w:hAnsi="ＭＳ 明朝" w:hint="eastAsia"/>
        </w:rPr>
        <w:t>4</w:t>
      </w:r>
      <w:r w:rsidR="002835B1" w:rsidRPr="00D479F1">
        <w:rPr>
          <w:rFonts w:ascii="ＭＳ 明朝" w:hAnsi="ＭＳ 明朝" w:hint="eastAsia"/>
        </w:rPr>
        <w:t>)</w:t>
      </w:r>
      <w:r w:rsidR="00B546B5">
        <w:rPr>
          <w:rFonts w:ascii="ＭＳ 明朝" w:hAnsi="ＭＳ 明朝"/>
        </w:rPr>
        <w:t xml:space="preserve">  </w:t>
      </w:r>
      <w:r w:rsidR="002835B1" w:rsidRPr="00D479F1">
        <w:rPr>
          <w:rFonts w:ascii="ＭＳ 明朝" w:hAnsi="ＭＳ 明朝" w:hint="eastAsia"/>
        </w:rPr>
        <w:t>基本料金単価については、力率割引及び割増し適用前の額を記載すること。</w:t>
      </w:r>
    </w:p>
    <w:p w:rsidR="002A6040" w:rsidRPr="00D479F1" w:rsidRDefault="002835B1" w:rsidP="002835B1">
      <w:pPr>
        <w:overflowPunct w:val="0"/>
        <w:spacing w:line="276" w:lineRule="auto"/>
        <w:ind w:leftChars="150" w:left="586" w:hangingChars="150" w:hanging="293"/>
        <w:textAlignment w:val="baseline"/>
        <w:rPr>
          <w:rFonts w:ascii="ＭＳ 明朝" w:eastAsia="ＭＳ 明朝" w:hAnsi="ＭＳ 明朝" w:cs="ＭＳ 明朝"/>
          <w:kern w:val="0"/>
          <w:szCs w:val="21"/>
        </w:rPr>
      </w:pPr>
      <w:r w:rsidRPr="00D479F1">
        <w:rPr>
          <w:rFonts w:ascii="ＭＳ 明朝" w:hAnsi="ＭＳ 明朝" w:hint="eastAsia"/>
        </w:rPr>
        <w:t>(</w:t>
      </w:r>
      <w:r w:rsidR="002357BE">
        <w:rPr>
          <w:rFonts w:ascii="ＭＳ 明朝" w:hAnsi="ＭＳ 明朝" w:hint="eastAsia"/>
        </w:rPr>
        <w:t>5</w:t>
      </w:r>
      <w:r w:rsidRPr="00D479F1">
        <w:rPr>
          <w:rFonts w:ascii="ＭＳ 明朝" w:hAnsi="ＭＳ 明朝" w:hint="eastAsia"/>
        </w:rPr>
        <w:t xml:space="preserve">) </w:t>
      </w:r>
      <w:r w:rsidR="002357BE">
        <w:rPr>
          <w:rFonts w:ascii="ＭＳ 明朝" w:hAnsi="ＭＳ 明朝"/>
        </w:rPr>
        <w:t xml:space="preserve"> </w:t>
      </w:r>
      <w:r w:rsidRPr="00D479F1">
        <w:rPr>
          <w:rFonts w:ascii="ＭＳ 明朝" w:hAnsi="ＭＳ 明朝" w:hint="eastAsia"/>
        </w:rPr>
        <w:t>電力量料金単価については、燃料費の変動に伴う発電費用の変動（燃料費調整額）及び再生可能エネルギー電気の調達に関する特別措置法</w:t>
      </w:r>
      <w:r w:rsidR="004B5876">
        <w:rPr>
          <w:rFonts w:ascii="ＭＳ 明朝" w:hAnsi="ＭＳ 明朝" w:hint="eastAsia"/>
        </w:rPr>
        <w:t>(平成２３年法律第１０８号)</w:t>
      </w:r>
      <w:r w:rsidRPr="00D479F1">
        <w:rPr>
          <w:rFonts w:ascii="ＭＳ 明朝" w:hAnsi="ＭＳ 明朝" w:hint="eastAsia"/>
        </w:rPr>
        <w:t>に基づく賦課金を含まない額を記載すること。</w:t>
      </w:r>
    </w:p>
    <w:p w:rsidR="002A6040" w:rsidRDefault="007016F2" w:rsidP="006F1664">
      <w:pPr>
        <w:overflowPunct w:val="0"/>
        <w:spacing w:line="276" w:lineRule="auto"/>
        <w:ind w:left="585" w:hangingChars="300" w:hanging="585"/>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Pr="007016F2">
        <w:rPr>
          <w:rFonts w:ascii="ＭＳ 明朝" w:eastAsia="ＭＳ 明朝" w:hAnsi="ＭＳ 明朝" w:cs="ＭＳ 明朝"/>
          <w:kern w:val="0"/>
          <w:szCs w:val="21"/>
        </w:rPr>
        <w:t>(</w:t>
      </w:r>
      <w:r>
        <w:rPr>
          <w:rFonts w:ascii="ＭＳ 明朝" w:eastAsia="ＭＳ 明朝" w:hAnsi="ＭＳ 明朝" w:cs="ＭＳ 明朝" w:hint="eastAsia"/>
          <w:kern w:val="0"/>
          <w:szCs w:val="21"/>
        </w:rPr>
        <w:t>6</w:t>
      </w:r>
      <w:r w:rsidRPr="007016F2">
        <w:rPr>
          <w:rFonts w:ascii="ＭＳ 明朝" w:eastAsia="ＭＳ 明朝" w:hAnsi="ＭＳ 明朝" w:cs="ＭＳ 明朝"/>
          <w:kern w:val="0"/>
          <w:szCs w:val="21"/>
        </w:rPr>
        <w:t>)</w:t>
      </w:r>
      <w:r>
        <w:rPr>
          <w:rFonts w:ascii="ＭＳ 明朝" w:eastAsia="ＭＳ 明朝" w:hAnsi="ＭＳ 明朝" w:cs="ＭＳ 明朝" w:hint="eastAsia"/>
          <w:kern w:val="0"/>
          <w:szCs w:val="21"/>
        </w:rPr>
        <w:t xml:space="preserve">　積算内訳書は本件調達で定めた様式のほか任意の様式でも可とする。</w:t>
      </w:r>
    </w:p>
    <w:p w:rsidR="007016F2" w:rsidRPr="00D479F1" w:rsidRDefault="007016F2" w:rsidP="006F1664">
      <w:pPr>
        <w:overflowPunct w:val="0"/>
        <w:spacing w:line="276" w:lineRule="auto"/>
        <w:ind w:left="585" w:hangingChars="300" w:hanging="585"/>
        <w:textAlignment w:val="baseline"/>
        <w:rPr>
          <w:rFonts w:ascii="ＭＳ 明朝" w:eastAsia="ＭＳ 明朝" w:hAnsi="Times New Roman" w:cs="Times New Roman"/>
          <w:kern w:val="0"/>
          <w:szCs w:val="21"/>
        </w:rPr>
      </w:pPr>
    </w:p>
    <w:p w:rsidR="00693D5E" w:rsidRPr="00D479F1" w:rsidRDefault="00CD2895" w:rsidP="00896277">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Times New Roman" w:cs="Times New Roman" w:hint="eastAsia"/>
          <w:b/>
          <w:kern w:val="0"/>
          <w:szCs w:val="21"/>
        </w:rPr>
        <w:t>1</w:t>
      </w:r>
      <w:r w:rsidR="0036706F">
        <w:rPr>
          <w:rFonts w:ascii="ＭＳ 明朝" w:eastAsia="ＭＳ 明朝" w:hAnsi="Times New Roman" w:cs="Times New Roman" w:hint="eastAsia"/>
          <w:b/>
          <w:kern w:val="0"/>
          <w:szCs w:val="21"/>
        </w:rPr>
        <w:t>0</w:t>
      </w:r>
      <w:r w:rsidR="00693D5E" w:rsidRPr="00D479F1">
        <w:rPr>
          <w:rFonts w:ascii="ＭＳ 明朝" w:eastAsia="ＭＳ 明朝" w:hAnsi="Times New Roman" w:cs="Times New Roman" w:hint="eastAsia"/>
          <w:b/>
          <w:kern w:val="0"/>
          <w:szCs w:val="21"/>
        </w:rPr>
        <w:t xml:space="preserve">　入札説明会及び入札に関する質疑応答</w:t>
      </w:r>
    </w:p>
    <w:p w:rsidR="00693D5E" w:rsidRDefault="00693D5E" w:rsidP="00E14744">
      <w:pPr>
        <w:overflowPunct w:val="0"/>
        <w:spacing w:line="276" w:lineRule="auto"/>
        <w:ind w:left="195" w:hangingChars="100" w:hanging="195"/>
        <w:textAlignment w:val="baseline"/>
        <w:rPr>
          <w:rFonts w:ascii="ＭＳ 明朝" w:eastAsia="ＭＳ 明朝" w:hAnsi="Times New Roman" w:cs="Times New Roman"/>
          <w:kern w:val="0"/>
          <w:szCs w:val="21"/>
        </w:rPr>
      </w:pPr>
      <w:r w:rsidRPr="00D479F1">
        <w:rPr>
          <w:rFonts w:ascii="ＭＳ 明朝" w:eastAsia="ＭＳ 明朝" w:hAnsi="Times New Roman" w:cs="Times New Roman" w:hint="eastAsia"/>
          <w:kern w:val="0"/>
          <w:szCs w:val="21"/>
        </w:rPr>
        <w:t xml:space="preserve">　　入札説明会は実施しない。質疑については個別に受け付ける</w:t>
      </w:r>
      <w:r w:rsidR="00213005" w:rsidRPr="00D479F1">
        <w:rPr>
          <w:rFonts w:ascii="ＭＳ 明朝" w:eastAsia="ＭＳ 明朝" w:hAnsi="Times New Roman" w:cs="Times New Roman" w:hint="eastAsia"/>
          <w:kern w:val="0"/>
          <w:szCs w:val="21"/>
        </w:rPr>
        <w:t>が、</w:t>
      </w:r>
      <w:r w:rsidR="00B546B5">
        <w:rPr>
          <w:rFonts w:ascii="ＭＳ 明朝" w:eastAsia="ＭＳ 明朝" w:hAnsi="Times New Roman" w:cs="Times New Roman" w:hint="eastAsia"/>
          <w:kern w:val="0"/>
          <w:szCs w:val="21"/>
        </w:rPr>
        <w:t>前記</w:t>
      </w:r>
      <w:r w:rsidR="00213005" w:rsidRPr="00D479F1">
        <w:rPr>
          <w:rFonts w:ascii="ＭＳ 明朝" w:eastAsia="ＭＳ 明朝" w:hAnsi="Times New Roman" w:cs="Times New Roman" w:hint="eastAsia"/>
          <w:kern w:val="0"/>
          <w:szCs w:val="21"/>
        </w:rPr>
        <w:t>４に記載の日程で行うので、受付期間を厳守すること。</w:t>
      </w:r>
    </w:p>
    <w:p w:rsidR="00F96DC6" w:rsidRPr="00D479F1" w:rsidRDefault="00F96DC6" w:rsidP="00334E7E">
      <w:pPr>
        <w:overflowPunct w:val="0"/>
        <w:spacing w:line="276" w:lineRule="auto"/>
        <w:ind w:left="195" w:hangingChars="100" w:hanging="195"/>
        <w:textAlignment w:val="baseline"/>
        <w:rPr>
          <w:rFonts w:ascii="ＭＳ 明朝" w:eastAsia="ＭＳ 明朝" w:hAnsi="Times New Roman" w:cs="Times New Roman"/>
          <w:kern w:val="0"/>
          <w:szCs w:val="21"/>
        </w:rPr>
      </w:pPr>
    </w:p>
    <w:p w:rsidR="002A6040" w:rsidRPr="00D479F1" w:rsidRDefault="00CD2895" w:rsidP="00896277">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b/>
          <w:kern w:val="0"/>
          <w:szCs w:val="21"/>
        </w:rPr>
        <w:t>1</w:t>
      </w:r>
      <w:r w:rsidR="0036706F">
        <w:rPr>
          <w:rFonts w:ascii="ＭＳ 明朝" w:eastAsia="ＭＳ 明朝" w:hAnsi="ＭＳ 明朝" w:cs="ＭＳ 明朝" w:hint="eastAsia"/>
          <w:b/>
          <w:kern w:val="0"/>
          <w:szCs w:val="21"/>
        </w:rPr>
        <w:t>1</w:t>
      </w:r>
      <w:r w:rsidRPr="00D479F1">
        <w:rPr>
          <w:rFonts w:ascii="ＭＳ 明朝" w:eastAsia="ＭＳ 明朝" w:hAnsi="ＭＳ 明朝" w:cs="ＭＳ 明朝" w:hint="eastAsia"/>
          <w:b/>
          <w:kern w:val="0"/>
          <w:szCs w:val="21"/>
        </w:rPr>
        <w:t xml:space="preserve">　</w:t>
      </w:r>
      <w:r w:rsidR="00334E7E" w:rsidRPr="00D479F1">
        <w:rPr>
          <w:rFonts w:ascii="ＭＳ 明朝" w:eastAsia="ＭＳ 明朝" w:hAnsi="ＭＳ 明朝" w:cs="ＭＳ 明朝" w:hint="eastAsia"/>
          <w:b/>
          <w:kern w:val="0"/>
          <w:szCs w:val="21"/>
        </w:rPr>
        <w:t>入札（</w:t>
      </w:r>
      <w:r w:rsidR="002A6040" w:rsidRPr="00D479F1">
        <w:rPr>
          <w:rFonts w:ascii="ＭＳ 明朝" w:eastAsia="ＭＳ 明朝" w:hAnsi="ＭＳ 明朝" w:cs="ＭＳ 明朝" w:hint="eastAsia"/>
          <w:b/>
          <w:kern w:val="0"/>
          <w:szCs w:val="21"/>
        </w:rPr>
        <w:t>開札</w:t>
      </w:r>
      <w:r w:rsidR="00334E7E" w:rsidRPr="00D479F1">
        <w:rPr>
          <w:rFonts w:ascii="ＭＳ 明朝" w:eastAsia="ＭＳ 明朝" w:hAnsi="ＭＳ 明朝" w:cs="ＭＳ 明朝" w:hint="eastAsia"/>
          <w:b/>
          <w:kern w:val="0"/>
          <w:szCs w:val="21"/>
        </w:rPr>
        <w:t>）</w:t>
      </w:r>
      <w:r w:rsidR="00F41665" w:rsidRPr="00D479F1">
        <w:rPr>
          <w:rFonts w:ascii="ＭＳ 明朝" w:eastAsia="ＭＳ 明朝" w:hAnsi="ＭＳ 明朝" w:cs="ＭＳ 明朝" w:hint="eastAsia"/>
          <w:b/>
          <w:kern w:val="0"/>
          <w:szCs w:val="21"/>
        </w:rPr>
        <w:t>の日時</w:t>
      </w:r>
    </w:p>
    <w:p w:rsidR="002A6040" w:rsidRPr="002357BE" w:rsidRDefault="002A6040" w:rsidP="002357BE">
      <w:pPr>
        <w:overflowPunct w:val="0"/>
        <w:spacing w:line="276" w:lineRule="auto"/>
        <w:ind w:firstLineChars="100" w:firstLine="195"/>
        <w:textAlignment w:val="baseline"/>
        <w:rPr>
          <w:rFonts w:ascii="ＭＳ 明朝" w:eastAsia="ＭＳ 明朝" w:hAnsi="ＭＳ 明朝" w:cs="ＭＳ 明朝"/>
          <w:kern w:val="0"/>
          <w:szCs w:val="21"/>
        </w:rPr>
      </w:pPr>
      <w:r w:rsidRPr="00D479F1">
        <w:rPr>
          <w:rFonts w:ascii="ＭＳ 明朝" w:eastAsia="ＭＳ 明朝" w:hAnsi="ＭＳ 明朝" w:cs="ＭＳ 明朝"/>
          <w:kern w:val="0"/>
          <w:szCs w:val="21"/>
        </w:rPr>
        <w:t xml:space="preserve">  (1)</w:t>
      </w:r>
      <w:r w:rsidR="00B546B5">
        <w:rPr>
          <w:rFonts w:ascii="ＭＳ 明朝" w:eastAsia="ＭＳ 明朝" w:hAnsi="ＭＳ 明朝" w:cs="ＭＳ 明朝" w:hint="eastAsia"/>
          <w:kern w:val="0"/>
          <w:szCs w:val="21"/>
        </w:rPr>
        <w:t xml:space="preserve">　</w:t>
      </w:r>
      <w:r w:rsidR="00334E7E" w:rsidRPr="00D479F1">
        <w:rPr>
          <w:rFonts w:ascii="ＭＳ 明朝" w:eastAsia="ＭＳ 明朝" w:hAnsi="ＭＳ 明朝" w:cs="ＭＳ 明朝" w:hint="eastAsia"/>
          <w:kern w:val="0"/>
          <w:szCs w:val="21"/>
        </w:rPr>
        <w:t>入札（</w:t>
      </w:r>
      <w:r w:rsidRPr="00D479F1">
        <w:rPr>
          <w:rFonts w:ascii="ＭＳ 明朝" w:eastAsia="ＭＳ 明朝" w:hAnsi="ＭＳ 明朝" w:cs="ＭＳ 明朝" w:hint="eastAsia"/>
          <w:kern w:val="0"/>
          <w:szCs w:val="21"/>
        </w:rPr>
        <w:t>開札</w:t>
      </w:r>
      <w:r w:rsidR="00334E7E" w:rsidRPr="00D479F1">
        <w:rPr>
          <w:rFonts w:ascii="ＭＳ 明朝" w:eastAsia="ＭＳ 明朝" w:hAnsi="ＭＳ 明朝" w:cs="ＭＳ 明朝" w:hint="eastAsia"/>
          <w:kern w:val="0"/>
          <w:szCs w:val="21"/>
        </w:rPr>
        <w:t>）</w:t>
      </w:r>
      <w:r w:rsidRPr="00D479F1">
        <w:rPr>
          <w:rFonts w:ascii="ＭＳ 明朝" w:eastAsia="ＭＳ 明朝" w:hAnsi="ＭＳ 明朝" w:cs="ＭＳ 明朝" w:hint="eastAsia"/>
          <w:kern w:val="0"/>
          <w:szCs w:val="21"/>
        </w:rPr>
        <w:t>の日時</w:t>
      </w:r>
      <w:r w:rsidRPr="00D479F1">
        <w:rPr>
          <w:rFonts w:ascii="ＭＳ 明朝" w:eastAsia="ＭＳ 明朝" w:hAnsi="ＭＳ 明朝" w:cs="ＭＳ 明朝"/>
          <w:kern w:val="0"/>
          <w:szCs w:val="21"/>
        </w:rPr>
        <w:t xml:space="preserve">  </w:t>
      </w:r>
      <w:r w:rsidR="00D5683A" w:rsidRPr="00D479F1">
        <w:rPr>
          <w:rFonts w:ascii="ＭＳ 明朝" w:eastAsia="ＭＳ 明朝" w:hAnsi="ＭＳ 明朝" w:cs="ＭＳ 明朝" w:hint="eastAsia"/>
          <w:kern w:val="0"/>
          <w:szCs w:val="21"/>
        </w:rPr>
        <w:t xml:space="preserve">　</w:t>
      </w:r>
      <w:r w:rsidR="00364169" w:rsidRPr="001B42B5">
        <w:rPr>
          <w:rFonts w:ascii="ＭＳ 明朝" w:eastAsia="ＭＳ 明朝" w:hAnsi="ＭＳ 明朝" w:cs="ＭＳ 明朝" w:hint="eastAsia"/>
          <w:kern w:val="0"/>
          <w:szCs w:val="21"/>
        </w:rPr>
        <w:t>令和</w:t>
      </w:r>
      <w:r w:rsidR="00D66BFA">
        <w:rPr>
          <w:rFonts w:ascii="ＭＳ 明朝" w:eastAsia="ＭＳ 明朝" w:hAnsi="ＭＳ 明朝" w:cs="ＭＳ 明朝" w:hint="eastAsia"/>
          <w:kern w:val="0"/>
          <w:szCs w:val="21"/>
        </w:rPr>
        <w:t>５</w:t>
      </w:r>
      <w:r w:rsidR="00364169" w:rsidRPr="001B42B5">
        <w:rPr>
          <w:rFonts w:ascii="ＭＳ 明朝" w:eastAsia="ＭＳ 明朝" w:hAnsi="ＭＳ 明朝" w:cs="ＭＳ 明朝" w:hint="eastAsia"/>
          <w:kern w:val="0"/>
          <w:szCs w:val="21"/>
        </w:rPr>
        <w:t>年</w:t>
      </w:r>
      <w:r w:rsidR="00D66BFA">
        <w:rPr>
          <w:rFonts w:ascii="ＭＳ 明朝" w:eastAsia="ＭＳ 明朝" w:hAnsi="ＭＳ 明朝" w:cs="ＭＳ 明朝" w:hint="eastAsia"/>
          <w:kern w:val="0"/>
          <w:szCs w:val="21"/>
        </w:rPr>
        <w:t>７</w:t>
      </w:r>
      <w:r w:rsidR="007C2781" w:rsidRPr="001B42B5">
        <w:rPr>
          <w:rFonts w:ascii="ＭＳ 明朝" w:eastAsia="ＭＳ 明朝" w:hAnsi="ＭＳ 明朝" w:cs="ＭＳ 明朝" w:hint="eastAsia"/>
          <w:kern w:val="0"/>
          <w:szCs w:val="21"/>
        </w:rPr>
        <w:t>月</w:t>
      </w:r>
      <w:r w:rsidR="00316767">
        <w:rPr>
          <w:rFonts w:ascii="ＭＳ 明朝" w:eastAsia="ＭＳ 明朝" w:hAnsi="ＭＳ 明朝" w:cs="ＭＳ 明朝" w:hint="eastAsia"/>
          <w:kern w:val="0"/>
          <w:szCs w:val="21"/>
        </w:rPr>
        <w:t>１９</w:t>
      </w:r>
      <w:r w:rsidR="00A579D3" w:rsidRPr="001B42B5">
        <w:rPr>
          <w:rFonts w:ascii="ＭＳ 明朝" w:eastAsia="ＭＳ 明朝" w:hAnsi="ＭＳ 明朝" w:cs="ＭＳ 明朝" w:hint="eastAsia"/>
          <w:kern w:val="0"/>
          <w:szCs w:val="21"/>
        </w:rPr>
        <w:t>日</w:t>
      </w:r>
      <w:r w:rsidR="00C63EEF" w:rsidRPr="001B42B5">
        <w:rPr>
          <w:rFonts w:ascii="ＭＳ 明朝" w:eastAsia="ＭＳ 明朝" w:hAnsi="ＭＳ 明朝" w:cs="ＭＳ 明朝" w:hint="eastAsia"/>
          <w:kern w:val="0"/>
          <w:szCs w:val="21"/>
        </w:rPr>
        <w:t>（</w:t>
      </w:r>
      <w:r w:rsidR="00316767">
        <w:rPr>
          <w:rFonts w:ascii="ＭＳ 明朝" w:eastAsia="ＭＳ 明朝" w:hAnsi="ＭＳ 明朝" w:cs="ＭＳ 明朝" w:hint="eastAsia"/>
          <w:kern w:val="0"/>
          <w:szCs w:val="21"/>
        </w:rPr>
        <w:t>水</w:t>
      </w:r>
      <w:r w:rsidR="00B2240F" w:rsidRPr="001B42B5">
        <w:rPr>
          <w:rFonts w:ascii="ＭＳ 明朝" w:eastAsia="ＭＳ 明朝" w:hAnsi="ＭＳ 明朝" w:cs="ＭＳ 明朝" w:hint="eastAsia"/>
          <w:kern w:val="0"/>
          <w:szCs w:val="21"/>
        </w:rPr>
        <w:t>）</w:t>
      </w:r>
      <w:r w:rsidR="00280EF9">
        <w:rPr>
          <w:rFonts w:ascii="ＭＳ 明朝" w:eastAsia="ＭＳ 明朝" w:hAnsi="ＭＳ 明朝" w:cs="ＭＳ 明朝" w:hint="eastAsia"/>
          <w:kern w:val="0"/>
          <w:szCs w:val="21"/>
        </w:rPr>
        <w:t xml:space="preserve">　午前１０時</w:t>
      </w:r>
    </w:p>
    <w:p w:rsidR="002A6040" w:rsidRPr="00D479F1" w:rsidRDefault="002A6040" w:rsidP="00F41665">
      <w:pPr>
        <w:overflowPunct w:val="0"/>
        <w:spacing w:line="276" w:lineRule="auto"/>
        <w:ind w:left="585" w:hangingChars="300" w:hanging="585"/>
        <w:textAlignment w:val="baseline"/>
        <w:rPr>
          <w:rFonts w:ascii="ＭＳ 明朝" w:eastAsia="ＭＳ 明朝" w:hAnsi="Times New Roman" w:cs="Times New Roman"/>
          <w:kern w:val="0"/>
          <w:szCs w:val="21"/>
        </w:rPr>
      </w:pPr>
      <w:r w:rsidRPr="00D479F1">
        <w:rPr>
          <w:rFonts w:ascii="ＭＳ 明朝" w:eastAsia="ＭＳ 明朝" w:hAnsi="ＭＳ 明朝" w:cs="ＭＳ 明朝"/>
          <w:kern w:val="0"/>
          <w:szCs w:val="21"/>
        </w:rPr>
        <w:t xml:space="preserve"> </w:t>
      </w:r>
      <w:r w:rsidR="00D5683A" w:rsidRPr="00D479F1">
        <w:rPr>
          <w:rFonts w:ascii="ＭＳ 明朝" w:eastAsia="ＭＳ 明朝" w:hAnsi="ＭＳ 明朝" w:cs="ＭＳ 明朝" w:hint="eastAsia"/>
          <w:kern w:val="0"/>
          <w:szCs w:val="21"/>
        </w:rPr>
        <w:t xml:space="preserve">　</w:t>
      </w:r>
    </w:p>
    <w:p w:rsidR="002A6040" w:rsidRPr="00D479F1" w:rsidRDefault="00D5683A" w:rsidP="00896277">
      <w:pPr>
        <w:overflowPunct w:val="0"/>
        <w:spacing w:line="276" w:lineRule="auto"/>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b/>
          <w:kern w:val="0"/>
          <w:szCs w:val="21"/>
        </w:rPr>
        <w:t>1</w:t>
      </w:r>
      <w:r w:rsidR="0036706F">
        <w:rPr>
          <w:rFonts w:ascii="ＭＳ 明朝" w:eastAsia="ＭＳ 明朝" w:hAnsi="ＭＳ 明朝" w:cs="ＭＳ 明朝" w:hint="eastAsia"/>
          <w:b/>
          <w:kern w:val="0"/>
          <w:szCs w:val="21"/>
        </w:rPr>
        <w:t>2</w:t>
      </w:r>
      <w:r w:rsidR="002A6040" w:rsidRPr="00D479F1">
        <w:rPr>
          <w:rFonts w:ascii="ＭＳ 明朝" w:eastAsia="ＭＳ 明朝" w:hAnsi="ＭＳ 明朝" w:cs="ＭＳ 明朝" w:hint="eastAsia"/>
          <w:b/>
          <w:kern w:val="0"/>
          <w:szCs w:val="21"/>
        </w:rPr>
        <w:t xml:space="preserve">　入札保証金及び契約保証金</w:t>
      </w:r>
    </w:p>
    <w:p w:rsidR="008B45C7" w:rsidRPr="00D479F1" w:rsidRDefault="002A6040" w:rsidP="00027BC2">
      <w:pPr>
        <w:overflowPunct w:val="0"/>
        <w:spacing w:line="276" w:lineRule="auto"/>
        <w:textAlignment w:val="baseline"/>
        <w:rPr>
          <w:rFonts w:ascii="ＭＳ 明朝" w:eastAsia="ＭＳ 明朝" w:hAnsi="Times New Roman" w:cs="Times New Roman"/>
          <w:kern w:val="0"/>
          <w:szCs w:val="21"/>
        </w:rPr>
      </w:pPr>
      <w:r w:rsidRPr="00D479F1">
        <w:rPr>
          <w:rFonts w:ascii="ＭＳ 明朝" w:eastAsia="ＭＳ 明朝" w:hAnsi="ＭＳ 明朝" w:cs="ＭＳ 明朝"/>
          <w:kern w:val="0"/>
          <w:szCs w:val="21"/>
        </w:rPr>
        <w:t xml:space="preserve">  </w:t>
      </w:r>
      <w:r w:rsidR="00D5683A"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(1)</w:t>
      </w:r>
      <w:r w:rsidR="00B546B5">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入札保証金</w:t>
      </w:r>
      <w:r w:rsidR="00027BC2" w:rsidRPr="00D479F1">
        <w:rPr>
          <w:rFonts w:ascii="ＭＳ 明朝" w:eastAsia="ＭＳ 明朝" w:hAnsi="ＭＳ 明朝" w:cs="ＭＳ 明朝" w:hint="eastAsia"/>
          <w:kern w:val="0"/>
          <w:szCs w:val="21"/>
        </w:rPr>
        <w:t xml:space="preserve">　</w:t>
      </w:r>
      <w:r w:rsidR="00F12A05" w:rsidRPr="00D479F1">
        <w:rPr>
          <w:rFonts w:ascii="ＭＳ 明朝" w:hAnsi="ＭＳ 明朝" w:hint="eastAsia"/>
        </w:rPr>
        <w:t>入札保証金は、免除する。</w:t>
      </w:r>
    </w:p>
    <w:p w:rsidR="00343151" w:rsidRPr="00D479F1" w:rsidRDefault="002A6040" w:rsidP="00F12A05">
      <w:pPr>
        <w:overflowPunct w:val="0"/>
        <w:spacing w:line="276" w:lineRule="auto"/>
        <w:ind w:left="480" w:hanging="480"/>
        <w:textAlignment w:val="baseline"/>
        <w:rPr>
          <w:rFonts w:ascii="ＭＳ 明朝" w:eastAsia="ＭＳ 明朝" w:hAnsi="Times New Roman" w:cs="Times New Roman"/>
          <w:kern w:val="0"/>
          <w:szCs w:val="21"/>
        </w:rPr>
      </w:pPr>
      <w:r w:rsidRPr="00D479F1">
        <w:rPr>
          <w:rFonts w:ascii="ＭＳ 明朝" w:eastAsia="ＭＳ 明朝" w:hAnsi="ＭＳ 明朝" w:cs="ＭＳ 明朝"/>
          <w:kern w:val="0"/>
          <w:szCs w:val="21"/>
        </w:rPr>
        <w:t xml:space="preserve"> </w:t>
      </w:r>
      <w:r w:rsidR="00D5683A"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 xml:space="preserve"> (2)</w:t>
      </w:r>
      <w:r w:rsidR="00B546B5">
        <w:rPr>
          <w:rFonts w:ascii="ＭＳ 明朝" w:eastAsia="ＭＳ 明朝" w:hAnsi="ＭＳ 明朝" w:cs="ＭＳ 明朝" w:hint="eastAsia"/>
          <w:kern w:val="0"/>
          <w:szCs w:val="21"/>
        </w:rPr>
        <w:t xml:space="preserve">　</w:t>
      </w:r>
      <w:r w:rsidRPr="00D479F1">
        <w:rPr>
          <w:rFonts w:ascii="ＭＳ 明朝" w:eastAsia="ＭＳ 明朝" w:hAnsi="ＭＳ 明朝" w:cs="ＭＳ 明朝" w:hint="eastAsia"/>
          <w:kern w:val="0"/>
          <w:szCs w:val="21"/>
        </w:rPr>
        <w:t>契約保証金</w:t>
      </w:r>
      <w:r w:rsidR="00D5683A" w:rsidRPr="00D479F1">
        <w:rPr>
          <w:rFonts w:ascii="ＭＳ 明朝" w:eastAsia="ＭＳ 明朝" w:hAnsi="ＭＳ 明朝" w:cs="ＭＳ 明朝" w:hint="eastAsia"/>
          <w:kern w:val="0"/>
          <w:szCs w:val="21"/>
        </w:rPr>
        <w:t xml:space="preserve">　</w:t>
      </w:r>
      <w:r w:rsidR="00B546B5">
        <w:rPr>
          <w:rFonts w:ascii="ＭＳ 明朝" w:eastAsia="ＭＳ 明朝" w:hAnsi="ＭＳ 明朝" w:cs="ＭＳ 明朝" w:hint="eastAsia"/>
          <w:kern w:val="0"/>
          <w:szCs w:val="21"/>
        </w:rPr>
        <w:t>契約保証金は、免除する。</w:t>
      </w:r>
      <w:r w:rsidR="00343151" w:rsidRPr="00D479F1">
        <w:rPr>
          <w:rFonts w:ascii="ＭＳ 明朝" w:eastAsia="ＭＳ 明朝" w:hAnsi="ＭＳ 明朝" w:cs="ＭＳ 明朝" w:hint="eastAsia"/>
          <w:kern w:val="0"/>
          <w:szCs w:val="21"/>
        </w:rPr>
        <w:t xml:space="preserve">　</w:t>
      </w:r>
    </w:p>
    <w:p w:rsidR="002A6040" w:rsidRPr="00D479F1" w:rsidRDefault="002A6040" w:rsidP="00896277">
      <w:pPr>
        <w:overflowPunct w:val="0"/>
        <w:spacing w:line="276" w:lineRule="auto"/>
        <w:ind w:left="480" w:hanging="480"/>
        <w:textAlignment w:val="baseline"/>
        <w:rPr>
          <w:rFonts w:ascii="ＭＳ 明朝" w:eastAsia="ＭＳ 明朝" w:hAnsi="Times New Roman" w:cs="Times New Roman"/>
          <w:kern w:val="0"/>
          <w:szCs w:val="21"/>
        </w:rPr>
      </w:pPr>
    </w:p>
    <w:p w:rsidR="00FE16B9" w:rsidRPr="00D479F1" w:rsidRDefault="00FE16B9" w:rsidP="00FE16B9">
      <w:pPr>
        <w:rPr>
          <w:rFonts w:ascii="ＭＳ 明朝" w:hAnsi="ＭＳ 明朝"/>
        </w:rPr>
      </w:pPr>
      <w:r w:rsidRPr="00D479F1">
        <w:rPr>
          <w:rFonts w:ascii="ＭＳ 明朝" w:hAnsi="ＭＳ 明朝" w:hint="eastAsia"/>
          <w:b/>
        </w:rPr>
        <w:t>1</w:t>
      </w:r>
      <w:r w:rsidR="0036706F">
        <w:rPr>
          <w:rFonts w:ascii="ＭＳ 明朝" w:hAnsi="ＭＳ 明朝" w:hint="eastAsia"/>
          <w:b/>
        </w:rPr>
        <w:t>3</w:t>
      </w:r>
      <w:r w:rsidRPr="00D479F1">
        <w:rPr>
          <w:rFonts w:ascii="ＭＳ 明朝" w:hAnsi="ＭＳ 明朝" w:hint="eastAsia"/>
        </w:rPr>
        <w:t xml:space="preserve">　</w:t>
      </w:r>
      <w:r w:rsidRPr="00D479F1">
        <w:rPr>
          <w:rFonts w:ascii="ＭＳ 明朝" w:hAnsi="ＭＳ 明朝" w:hint="eastAsia"/>
          <w:b/>
        </w:rPr>
        <w:t>落札者の決定等</w:t>
      </w:r>
    </w:p>
    <w:p w:rsidR="00FE16B9" w:rsidRPr="00D479F1" w:rsidRDefault="00FE16B9" w:rsidP="00E6177C">
      <w:pPr>
        <w:ind w:leftChars="200" w:left="585" w:hangingChars="100" w:hanging="195"/>
        <w:rPr>
          <w:rFonts w:ascii="ＭＳ 明朝" w:hAnsi="ＭＳ 明朝"/>
        </w:rPr>
      </w:pPr>
      <w:r w:rsidRPr="00D479F1">
        <w:rPr>
          <w:rFonts w:ascii="ＭＳ 明朝" w:hAnsi="ＭＳ 明朝" w:hint="eastAsia"/>
        </w:rPr>
        <w:t>(1)　入札を行った者のうち、予定価格以下の価格で最低の価格をもって</w:t>
      </w:r>
      <w:r w:rsidR="00E6177C">
        <w:rPr>
          <w:rFonts w:ascii="ＭＳ 明朝" w:hAnsi="ＭＳ 明朝" w:hint="eastAsia"/>
        </w:rPr>
        <w:t>有効な</w:t>
      </w:r>
      <w:r w:rsidRPr="00D479F1">
        <w:rPr>
          <w:rFonts w:ascii="ＭＳ 明朝" w:hAnsi="ＭＳ 明朝" w:hint="eastAsia"/>
        </w:rPr>
        <w:t>入札</w:t>
      </w:r>
      <w:r w:rsidR="00E6177C">
        <w:rPr>
          <w:rFonts w:ascii="ＭＳ 明朝" w:hAnsi="ＭＳ 明朝" w:hint="eastAsia"/>
        </w:rPr>
        <w:t>を</w:t>
      </w:r>
      <w:r w:rsidRPr="00D479F1">
        <w:rPr>
          <w:rFonts w:ascii="ＭＳ 明朝" w:hAnsi="ＭＳ 明朝" w:hint="eastAsia"/>
        </w:rPr>
        <w:t>した者を落札者とする。</w:t>
      </w:r>
    </w:p>
    <w:p w:rsidR="00FE16B9" w:rsidRPr="00D479F1" w:rsidRDefault="00FE16B9" w:rsidP="008416CA">
      <w:pPr>
        <w:ind w:firstLineChars="200" w:firstLine="390"/>
        <w:rPr>
          <w:rFonts w:ascii="ＭＳ 明朝" w:hAnsi="ＭＳ 明朝"/>
        </w:rPr>
      </w:pPr>
      <w:r w:rsidRPr="00D479F1">
        <w:rPr>
          <w:rFonts w:ascii="ＭＳ 明朝" w:hAnsi="ＭＳ 明朝" w:hint="eastAsia"/>
        </w:rPr>
        <w:t xml:space="preserve">(2)　</w:t>
      </w:r>
      <w:r w:rsidR="004B44BF">
        <w:rPr>
          <w:rFonts w:ascii="ＭＳ 明朝" w:hAnsi="ＭＳ 明朝" w:hint="eastAsia"/>
        </w:rPr>
        <w:t>郵便（書留）又は窓口持参</w:t>
      </w:r>
      <w:r w:rsidR="00420955" w:rsidRPr="00420955">
        <w:rPr>
          <w:rFonts w:ascii="ＭＳ 明朝" w:eastAsia="ＭＳ 明朝" w:hAnsi="ＭＳ 明朝" w:cs="Times New Roman" w:hint="eastAsia"/>
          <w:szCs w:val="20"/>
        </w:rPr>
        <w:t>以外の入札は、認めない</w:t>
      </w:r>
      <w:r w:rsidRPr="00D479F1">
        <w:rPr>
          <w:rFonts w:ascii="ＭＳ 明朝" w:hAnsi="ＭＳ 明朝" w:hint="eastAsia"/>
        </w:rPr>
        <w:t>。</w:t>
      </w:r>
    </w:p>
    <w:p w:rsidR="00FE16B9" w:rsidRPr="00D479F1" w:rsidRDefault="00FE16B9" w:rsidP="008416CA">
      <w:pPr>
        <w:pStyle w:val="Default"/>
        <w:ind w:leftChars="200" w:left="683" w:hangingChars="150" w:hanging="293"/>
        <w:rPr>
          <w:color w:val="auto"/>
          <w:sz w:val="21"/>
          <w:szCs w:val="21"/>
        </w:rPr>
      </w:pPr>
      <w:r w:rsidRPr="00D479F1">
        <w:rPr>
          <w:rFonts w:hint="eastAsia"/>
          <w:color w:val="auto"/>
          <w:sz w:val="21"/>
          <w:szCs w:val="21"/>
        </w:rPr>
        <w:t xml:space="preserve">(3)　</w:t>
      </w:r>
      <w:r w:rsidR="00E6177C" w:rsidRPr="002A2A54">
        <w:rPr>
          <w:color w:val="auto"/>
          <w:sz w:val="21"/>
          <w:szCs w:val="21"/>
        </w:rPr>
        <w:t>落札者の決定に当たっては、入札書に記載された金額</w:t>
      </w:r>
      <w:r w:rsidR="00E6177C">
        <w:rPr>
          <w:rFonts w:hint="eastAsia"/>
          <w:color w:val="auto"/>
          <w:sz w:val="21"/>
          <w:szCs w:val="21"/>
        </w:rPr>
        <w:t>（</w:t>
      </w:r>
      <w:r w:rsidR="00E6177C" w:rsidRPr="002A2A54">
        <w:rPr>
          <w:color w:val="auto"/>
          <w:sz w:val="21"/>
          <w:szCs w:val="21"/>
        </w:rPr>
        <w:t>消費税及び地方消費税</w:t>
      </w:r>
      <w:r w:rsidR="00E6177C">
        <w:rPr>
          <w:rFonts w:hint="eastAsia"/>
          <w:color w:val="auto"/>
          <w:sz w:val="21"/>
          <w:szCs w:val="21"/>
        </w:rPr>
        <w:t>を含む</w:t>
      </w:r>
      <w:r w:rsidR="00E6177C" w:rsidRPr="002A2A54">
        <w:rPr>
          <w:color w:val="auto"/>
          <w:sz w:val="21"/>
          <w:szCs w:val="21"/>
        </w:rPr>
        <w:t>金額</w:t>
      </w:r>
      <w:r w:rsidR="00E6177C">
        <w:rPr>
          <w:rFonts w:hint="eastAsia"/>
          <w:color w:val="auto"/>
          <w:sz w:val="21"/>
          <w:szCs w:val="21"/>
        </w:rPr>
        <w:t>）</w:t>
      </w:r>
      <w:r w:rsidR="00E6177C" w:rsidRPr="002A2A54">
        <w:rPr>
          <w:color w:val="auto"/>
          <w:sz w:val="21"/>
          <w:szCs w:val="21"/>
        </w:rPr>
        <w:t>をもって落札価格とするので、入札者は、消費税及び地方消費税に係る課税事業者であるか免税事業者であるかを問わず、</w:t>
      </w:r>
      <w:r w:rsidR="00E6177C" w:rsidRPr="006E4231">
        <w:rPr>
          <w:rFonts w:hint="eastAsia"/>
          <w:color w:val="auto"/>
          <w:sz w:val="21"/>
          <w:szCs w:val="21"/>
        </w:rPr>
        <w:t>消費税及び地方消費税込みの金額を入札書に記載すること。</w:t>
      </w:r>
    </w:p>
    <w:p w:rsidR="00AE5709" w:rsidRPr="00D479F1" w:rsidRDefault="00AE5709" w:rsidP="00FE16B9">
      <w:pPr>
        <w:ind w:firstLineChars="100" w:firstLine="196"/>
        <w:rPr>
          <w:rFonts w:ascii="ＭＳ 明朝" w:hAnsi="ＭＳ 明朝"/>
          <w:b/>
        </w:rPr>
      </w:pPr>
    </w:p>
    <w:p w:rsidR="00FE16B9" w:rsidRPr="00D479F1" w:rsidRDefault="005630D5" w:rsidP="005630D5">
      <w:pPr>
        <w:rPr>
          <w:rFonts w:ascii="ＭＳ 明朝" w:hAnsi="ＭＳ 明朝"/>
          <w:b/>
        </w:rPr>
      </w:pPr>
      <w:r w:rsidRPr="00D479F1">
        <w:rPr>
          <w:rFonts w:ascii="ＭＳ 明朝" w:hAnsi="ＭＳ 明朝" w:hint="eastAsia"/>
          <w:b/>
        </w:rPr>
        <w:t>1</w:t>
      </w:r>
      <w:r w:rsidR="0036706F">
        <w:rPr>
          <w:rFonts w:ascii="ＭＳ 明朝" w:hAnsi="ＭＳ 明朝" w:hint="eastAsia"/>
          <w:b/>
        </w:rPr>
        <w:t>4</w:t>
      </w:r>
      <w:r w:rsidR="00FE16B9" w:rsidRPr="00D479F1">
        <w:rPr>
          <w:rFonts w:ascii="ＭＳ 明朝" w:hAnsi="ＭＳ 明朝" w:hint="eastAsia"/>
          <w:b/>
        </w:rPr>
        <w:t xml:space="preserve">　入札の回数</w:t>
      </w:r>
    </w:p>
    <w:p w:rsidR="00103193" w:rsidRPr="00D479F1" w:rsidRDefault="00103193" w:rsidP="00103193">
      <w:pPr>
        <w:ind w:leftChars="198" w:left="692" w:hangingChars="157" w:hanging="306"/>
        <w:rPr>
          <w:rFonts w:ascii="ＭＳ 明朝" w:hAnsi="ＭＳ 明朝"/>
        </w:rPr>
      </w:pPr>
      <w:r w:rsidRPr="00D479F1">
        <w:rPr>
          <w:rFonts w:ascii="ＭＳ 明朝" w:hAnsi="ＭＳ 明朝" w:hint="eastAsia"/>
        </w:rPr>
        <w:t>(1)　入札執行回数は、原則として１回とするが、開札の結果、予定価格の範囲内の価格の入札がない場合は、再度入札を行うものとし、再度入札の回数は、１回とする。</w:t>
      </w:r>
    </w:p>
    <w:p w:rsidR="00103193" w:rsidRPr="00D479F1" w:rsidRDefault="00103193" w:rsidP="00103193">
      <w:pPr>
        <w:ind w:leftChars="198" w:left="692" w:hangingChars="157" w:hanging="306"/>
        <w:rPr>
          <w:rFonts w:ascii="ＭＳ 明朝" w:hAnsi="ＭＳ 明朝"/>
        </w:rPr>
      </w:pPr>
      <w:r w:rsidRPr="00D479F1">
        <w:rPr>
          <w:rFonts w:ascii="ＭＳ 明朝" w:hAnsi="ＭＳ 明朝" w:hint="eastAsia"/>
        </w:rPr>
        <w:t xml:space="preserve">　　 なお、再度の入札を行う場合も、入札書に併せて入札金額積算内訳書の提出が必要となるので、注意すること。</w:t>
      </w:r>
    </w:p>
    <w:p w:rsidR="00103193" w:rsidRPr="00D479F1" w:rsidRDefault="00103193" w:rsidP="00103193">
      <w:pPr>
        <w:ind w:firstLineChars="200" w:firstLine="390"/>
        <w:rPr>
          <w:rFonts w:ascii="ＭＳ 明朝" w:hAnsi="ＭＳ 明朝"/>
        </w:rPr>
      </w:pPr>
      <w:r w:rsidRPr="00D479F1">
        <w:rPr>
          <w:rFonts w:ascii="ＭＳ 明朝" w:hAnsi="ＭＳ 明朝" w:hint="eastAsia"/>
        </w:rPr>
        <w:t>(2)　初度の入札で無効となった者は、再度の入札に参加することができない。</w:t>
      </w:r>
    </w:p>
    <w:p w:rsidR="00FE16B9" w:rsidRPr="00D479F1" w:rsidRDefault="00103193" w:rsidP="00B546B5">
      <w:pPr>
        <w:ind w:leftChars="198" w:left="708" w:hangingChars="165" w:hanging="322"/>
        <w:rPr>
          <w:rFonts w:ascii="ＭＳ 明朝" w:hAnsi="ＭＳ 明朝"/>
        </w:rPr>
      </w:pPr>
      <w:r w:rsidRPr="00D479F1">
        <w:rPr>
          <w:rFonts w:ascii="ＭＳ 明朝" w:hAnsi="ＭＳ 明朝" w:hint="eastAsia"/>
        </w:rPr>
        <w:t>(3)　入札の結果、落札者が決定しなかった場合には、</w:t>
      </w:r>
      <w:r w:rsidR="00E6177C">
        <w:rPr>
          <w:rFonts w:ascii="ＭＳ 明朝" w:hAnsi="ＭＳ 明朝" w:hint="eastAsia"/>
        </w:rPr>
        <w:t>地方自治法施行</w:t>
      </w:r>
      <w:r w:rsidRPr="00D479F1">
        <w:rPr>
          <w:rFonts w:ascii="ＭＳ 明朝" w:hAnsi="ＭＳ 明朝" w:hint="eastAsia"/>
        </w:rPr>
        <w:t>令</w:t>
      </w:r>
      <w:r w:rsidR="00E6177C">
        <w:rPr>
          <w:rFonts w:ascii="ＭＳ 明朝" w:hAnsi="ＭＳ 明朝" w:hint="eastAsia"/>
        </w:rPr>
        <w:t>（昭和２２年政令第１６号）</w:t>
      </w:r>
      <w:r w:rsidRPr="00D479F1">
        <w:rPr>
          <w:rFonts w:ascii="ＭＳ 明朝" w:hAnsi="ＭＳ 明朝" w:hint="eastAsia"/>
        </w:rPr>
        <w:t>第１６７条の２第１項第８号の規定による随意契約に切り替える。</w:t>
      </w:r>
    </w:p>
    <w:p w:rsidR="00B2240F" w:rsidRPr="00D479F1" w:rsidRDefault="00B2240F" w:rsidP="005630D5">
      <w:pPr>
        <w:rPr>
          <w:rFonts w:ascii="ＭＳ 明朝" w:hAnsi="ＭＳ 明朝"/>
          <w:b/>
        </w:rPr>
      </w:pPr>
    </w:p>
    <w:p w:rsidR="00FE16B9" w:rsidRPr="00D479F1" w:rsidRDefault="005630D5" w:rsidP="005630D5">
      <w:pPr>
        <w:rPr>
          <w:rFonts w:ascii="ＭＳ 明朝" w:hAnsi="ＭＳ 明朝"/>
          <w:b/>
        </w:rPr>
      </w:pPr>
      <w:r w:rsidRPr="00D479F1">
        <w:rPr>
          <w:rFonts w:ascii="ＭＳ 明朝" w:hAnsi="ＭＳ 明朝" w:hint="eastAsia"/>
          <w:b/>
        </w:rPr>
        <w:t>1</w:t>
      </w:r>
      <w:r w:rsidR="0036706F">
        <w:rPr>
          <w:rFonts w:ascii="ＭＳ 明朝" w:hAnsi="ＭＳ 明朝" w:hint="eastAsia"/>
          <w:b/>
        </w:rPr>
        <w:t>5</w:t>
      </w:r>
      <w:r w:rsidR="00FE16B9" w:rsidRPr="00D479F1">
        <w:rPr>
          <w:rFonts w:ascii="ＭＳ 明朝" w:hAnsi="ＭＳ 明朝" w:hint="eastAsia"/>
          <w:b/>
        </w:rPr>
        <w:t xml:space="preserve">　入札の無効</w:t>
      </w:r>
    </w:p>
    <w:p w:rsidR="00965AFE" w:rsidRPr="00A742DD" w:rsidRDefault="00965AFE" w:rsidP="00B546B5">
      <w:pPr>
        <w:overflowPunct w:val="0"/>
        <w:spacing w:line="276" w:lineRule="auto"/>
        <w:ind w:left="240" w:firstLine="150"/>
        <w:textAlignment w:val="baseline"/>
        <w:rPr>
          <w:rFonts w:ascii="ＭＳ 明朝" w:hAnsi="ＭＳ 明朝" w:cs="ＭＳ 明朝"/>
          <w:kern w:val="0"/>
          <w:szCs w:val="21"/>
        </w:rPr>
      </w:pPr>
      <w:r w:rsidRPr="00A742DD">
        <w:rPr>
          <w:rFonts w:ascii="ＭＳ 明朝" w:hAnsi="ＭＳ 明朝" w:cs="ＭＳ 明朝" w:hint="eastAsia"/>
          <w:kern w:val="0"/>
          <w:szCs w:val="21"/>
        </w:rPr>
        <w:t>次の</w:t>
      </w:r>
      <w:r w:rsidRPr="00A742DD">
        <w:rPr>
          <w:rFonts w:ascii="ＭＳ 明朝" w:hAnsi="ＭＳ 明朝" w:cs="ＭＳ 明朝"/>
          <w:kern w:val="0"/>
          <w:szCs w:val="21"/>
        </w:rPr>
        <w:t>(1)</w:t>
      </w:r>
      <w:r w:rsidRPr="00A742DD">
        <w:rPr>
          <w:rFonts w:ascii="ＭＳ 明朝" w:hAnsi="ＭＳ 明朝" w:cs="ＭＳ 明朝" w:hint="eastAsia"/>
          <w:kern w:val="0"/>
          <w:szCs w:val="21"/>
        </w:rPr>
        <w:t>から</w:t>
      </w:r>
      <w:r w:rsidRPr="00A742DD">
        <w:rPr>
          <w:rFonts w:ascii="ＭＳ 明朝" w:hAnsi="ＭＳ 明朝" w:cs="ＭＳ 明朝"/>
          <w:kern w:val="0"/>
          <w:szCs w:val="21"/>
        </w:rPr>
        <w:t>(</w:t>
      </w:r>
      <w:r w:rsidR="002357BE">
        <w:rPr>
          <w:rFonts w:ascii="ＭＳ 明朝" w:hAnsi="ＭＳ 明朝" w:cs="ＭＳ 明朝"/>
          <w:kern w:val="0"/>
          <w:szCs w:val="21"/>
        </w:rPr>
        <w:t>8</w:t>
      </w:r>
      <w:r w:rsidRPr="00A742DD">
        <w:rPr>
          <w:rFonts w:ascii="ＭＳ 明朝" w:hAnsi="ＭＳ 明朝" w:cs="ＭＳ 明朝"/>
          <w:kern w:val="0"/>
          <w:szCs w:val="21"/>
        </w:rPr>
        <w:t>)</w:t>
      </w:r>
      <w:r w:rsidRPr="00A742DD">
        <w:rPr>
          <w:rFonts w:ascii="ＭＳ 明朝" w:hAnsi="ＭＳ 明朝" w:cs="ＭＳ 明朝" w:hint="eastAsia"/>
          <w:kern w:val="0"/>
          <w:szCs w:val="21"/>
        </w:rPr>
        <w:t>のいずれかに該当する入札は、無効とする。</w:t>
      </w:r>
    </w:p>
    <w:p w:rsidR="00965AFE" w:rsidRPr="00A742DD" w:rsidRDefault="00965AFE" w:rsidP="00B546B5">
      <w:pPr>
        <w:overflowPunct w:val="0"/>
        <w:spacing w:line="276" w:lineRule="auto"/>
        <w:ind w:left="240" w:firstLine="150"/>
        <w:textAlignment w:val="baseline"/>
        <w:rPr>
          <w:rFonts w:ascii="ＭＳ 明朝" w:hAnsi="Times New Roman"/>
          <w:kern w:val="0"/>
          <w:szCs w:val="21"/>
        </w:rPr>
      </w:pPr>
      <w:r w:rsidRPr="00A742DD">
        <w:rPr>
          <w:rFonts w:ascii="ＭＳ 明朝" w:hAnsi="ＭＳ 明朝" w:cs="ＭＳ 明朝" w:hint="eastAsia"/>
          <w:kern w:val="0"/>
          <w:szCs w:val="21"/>
        </w:rPr>
        <w:t>なお、無効となる入札をした者又は初度の入札に参加しなかった者は、再度の入札に参加することはできない。</w:t>
      </w:r>
    </w:p>
    <w:p w:rsidR="00E6177C" w:rsidRPr="00E6177C" w:rsidRDefault="00E6177C" w:rsidP="00E6177C">
      <w:pPr>
        <w:ind w:leftChars="200" w:left="683" w:hangingChars="150" w:hanging="293"/>
        <w:rPr>
          <w:rFonts w:ascii="ＭＳ 明朝" w:hAnsi="ＭＳ 明朝"/>
        </w:rPr>
      </w:pPr>
      <w:r w:rsidRPr="00D479F1">
        <w:rPr>
          <w:rFonts w:ascii="ＭＳ 明朝" w:hAnsi="ＭＳ 明朝" w:hint="eastAsia"/>
        </w:rPr>
        <w:t>(1)</w:t>
      </w:r>
      <w:r>
        <w:rPr>
          <w:rFonts w:ascii="ＭＳ 明朝" w:hAnsi="ＭＳ 明朝" w:hint="eastAsia"/>
        </w:rPr>
        <w:t xml:space="preserve">　</w:t>
      </w:r>
      <w:r w:rsidR="00965AFE" w:rsidRPr="00E6177C">
        <w:rPr>
          <w:rFonts w:ascii="ＭＳ 明朝" w:hAnsi="ＭＳ 明朝" w:hint="eastAsia"/>
        </w:rPr>
        <w:t>本公告に示した入札に参加する者に必要な資格のない者が行った入札及び入札前資格審査用一般競争入札参加申請書又は入札資格審査書類に虚偽の記載をした者の</w:t>
      </w:r>
      <w:r w:rsidRPr="00E6177C">
        <w:rPr>
          <w:rFonts w:ascii="ＭＳ 明朝" w:hAnsi="ＭＳ 明朝" w:hint="eastAsia"/>
        </w:rPr>
        <w:t>した</w:t>
      </w:r>
      <w:r w:rsidR="00965AFE" w:rsidRPr="00E6177C">
        <w:rPr>
          <w:rFonts w:ascii="ＭＳ 明朝" w:hAnsi="ＭＳ 明朝" w:hint="eastAsia"/>
        </w:rPr>
        <w:t>入札</w:t>
      </w:r>
      <w:r w:rsidR="00D27F68">
        <w:rPr>
          <w:rFonts w:ascii="ＭＳ 明朝" w:hAnsi="ＭＳ 明朝" w:hint="eastAsia"/>
        </w:rPr>
        <w:t>。</w:t>
      </w:r>
    </w:p>
    <w:p w:rsidR="00965AFE" w:rsidRPr="00E6177C" w:rsidRDefault="00E6177C" w:rsidP="00E6177C">
      <w:pPr>
        <w:pStyle w:val="aa"/>
        <w:ind w:leftChars="0" w:left="908"/>
        <w:rPr>
          <w:rFonts w:ascii="ＭＳ 明朝" w:hAnsi="ＭＳ 明朝"/>
        </w:rPr>
      </w:pPr>
      <w:r>
        <w:rPr>
          <w:rFonts w:ascii="ＭＳ 明朝" w:hAnsi="ＭＳ 明朝" w:hint="eastAsia"/>
        </w:rPr>
        <w:t>なお、</w:t>
      </w:r>
      <w:r w:rsidR="00965AFE" w:rsidRPr="00E6177C">
        <w:rPr>
          <w:rFonts w:ascii="ＭＳ 明朝" w:hAnsi="ＭＳ 明朝" w:hint="eastAsia"/>
        </w:rPr>
        <w:t>無効の入札を行った者を落札者としていた場合には、落札決定を取り消すものとする。</w:t>
      </w:r>
    </w:p>
    <w:p w:rsidR="00965AFE" w:rsidRPr="00A742DD" w:rsidRDefault="00D035A0" w:rsidP="00D035A0">
      <w:pPr>
        <w:ind w:leftChars="200" w:left="683" w:hangingChars="150" w:hanging="293"/>
        <w:rPr>
          <w:rFonts w:ascii="ＭＳ 明朝" w:hAnsi="ＭＳ 明朝"/>
        </w:rPr>
      </w:pPr>
      <w:r w:rsidRPr="00A742DD">
        <w:rPr>
          <w:rFonts w:ascii="ＭＳ 明朝" w:hAnsi="ＭＳ 明朝" w:hint="eastAsia"/>
        </w:rPr>
        <w:t xml:space="preserve">(2)　</w:t>
      </w:r>
      <w:r w:rsidR="00965AFE" w:rsidRPr="00A742DD">
        <w:rPr>
          <w:rFonts w:ascii="ＭＳ 明朝" w:hAnsi="ＭＳ 明朝" w:hint="eastAsia"/>
        </w:rPr>
        <w:t>入札時点で前記</w:t>
      </w:r>
      <w:r w:rsidR="00B546B5" w:rsidRPr="00A742DD">
        <w:rPr>
          <w:rFonts w:ascii="ＭＳ 明朝" w:hAnsi="ＭＳ 明朝" w:hint="eastAsia"/>
        </w:rPr>
        <w:t>３</w:t>
      </w:r>
      <w:r w:rsidR="00965AFE" w:rsidRPr="00A742DD">
        <w:rPr>
          <w:rFonts w:ascii="ＭＳ 明朝" w:hAnsi="ＭＳ 明朝" w:hint="eastAsia"/>
        </w:rPr>
        <w:t>(1)に掲げる要件を満たさない者の行った入札及び前記</w:t>
      </w:r>
      <w:r w:rsidR="00B546B5" w:rsidRPr="00A742DD">
        <w:rPr>
          <w:rFonts w:ascii="ＭＳ 明朝" w:hAnsi="ＭＳ 明朝" w:hint="eastAsia"/>
        </w:rPr>
        <w:t>３</w:t>
      </w:r>
      <w:r w:rsidR="00965AFE" w:rsidRPr="00A742DD">
        <w:rPr>
          <w:rFonts w:ascii="ＭＳ 明朝" w:hAnsi="ＭＳ 明朝" w:hint="eastAsia"/>
        </w:rPr>
        <w:t>(2)に掲げる者の行った入札</w:t>
      </w:r>
    </w:p>
    <w:p w:rsidR="00965AFE" w:rsidRPr="00A742DD" w:rsidRDefault="00D035A0" w:rsidP="00D035A0">
      <w:pPr>
        <w:ind w:firstLineChars="200" w:firstLine="390"/>
        <w:rPr>
          <w:rFonts w:ascii="ＭＳ 明朝" w:hAnsi="ＭＳ 明朝"/>
        </w:rPr>
      </w:pPr>
      <w:r w:rsidRPr="00A742DD">
        <w:rPr>
          <w:rFonts w:ascii="ＭＳ 明朝" w:hAnsi="ＭＳ 明朝" w:hint="eastAsia"/>
        </w:rPr>
        <w:t xml:space="preserve">(3)　</w:t>
      </w:r>
      <w:r w:rsidR="00965AFE" w:rsidRPr="00A742DD">
        <w:rPr>
          <w:rFonts w:ascii="ＭＳ 明朝" w:hAnsi="ＭＳ 明朝" w:hint="eastAsia"/>
        </w:rPr>
        <w:t>金額その他重要事項の記載が不明確な入札（修正可能な筆記用具の使用等）</w:t>
      </w:r>
    </w:p>
    <w:p w:rsidR="00965AFE" w:rsidRPr="00A742DD" w:rsidRDefault="00965AFE" w:rsidP="00965AFE">
      <w:pPr>
        <w:overflowPunct w:val="0"/>
        <w:spacing w:line="276" w:lineRule="auto"/>
        <w:textAlignment w:val="baseline"/>
        <w:rPr>
          <w:rFonts w:ascii="ＭＳ 明朝" w:hAnsi="Times New Roman"/>
          <w:kern w:val="0"/>
          <w:szCs w:val="21"/>
        </w:rPr>
      </w:pPr>
      <w:r w:rsidRPr="00A742DD">
        <w:rPr>
          <w:rFonts w:ascii="ＭＳ 明朝" w:hAnsi="ＭＳ 明朝" w:cs="ＭＳ 明朝" w:hint="eastAsia"/>
          <w:kern w:val="0"/>
          <w:szCs w:val="21"/>
        </w:rPr>
        <w:t xml:space="preserve">　　</w:t>
      </w:r>
      <w:r w:rsidRPr="00A742DD">
        <w:rPr>
          <w:rFonts w:ascii="ＭＳ 明朝" w:hAnsi="ＭＳ 明朝" w:cs="ＭＳ 明朝"/>
          <w:kern w:val="0"/>
          <w:szCs w:val="21"/>
        </w:rPr>
        <w:t>(</w:t>
      </w:r>
      <w:r w:rsidR="00D035A0" w:rsidRPr="00A742DD">
        <w:rPr>
          <w:rFonts w:ascii="ＭＳ 明朝" w:hAnsi="ＭＳ 明朝" w:cs="ＭＳ 明朝" w:hint="eastAsia"/>
          <w:kern w:val="0"/>
          <w:szCs w:val="21"/>
        </w:rPr>
        <w:t>4</w:t>
      </w:r>
      <w:r w:rsidRPr="00A742DD">
        <w:rPr>
          <w:rFonts w:ascii="ＭＳ 明朝" w:hAnsi="ＭＳ 明朝" w:cs="ＭＳ 明朝"/>
          <w:kern w:val="0"/>
          <w:szCs w:val="21"/>
        </w:rPr>
        <w:t>)</w:t>
      </w:r>
      <w:r w:rsidRPr="00A742DD">
        <w:rPr>
          <w:rFonts w:ascii="ＭＳ 明朝" w:hAnsi="ＭＳ 明朝" w:cs="ＭＳ 明朝" w:hint="eastAsia"/>
          <w:kern w:val="0"/>
          <w:szCs w:val="21"/>
        </w:rPr>
        <w:t xml:space="preserve">　同一人が同一事項についてした二通以上の入札</w:t>
      </w:r>
    </w:p>
    <w:p w:rsidR="00965AFE" w:rsidRPr="002357BE" w:rsidRDefault="00965AFE" w:rsidP="00A579D3">
      <w:pPr>
        <w:overflowPunct w:val="0"/>
        <w:spacing w:line="276" w:lineRule="auto"/>
        <w:textAlignment w:val="baseline"/>
        <w:rPr>
          <w:rFonts w:ascii="ＭＳ 明朝" w:hAnsi="ＭＳ 明朝" w:cs="ＭＳ 明朝"/>
          <w:kern w:val="0"/>
          <w:szCs w:val="21"/>
        </w:rPr>
      </w:pPr>
      <w:r w:rsidRPr="00A742DD">
        <w:rPr>
          <w:rFonts w:ascii="ＭＳ 明朝" w:hAnsi="ＭＳ 明朝" w:cs="ＭＳ 明朝" w:hint="eastAsia"/>
          <w:kern w:val="0"/>
          <w:szCs w:val="21"/>
        </w:rPr>
        <w:t xml:space="preserve">　　</w:t>
      </w:r>
      <w:r w:rsidRPr="00A742DD">
        <w:rPr>
          <w:rFonts w:ascii="ＭＳ 明朝" w:hAnsi="ＭＳ 明朝" w:cs="ＭＳ 明朝"/>
          <w:kern w:val="0"/>
          <w:szCs w:val="21"/>
        </w:rPr>
        <w:t>(</w:t>
      </w:r>
      <w:r w:rsidR="002357BE">
        <w:rPr>
          <w:rFonts w:ascii="ＭＳ 明朝" w:hAnsi="ＭＳ 明朝" w:cs="ＭＳ 明朝" w:hint="eastAsia"/>
          <w:kern w:val="0"/>
          <w:szCs w:val="21"/>
        </w:rPr>
        <w:t>5</w:t>
      </w:r>
      <w:r w:rsidRPr="00A742DD">
        <w:rPr>
          <w:rFonts w:ascii="ＭＳ 明朝" w:hAnsi="ＭＳ 明朝" w:cs="ＭＳ 明朝"/>
          <w:kern w:val="0"/>
          <w:szCs w:val="21"/>
        </w:rPr>
        <w:t>)</w:t>
      </w:r>
      <w:r w:rsidRPr="00A742DD">
        <w:rPr>
          <w:rFonts w:ascii="ＭＳ 明朝" w:hAnsi="ＭＳ 明朝" w:cs="ＭＳ 明朝" w:hint="eastAsia"/>
          <w:kern w:val="0"/>
          <w:szCs w:val="21"/>
        </w:rPr>
        <w:t xml:space="preserve">　入札書の表記金額を訂正した入札</w:t>
      </w:r>
    </w:p>
    <w:p w:rsidR="00965AFE" w:rsidRPr="00A742DD" w:rsidRDefault="00965AFE" w:rsidP="00965AFE">
      <w:pPr>
        <w:overflowPunct w:val="0"/>
        <w:spacing w:line="276" w:lineRule="auto"/>
        <w:ind w:firstLineChars="100" w:firstLine="195"/>
        <w:textAlignment w:val="baseline"/>
        <w:rPr>
          <w:rFonts w:ascii="ＭＳ 明朝" w:hAnsi="Times New Roman"/>
          <w:kern w:val="0"/>
          <w:szCs w:val="21"/>
        </w:rPr>
      </w:pPr>
      <w:r w:rsidRPr="00A742DD">
        <w:rPr>
          <w:rFonts w:ascii="ＭＳ 明朝" w:hAnsi="ＭＳ 明朝" w:cs="ＭＳ 明朝" w:hint="eastAsia"/>
          <w:kern w:val="0"/>
          <w:szCs w:val="21"/>
        </w:rPr>
        <w:t xml:space="preserve">　</w:t>
      </w:r>
      <w:r w:rsidRPr="00A742DD">
        <w:rPr>
          <w:rFonts w:ascii="ＭＳ 明朝" w:hAnsi="ＭＳ 明朝" w:cs="ＭＳ 明朝"/>
          <w:kern w:val="0"/>
          <w:szCs w:val="21"/>
        </w:rPr>
        <w:t>(</w:t>
      </w:r>
      <w:r w:rsidR="002357BE">
        <w:rPr>
          <w:rFonts w:ascii="ＭＳ 明朝" w:hAnsi="ＭＳ 明朝" w:cs="ＭＳ 明朝" w:hint="eastAsia"/>
          <w:kern w:val="0"/>
          <w:szCs w:val="21"/>
        </w:rPr>
        <w:t>6</w:t>
      </w:r>
      <w:r w:rsidRPr="00A742DD">
        <w:rPr>
          <w:rFonts w:ascii="ＭＳ 明朝" w:hAnsi="ＭＳ 明朝" w:cs="ＭＳ 明朝"/>
          <w:kern w:val="0"/>
          <w:szCs w:val="21"/>
        </w:rPr>
        <w:t>)</w:t>
      </w:r>
      <w:r w:rsidRPr="00A742DD">
        <w:rPr>
          <w:rFonts w:ascii="ＭＳ 明朝" w:hAnsi="ＭＳ 明朝" w:cs="ＭＳ 明朝" w:hint="eastAsia"/>
          <w:kern w:val="0"/>
          <w:szCs w:val="21"/>
        </w:rPr>
        <w:t xml:space="preserve">　入札書の表記金額、氏名、印影又は重要な文字が誤脱した又は不明な入札</w:t>
      </w:r>
    </w:p>
    <w:p w:rsidR="00965AFE" w:rsidRPr="00A742DD" w:rsidRDefault="00965AFE" w:rsidP="00965AFE">
      <w:pPr>
        <w:overflowPunct w:val="0"/>
        <w:spacing w:line="276" w:lineRule="auto"/>
        <w:ind w:firstLineChars="100" w:firstLine="195"/>
        <w:textAlignment w:val="baseline"/>
        <w:rPr>
          <w:rFonts w:ascii="ＭＳ 明朝" w:hAnsi="Times New Roman"/>
          <w:kern w:val="0"/>
          <w:szCs w:val="21"/>
        </w:rPr>
      </w:pPr>
      <w:r w:rsidRPr="00A742DD">
        <w:rPr>
          <w:rFonts w:ascii="ＭＳ 明朝" w:hAnsi="ＭＳ 明朝" w:cs="ＭＳ 明朝" w:hint="eastAsia"/>
          <w:kern w:val="0"/>
          <w:szCs w:val="21"/>
        </w:rPr>
        <w:t xml:space="preserve">　</w:t>
      </w:r>
      <w:r w:rsidRPr="00A742DD">
        <w:rPr>
          <w:rFonts w:ascii="ＭＳ 明朝" w:hAnsi="ＭＳ 明朝" w:cs="ＭＳ 明朝"/>
          <w:kern w:val="0"/>
          <w:szCs w:val="21"/>
        </w:rPr>
        <w:t>(</w:t>
      </w:r>
      <w:r w:rsidR="002357BE">
        <w:rPr>
          <w:rFonts w:ascii="ＭＳ 明朝" w:hAnsi="ＭＳ 明朝" w:cs="ＭＳ 明朝" w:hint="eastAsia"/>
          <w:kern w:val="0"/>
          <w:szCs w:val="21"/>
        </w:rPr>
        <w:t>7</w:t>
      </w:r>
      <w:r w:rsidRPr="00A742DD">
        <w:rPr>
          <w:rFonts w:ascii="ＭＳ 明朝" w:hAnsi="ＭＳ 明朝" w:cs="ＭＳ 明朝"/>
          <w:kern w:val="0"/>
          <w:szCs w:val="21"/>
        </w:rPr>
        <w:t>)</w:t>
      </w:r>
      <w:r w:rsidRPr="00A742DD">
        <w:rPr>
          <w:rFonts w:ascii="ＭＳ 明朝" w:hAnsi="ＭＳ 明朝" w:cs="ＭＳ 明朝" w:hint="eastAsia"/>
          <w:kern w:val="0"/>
          <w:szCs w:val="21"/>
        </w:rPr>
        <w:t xml:space="preserve">　入札条件に違反した入札</w:t>
      </w:r>
    </w:p>
    <w:p w:rsidR="00FE16B9" w:rsidRDefault="00965AFE" w:rsidP="00756E9A">
      <w:pPr>
        <w:ind w:firstLineChars="100" w:firstLine="195"/>
        <w:rPr>
          <w:rFonts w:ascii="ＭＳ 明朝" w:hAnsi="ＭＳ 明朝" w:cs="ＭＳ 明朝"/>
          <w:kern w:val="0"/>
          <w:szCs w:val="21"/>
        </w:rPr>
      </w:pPr>
      <w:r w:rsidRPr="00A742DD">
        <w:rPr>
          <w:rFonts w:ascii="ＭＳ 明朝" w:hAnsi="ＭＳ 明朝" w:cs="ＭＳ 明朝" w:hint="eastAsia"/>
          <w:kern w:val="0"/>
          <w:szCs w:val="21"/>
        </w:rPr>
        <w:t xml:space="preserve">　</w:t>
      </w:r>
      <w:r w:rsidR="002357BE">
        <w:rPr>
          <w:rFonts w:ascii="ＭＳ 明朝" w:hAnsi="ＭＳ 明朝" w:cs="ＭＳ 明朝" w:hint="eastAsia"/>
          <w:kern w:val="0"/>
          <w:szCs w:val="21"/>
        </w:rPr>
        <w:t>(8</w:t>
      </w:r>
      <w:r w:rsidR="00756E9A" w:rsidRPr="00A742DD">
        <w:rPr>
          <w:rFonts w:ascii="ＭＳ 明朝" w:hAnsi="ＭＳ 明朝" w:cs="ＭＳ 明朝" w:hint="eastAsia"/>
          <w:kern w:val="0"/>
          <w:szCs w:val="21"/>
        </w:rPr>
        <w:t xml:space="preserve">)　</w:t>
      </w:r>
      <w:r w:rsidRPr="00A742DD">
        <w:rPr>
          <w:rFonts w:ascii="ＭＳ 明朝" w:hAnsi="ＭＳ 明朝" w:cs="ＭＳ 明朝" w:hint="eastAsia"/>
          <w:kern w:val="0"/>
          <w:szCs w:val="21"/>
        </w:rPr>
        <w:t>連合その他不正の行為があった入札</w:t>
      </w:r>
    </w:p>
    <w:p w:rsidR="00E14744" w:rsidRPr="00A742DD" w:rsidRDefault="00E14744" w:rsidP="00756E9A">
      <w:pPr>
        <w:ind w:firstLineChars="100" w:firstLine="196"/>
        <w:rPr>
          <w:rFonts w:ascii="ＭＳ 明朝" w:hAnsi="ＭＳ 明朝"/>
          <w:b/>
        </w:rPr>
      </w:pPr>
    </w:p>
    <w:p w:rsidR="00FE16B9" w:rsidRPr="00D479F1" w:rsidRDefault="005630D5" w:rsidP="005630D5">
      <w:pPr>
        <w:autoSpaceDE w:val="0"/>
        <w:autoSpaceDN w:val="0"/>
        <w:adjustRightInd w:val="0"/>
        <w:jc w:val="left"/>
        <w:rPr>
          <w:rFonts w:ascii="ＭＳ 明朝" w:hAnsi="ＭＳ 明朝" w:cs="ＭＳ 明朝"/>
          <w:b/>
          <w:kern w:val="0"/>
          <w:szCs w:val="21"/>
        </w:rPr>
      </w:pPr>
      <w:r w:rsidRPr="00D479F1">
        <w:rPr>
          <w:rFonts w:ascii="ＭＳ 明朝" w:hAnsi="ＭＳ 明朝" w:hint="eastAsia"/>
          <w:b/>
        </w:rPr>
        <w:t>1</w:t>
      </w:r>
      <w:r w:rsidR="0036706F">
        <w:rPr>
          <w:rFonts w:ascii="ＭＳ 明朝" w:hAnsi="ＭＳ 明朝" w:hint="eastAsia"/>
          <w:b/>
        </w:rPr>
        <w:t>6</w:t>
      </w:r>
      <w:r w:rsidR="00FE16B9" w:rsidRPr="00D479F1">
        <w:rPr>
          <w:rFonts w:ascii="ＭＳ 明朝" w:hAnsi="ＭＳ 明朝" w:hint="eastAsia"/>
          <w:b/>
        </w:rPr>
        <w:t xml:space="preserve">　</w:t>
      </w:r>
      <w:r w:rsidR="00FE16B9" w:rsidRPr="00D479F1">
        <w:rPr>
          <w:rFonts w:ascii="ＭＳ 明朝" w:hAnsi="ＭＳ 明朝" w:cs="ＭＳ 明朝"/>
          <w:b/>
          <w:kern w:val="0"/>
          <w:szCs w:val="21"/>
        </w:rPr>
        <w:t>入札結果について</w:t>
      </w:r>
    </w:p>
    <w:p w:rsidR="00FE16B9" w:rsidRPr="00D479F1" w:rsidRDefault="00FE16B9" w:rsidP="005630D5">
      <w:pPr>
        <w:ind w:firstLineChars="200" w:firstLine="390"/>
        <w:rPr>
          <w:rFonts w:ascii="ＭＳ 明朝" w:hAnsi="ＭＳ 明朝"/>
          <w:b/>
        </w:rPr>
      </w:pPr>
      <w:r w:rsidRPr="00D479F1">
        <w:rPr>
          <w:rFonts w:ascii="ＭＳ 明朝" w:hAnsi="ＭＳ 明朝" w:cs="ＭＳ 明朝"/>
          <w:kern w:val="0"/>
          <w:szCs w:val="21"/>
        </w:rPr>
        <w:t>本入札の結果が確定した場合は、その結果を入札者に対しファクシミリにより通知する。</w:t>
      </w:r>
    </w:p>
    <w:p w:rsidR="00FE16B9" w:rsidRDefault="00FE16B9" w:rsidP="00FE16B9">
      <w:pPr>
        <w:ind w:firstLineChars="67" w:firstLine="131"/>
        <w:rPr>
          <w:rFonts w:ascii="ＭＳ 明朝" w:hAnsi="ＭＳ 明朝"/>
          <w:b/>
        </w:rPr>
      </w:pPr>
    </w:p>
    <w:p w:rsidR="00E14744" w:rsidRDefault="00E14744" w:rsidP="00FE16B9">
      <w:pPr>
        <w:ind w:firstLineChars="67" w:firstLine="131"/>
        <w:rPr>
          <w:rFonts w:ascii="ＭＳ 明朝" w:hAnsi="ＭＳ 明朝"/>
          <w:b/>
        </w:rPr>
      </w:pPr>
    </w:p>
    <w:p w:rsidR="00E14744" w:rsidRPr="00D479F1" w:rsidRDefault="00E14744" w:rsidP="00FE16B9">
      <w:pPr>
        <w:ind w:firstLineChars="67" w:firstLine="131"/>
        <w:rPr>
          <w:rFonts w:ascii="ＭＳ 明朝" w:hAnsi="ＭＳ 明朝"/>
          <w:b/>
        </w:rPr>
      </w:pPr>
    </w:p>
    <w:p w:rsidR="0080173C" w:rsidRPr="00D479F1" w:rsidRDefault="00364169" w:rsidP="00896277">
      <w:pPr>
        <w:overflowPunct w:val="0"/>
        <w:spacing w:line="276" w:lineRule="auto"/>
        <w:ind w:left="480" w:hanging="480"/>
        <w:textAlignment w:val="baseline"/>
        <w:rPr>
          <w:rFonts w:ascii="ＭＳ 明朝" w:eastAsia="ＭＳ 明朝" w:hAnsi="Times New Roman" w:cs="Times New Roman"/>
          <w:b/>
          <w:kern w:val="0"/>
          <w:szCs w:val="21"/>
        </w:rPr>
      </w:pPr>
      <w:r w:rsidRPr="00D479F1">
        <w:rPr>
          <w:rFonts w:ascii="ＭＳ 明朝" w:eastAsia="ＭＳ 明朝" w:hAnsi="Times New Roman" w:cs="Times New Roman" w:hint="eastAsia"/>
          <w:b/>
          <w:kern w:val="0"/>
          <w:szCs w:val="21"/>
        </w:rPr>
        <w:lastRenderedPageBreak/>
        <w:t>1</w:t>
      </w:r>
      <w:r w:rsidR="0036706F">
        <w:rPr>
          <w:rFonts w:ascii="ＭＳ 明朝" w:eastAsia="ＭＳ 明朝" w:hAnsi="Times New Roman" w:cs="Times New Roman" w:hint="eastAsia"/>
          <w:b/>
          <w:kern w:val="0"/>
          <w:szCs w:val="21"/>
        </w:rPr>
        <w:t>7</w:t>
      </w:r>
      <w:r w:rsidR="00E5168F" w:rsidRPr="00D479F1">
        <w:rPr>
          <w:rFonts w:ascii="ＭＳ 明朝" w:eastAsia="ＭＳ 明朝" w:hAnsi="Times New Roman" w:cs="Times New Roman" w:hint="eastAsia"/>
          <w:b/>
          <w:kern w:val="0"/>
          <w:szCs w:val="21"/>
        </w:rPr>
        <w:t xml:space="preserve">  </w:t>
      </w:r>
      <w:r w:rsidR="0080173C" w:rsidRPr="00D479F1">
        <w:rPr>
          <w:rFonts w:ascii="ＭＳ 明朝" w:eastAsia="ＭＳ 明朝" w:hAnsi="Times New Roman" w:cs="Times New Roman" w:hint="eastAsia"/>
          <w:b/>
          <w:kern w:val="0"/>
          <w:szCs w:val="21"/>
        </w:rPr>
        <w:t>契約書の作成</w:t>
      </w:r>
    </w:p>
    <w:p w:rsidR="00F41665" w:rsidRPr="00D479F1" w:rsidRDefault="0080173C" w:rsidP="00027BC2">
      <w:pPr>
        <w:overflowPunct w:val="0"/>
        <w:spacing w:line="276" w:lineRule="auto"/>
        <w:ind w:leftChars="200" w:left="683" w:hangingChars="150" w:hanging="293"/>
        <w:textAlignment w:val="baseline"/>
        <w:rPr>
          <w:rFonts w:ascii="ＭＳ 明朝" w:eastAsia="ＭＳ 明朝" w:hAnsi="Times New Roman" w:cs="Times New Roman"/>
          <w:kern w:val="0"/>
          <w:szCs w:val="21"/>
        </w:rPr>
      </w:pPr>
      <w:r w:rsidRPr="00D479F1">
        <w:rPr>
          <w:rFonts w:ascii="ＭＳ 明朝" w:eastAsia="ＭＳ 明朝" w:hAnsi="Times New Roman" w:cs="Times New Roman" w:hint="eastAsia"/>
          <w:kern w:val="0"/>
          <w:szCs w:val="21"/>
        </w:rPr>
        <w:t>(1)</w:t>
      </w:r>
      <w:r w:rsidR="00027BC2" w:rsidRPr="00D479F1">
        <w:rPr>
          <w:rFonts w:ascii="ＭＳ 明朝" w:eastAsia="ＭＳ 明朝" w:hAnsi="Times New Roman" w:cs="Times New Roman" w:hint="eastAsia"/>
          <w:kern w:val="0"/>
          <w:szCs w:val="21"/>
        </w:rPr>
        <w:t xml:space="preserve">　</w:t>
      </w:r>
      <w:r w:rsidR="00B02D83" w:rsidRPr="00D479F1">
        <w:rPr>
          <w:rFonts w:ascii="ＭＳ 明朝" w:eastAsia="ＭＳ 明朝" w:hAnsi="Times New Roman" w:cs="Times New Roman" w:hint="eastAsia"/>
          <w:kern w:val="0"/>
          <w:szCs w:val="21"/>
        </w:rPr>
        <w:t>競争入札を執行し、契約の相手方が決定したときは、契約の相手方と</w:t>
      </w:r>
      <w:r w:rsidR="00027BC2" w:rsidRPr="00D479F1">
        <w:rPr>
          <w:rFonts w:ascii="ＭＳ 明朝" w:eastAsia="ＭＳ 明朝" w:hAnsi="Times New Roman" w:cs="Times New Roman" w:hint="eastAsia"/>
          <w:kern w:val="0"/>
          <w:szCs w:val="21"/>
        </w:rPr>
        <w:t>別に提示する</w:t>
      </w:r>
      <w:r w:rsidR="00B02D83" w:rsidRPr="00D479F1">
        <w:rPr>
          <w:rFonts w:ascii="ＭＳ 明朝" w:eastAsia="ＭＳ 明朝" w:hAnsi="Times New Roman" w:cs="Times New Roman" w:hint="eastAsia"/>
          <w:kern w:val="0"/>
          <w:szCs w:val="21"/>
        </w:rPr>
        <w:t>契約書を取り交わす。</w:t>
      </w:r>
    </w:p>
    <w:p w:rsidR="00B02D83" w:rsidRPr="00D479F1" w:rsidRDefault="00B02D83"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r w:rsidRPr="00D479F1">
        <w:rPr>
          <w:rFonts w:ascii="ＭＳ 明朝" w:eastAsia="ＭＳ 明朝" w:hAnsi="Times New Roman" w:cs="Times New Roman" w:hint="eastAsia"/>
          <w:kern w:val="0"/>
          <w:szCs w:val="21"/>
        </w:rPr>
        <w:t>(2)</w:t>
      </w:r>
      <w:r w:rsidR="00027BC2" w:rsidRPr="00D479F1">
        <w:rPr>
          <w:rFonts w:ascii="ＭＳ 明朝" w:eastAsia="ＭＳ 明朝" w:hAnsi="Times New Roman" w:cs="Times New Roman" w:hint="eastAsia"/>
          <w:kern w:val="0"/>
          <w:szCs w:val="21"/>
        </w:rPr>
        <w:t xml:space="preserve">　</w:t>
      </w:r>
      <w:r w:rsidRPr="00D479F1">
        <w:rPr>
          <w:rFonts w:ascii="ＭＳ 明朝" w:eastAsia="ＭＳ 明朝" w:hAnsi="Times New Roman" w:cs="Times New Roman" w:hint="eastAsia"/>
          <w:kern w:val="0"/>
          <w:szCs w:val="21"/>
        </w:rPr>
        <w:t>発注者である石巻市長が契約の相手方とともに契約書に記名押印したときに、本契約は確定する。</w:t>
      </w:r>
    </w:p>
    <w:p w:rsidR="00F41665" w:rsidRPr="00D479F1" w:rsidRDefault="00B02D83" w:rsidP="00027BC2">
      <w:pPr>
        <w:overflowPunct w:val="0"/>
        <w:spacing w:line="276" w:lineRule="auto"/>
        <w:ind w:leftChars="200" w:left="683" w:hangingChars="150" w:hanging="293"/>
        <w:textAlignment w:val="baseline"/>
        <w:rPr>
          <w:rFonts w:ascii="ＭＳ 明朝" w:eastAsia="ＭＳ 明朝" w:hAnsi="Times New Roman" w:cs="Times New Roman"/>
          <w:kern w:val="0"/>
          <w:szCs w:val="21"/>
        </w:rPr>
      </w:pPr>
      <w:r w:rsidRPr="00D479F1">
        <w:rPr>
          <w:rFonts w:ascii="ＭＳ 明朝" w:eastAsia="ＭＳ 明朝" w:hAnsi="Times New Roman" w:cs="Times New Roman" w:hint="eastAsia"/>
          <w:kern w:val="0"/>
          <w:szCs w:val="21"/>
        </w:rPr>
        <w:t>(3)</w:t>
      </w:r>
      <w:r w:rsidR="00027BC2" w:rsidRPr="00D479F1">
        <w:rPr>
          <w:rFonts w:ascii="ＭＳ 明朝" w:eastAsia="ＭＳ 明朝" w:hAnsi="Times New Roman" w:cs="Times New Roman" w:hint="eastAsia"/>
          <w:kern w:val="0"/>
          <w:szCs w:val="21"/>
        </w:rPr>
        <w:t xml:space="preserve">　</w:t>
      </w:r>
      <w:r w:rsidRPr="00D479F1">
        <w:rPr>
          <w:rFonts w:ascii="ＭＳ 明朝" w:eastAsia="ＭＳ 明朝" w:hAnsi="Times New Roman" w:cs="Times New Roman" w:hint="eastAsia"/>
          <w:kern w:val="0"/>
          <w:szCs w:val="21"/>
        </w:rPr>
        <w:t>契約の相手方は、その所在地が</w:t>
      </w:r>
      <w:r w:rsidR="005E57AF" w:rsidRPr="00D479F1">
        <w:rPr>
          <w:rFonts w:ascii="ＭＳ 明朝" w:eastAsia="ＭＳ 明朝" w:hAnsi="Times New Roman" w:cs="Times New Roman" w:hint="eastAsia"/>
          <w:kern w:val="0"/>
          <w:szCs w:val="21"/>
        </w:rPr>
        <w:t>遠隔地にある場合には、発注者から２通の契約書（案）を送付し、記名押印後に、発注者</w:t>
      </w:r>
      <w:r w:rsidR="006017FA" w:rsidRPr="00D479F1">
        <w:rPr>
          <w:rFonts w:ascii="ＭＳ 明朝" w:eastAsia="ＭＳ 明朝" w:hAnsi="Times New Roman" w:cs="Times New Roman" w:hint="eastAsia"/>
          <w:kern w:val="0"/>
          <w:szCs w:val="21"/>
        </w:rPr>
        <w:t>から</w:t>
      </w:r>
      <w:r w:rsidR="005E57AF" w:rsidRPr="00D479F1">
        <w:rPr>
          <w:rFonts w:ascii="ＭＳ 明朝" w:eastAsia="ＭＳ 明朝" w:hAnsi="Times New Roman" w:cs="Times New Roman" w:hint="eastAsia"/>
          <w:kern w:val="0"/>
          <w:szCs w:val="21"/>
        </w:rPr>
        <w:t>当該契約書</w:t>
      </w:r>
      <w:r w:rsidR="006017FA" w:rsidRPr="00D479F1">
        <w:rPr>
          <w:rFonts w:ascii="ＭＳ 明朝" w:eastAsia="ＭＳ 明朝" w:hAnsi="Times New Roman" w:cs="Times New Roman" w:hint="eastAsia"/>
          <w:kern w:val="0"/>
          <w:szCs w:val="21"/>
        </w:rPr>
        <w:t>に記名押印し</w:t>
      </w:r>
      <w:r w:rsidR="00F41B61" w:rsidRPr="00D479F1">
        <w:rPr>
          <w:rFonts w:ascii="ＭＳ 明朝" w:eastAsia="ＭＳ 明朝" w:hAnsi="Times New Roman" w:cs="Times New Roman" w:hint="eastAsia"/>
          <w:kern w:val="0"/>
          <w:szCs w:val="21"/>
        </w:rPr>
        <w:t>、そのうちの１通を契約の相手方に送付する。</w:t>
      </w:r>
    </w:p>
    <w:p w:rsidR="00B02D83" w:rsidRPr="00D479F1" w:rsidRDefault="00B02D83" w:rsidP="0080173C">
      <w:pPr>
        <w:overflowPunct w:val="0"/>
        <w:spacing w:line="276" w:lineRule="auto"/>
        <w:ind w:leftChars="100" w:left="195" w:firstLineChars="100" w:firstLine="195"/>
        <w:textAlignment w:val="baseline"/>
        <w:rPr>
          <w:rFonts w:ascii="ＭＳ 明朝" w:eastAsia="ＭＳ 明朝" w:hAnsi="Times New Roman" w:cs="Times New Roman"/>
          <w:kern w:val="0"/>
          <w:szCs w:val="21"/>
        </w:rPr>
      </w:pPr>
    </w:p>
    <w:p w:rsidR="002A6040" w:rsidRPr="00D479F1" w:rsidRDefault="00965AFE" w:rsidP="00896277">
      <w:pPr>
        <w:overflowPunct w:val="0"/>
        <w:spacing w:line="276" w:lineRule="auto"/>
        <w:ind w:left="480" w:hanging="480"/>
        <w:textAlignment w:val="baseline"/>
        <w:rPr>
          <w:rFonts w:ascii="ＭＳ 明朝" w:eastAsia="ＭＳ 明朝" w:hAnsi="Times New Roman" w:cs="Times New Roman"/>
          <w:b/>
          <w:kern w:val="0"/>
          <w:szCs w:val="21"/>
        </w:rPr>
      </w:pPr>
      <w:r w:rsidRPr="00D479F1">
        <w:rPr>
          <w:rFonts w:ascii="ＭＳ 明朝" w:eastAsia="ＭＳ 明朝" w:hAnsi="ＭＳ 明朝" w:cs="ＭＳ 明朝" w:hint="eastAsia"/>
          <w:b/>
          <w:kern w:val="0"/>
          <w:szCs w:val="21"/>
        </w:rPr>
        <w:t>1</w:t>
      </w:r>
      <w:r w:rsidR="0036706F">
        <w:rPr>
          <w:rFonts w:ascii="ＭＳ 明朝" w:eastAsia="ＭＳ 明朝" w:hAnsi="ＭＳ 明朝" w:cs="ＭＳ 明朝" w:hint="eastAsia"/>
          <w:b/>
          <w:kern w:val="0"/>
          <w:szCs w:val="21"/>
        </w:rPr>
        <w:t>8</w:t>
      </w:r>
      <w:r w:rsidR="002A6040" w:rsidRPr="00D479F1">
        <w:rPr>
          <w:rFonts w:ascii="ＭＳ 明朝" w:eastAsia="ＭＳ 明朝" w:hAnsi="ＭＳ 明朝" w:cs="ＭＳ 明朝" w:hint="eastAsia"/>
          <w:b/>
          <w:kern w:val="0"/>
          <w:szCs w:val="21"/>
        </w:rPr>
        <w:t xml:space="preserve">　その他</w:t>
      </w:r>
    </w:p>
    <w:p w:rsidR="00D55D64" w:rsidRPr="00D479F1" w:rsidRDefault="00D55D64" w:rsidP="004B59D0">
      <w:pPr>
        <w:ind w:left="683" w:hangingChars="350" w:hanging="683"/>
        <w:rPr>
          <w:rFonts w:ascii="ＭＳ 明朝" w:eastAsia="ＭＳ 明朝" w:hAnsi="ＭＳ 明朝" w:cs="ＭＳ 明朝"/>
          <w:kern w:val="0"/>
          <w:szCs w:val="21"/>
        </w:rPr>
      </w:pPr>
      <w:r w:rsidRPr="00D479F1">
        <w:rPr>
          <w:rFonts w:ascii="ＭＳ 明朝" w:eastAsia="ＭＳ 明朝" w:hAnsi="ＭＳ 明朝" w:cs="ＭＳ 明朝" w:hint="eastAsia"/>
          <w:kern w:val="0"/>
          <w:szCs w:val="21"/>
        </w:rPr>
        <w:t xml:space="preserve">　　(1)　当該入札参加者及び当該契約の相手方が本件調達に関して要した費用については、すべて当該入札参加者</w:t>
      </w:r>
      <w:r w:rsidR="00E6177C">
        <w:rPr>
          <w:rFonts w:ascii="ＭＳ 明朝" w:eastAsia="ＭＳ 明朝" w:hAnsi="ＭＳ 明朝" w:cs="ＭＳ 明朝" w:hint="eastAsia"/>
          <w:kern w:val="0"/>
          <w:szCs w:val="21"/>
        </w:rPr>
        <w:t>及び</w:t>
      </w:r>
      <w:r w:rsidRPr="00D479F1">
        <w:rPr>
          <w:rFonts w:ascii="ＭＳ 明朝" w:eastAsia="ＭＳ 明朝" w:hAnsi="ＭＳ 明朝" w:cs="ＭＳ 明朝" w:hint="eastAsia"/>
          <w:kern w:val="0"/>
          <w:szCs w:val="21"/>
        </w:rPr>
        <w:t>当該契約の相手方が負担する。</w:t>
      </w:r>
    </w:p>
    <w:p w:rsidR="004B59D0" w:rsidRPr="00D479F1" w:rsidRDefault="004B59D0" w:rsidP="004B59D0">
      <w:pPr>
        <w:ind w:left="683" w:hangingChars="350" w:hanging="683"/>
        <w:rPr>
          <w:rFonts w:ascii="ＭＳ 明朝" w:hAnsi="ＭＳ 明朝"/>
          <w:kern w:val="0"/>
          <w:szCs w:val="21"/>
        </w:rPr>
      </w:pPr>
      <w:r w:rsidRPr="00D479F1">
        <w:rPr>
          <w:rFonts w:ascii="ＭＳ 明朝" w:eastAsia="ＭＳ 明朝" w:hAnsi="ＭＳ 明朝" w:cs="ＭＳ 明朝" w:hint="eastAsia"/>
          <w:kern w:val="0"/>
          <w:szCs w:val="21"/>
        </w:rPr>
        <w:t xml:space="preserve">　 </w:t>
      </w:r>
      <w:r w:rsidRPr="00D479F1">
        <w:rPr>
          <w:rFonts w:ascii="ＭＳ 明朝" w:eastAsia="ＭＳ 明朝" w:hAnsi="ＭＳ 明朝" w:cs="ＭＳ 明朝"/>
          <w:kern w:val="0"/>
          <w:szCs w:val="21"/>
        </w:rPr>
        <w:t xml:space="preserve"> </w:t>
      </w:r>
      <w:r w:rsidRPr="00D479F1">
        <w:rPr>
          <w:rFonts w:ascii="ＭＳ 明朝" w:hAnsi="ＭＳ 明朝" w:hint="eastAsia"/>
        </w:rPr>
        <w:t>(</w:t>
      </w:r>
      <w:r w:rsidR="00A70BAB" w:rsidRPr="00D479F1">
        <w:rPr>
          <w:rFonts w:ascii="ＭＳ 明朝" w:hAnsi="ＭＳ 明朝" w:hint="eastAsia"/>
        </w:rPr>
        <w:t>2</w:t>
      </w:r>
      <w:r w:rsidRPr="00D479F1">
        <w:rPr>
          <w:rFonts w:ascii="ＭＳ 明朝" w:hAnsi="ＭＳ 明朝" w:hint="eastAsia"/>
        </w:rPr>
        <w:t>)　入札に参加する者は、</w:t>
      </w:r>
      <w:r w:rsidR="00636771" w:rsidRPr="00D479F1">
        <w:rPr>
          <w:rFonts w:ascii="ＭＳ 明朝" w:hAnsi="ＭＳ 明朝" w:hint="eastAsia"/>
        </w:rPr>
        <w:t>入札</w:t>
      </w:r>
      <w:r w:rsidRPr="00D479F1">
        <w:rPr>
          <w:rFonts w:ascii="ＭＳ 明朝" w:hAnsi="ＭＳ 明朝" w:hint="eastAsia"/>
        </w:rPr>
        <w:t>公告のほか、別紙</w:t>
      </w:r>
      <w:r w:rsidRPr="00D479F1">
        <w:rPr>
          <w:rFonts w:ascii="ＭＳ 明朝" w:hAnsi="ＭＳ 明朝" w:hint="eastAsia"/>
          <w:kern w:val="0"/>
          <w:szCs w:val="21"/>
        </w:rPr>
        <w:t>仕様書</w:t>
      </w:r>
      <w:r w:rsidR="00027BC2" w:rsidRPr="00D479F1">
        <w:rPr>
          <w:rFonts w:ascii="ＭＳ 明朝" w:hAnsi="ＭＳ 明朝" w:hint="eastAsia"/>
          <w:kern w:val="0"/>
          <w:szCs w:val="21"/>
        </w:rPr>
        <w:t>、</w:t>
      </w:r>
      <w:r w:rsidRPr="00D479F1">
        <w:rPr>
          <w:rFonts w:ascii="ＭＳ 明朝" w:hAnsi="ＭＳ 明朝" w:hint="eastAsia"/>
          <w:kern w:val="0"/>
          <w:szCs w:val="21"/>
        </w:rPr>
        <w:t>契約規則</w:t>
      </w:r>
      <w:r w:rsidR="00FC129E" w:rsidRPr="00D479F1">
        <w:rPr>
          <w:rFonts w:ascii="ＭＳ 明朝" w:hAnsi="ＭＳ 明朝" w:hint="eastAsia"/>
          <w:kern w:val="0"/>
          <w:szCs w:val="21"/>
        </w:rPr>
        <w:t>及び</w:t>
      </w:r>
      <w:r w:rsidRPr="00D479F1">
        <w:rPr>
          <w:rFonts w:ascii="ＭＳ 明朝" w:hAnsi="ＭＳ 明朝" w:hint="eastAsia"/>
          <w:kern w:val="0"/>
          <w:szCs w:val="21"/>
        </w:rPr>
        <w:t>関係法令を遵守すること。</w:t>
      </w:r>
    </w:p>
    <w:p w:rsidR="002018EC" w:rsidRPr="00D479F1" w:rsidRDefault="002018EC" w:rsidP="004B59D0">
      <w:pPr>
        <w:ind w:left="683" w:hangingChars="350" w:hanging="683"/>
        <w:rPr>
          <w:rFonts w:ascii="ＭＳ 明朝" w:hAnsi="ＭＳ 明朝"/>
        </w:rPr>
      </w:pPr>
      <w:r w:rsidRPr="00D479F1">
        <w:rPr>
          <w:rFonts w:ascii="ＭＳ 明朝" w:hAnsi="ＭＳ 明朝" w:hint="eastAsia"/>
          <w:kern w:val="0"/>
          <w:szCs w:val="21"/>
        </w:rPr>
        <w:t xml:space="preserve">　　(3)　入札に必要な書類について、</w:t>
      </w:r>
      <w:r w:rsidR="00FC129E" w:rsidRPr="00D479F1">
        <w:rPr>
          <w:rFonts w:ascii="ＭＳ 明朝" w:hAnsi="ＭＳ 明朝" w:hint="eastAsia"/>
          <w:kern w:val="0"/>
          <w:szCs w:val="21"/>
        </w:rPr>
        <w:t>前記</w:t>
      </w:r>
      <w:r w:rsidRPr="00D479F1">
        <w:rPr>
          <w:rFonts w:ascii="ＭＳ 明朝" w:hAnsi="ＭＳ 明朝" w:hint="eastAsia"/>
          <w:kern w:val="0"/>
          <w:szCs w:val="21"/>
        </w:rPr>
        <w:t>５に提示した書類以外にも必要に応じ、提出を求めることがある。</w:t>
      </w:r>
    </w:p>
    <w:p w:rsidR="004B59D0" w:rsidRPr="00D479F1" w:rsidRDefault="004B59D0" w:rsidP="00B546B5">
      <w:pPr>
        <w:ind w:leftChars="200" w:left="683" w:hangingChars="150" w:hanging="293"/>
        <w:rPr>
          <w:rFonts w:ascii="ＭＳ 明朝" w:hAnsi="ＭＳ 明朝"/>
        </w:rPr>
      </w:pPr>
      <w:r w:rsidRPr="00D479F1">
        <w:rPr>
          <w:rFonts w:ascii="ＭＳ 明朝" w:hAnsi="ＭＳ 明朝" w:hint="eastAsia"/>
          <w:kern w:val="0"/>
          <w:szCs w:val="21"/>
        </w:rPr>
        <w:t>(</w:t>
      </w:r>
      <w:r w:rsidR="002018EC" w:rsidRPr="00D479F1">
        <w:rPr>
          <w:rFonts w:ascii="ＭＳ 明朝" w:hAnsi="ＭＳ 明朝" w:hint="eastAsia"/>
          <w:kern w:val="0"/>
          <w:szCs w:val="21"/>
        </w:rPr>
        <w:t>4</w:t>
      </w:r>
      <w:r w:rsidRPr="00D479F1">
        <w:rPr>
          <w:rFonts w:ascii="ＭＳ 明朝" w:hAnsi="ＭＳ 明朝" w:hint="eastAsia"/>
          <w:kern w:val="0"/>
          <w:szCs w:val="21"/>
        </w:rPr>
        <w:t>)　落札者は、この業務に係る</w:t>
      </w:r>
      <w:r w:rsidR="00B546B5">
        <w:rPr>
          <w:rFonts w:ascii="ＭＳ 明朝" w:hAnsi="ＭＳ 明朝" w:hint="eastAsia"/>
          <w:kern w:val="0"/>
          <w:szCs w:val="21"/>
        </w:rPr>
        <w:t>供給</w:t>
      </w:r>
      <w:r w:rsidRPr="00D479F1">
        <w:rPr>
          <w:rFonts w:ascii="ＭＳ 明朝" w:hAnsi="ＭＳ 明朝" w:hint="eastAsia"/>
          <w:kern w:val="0"/>
          <w:szCs w:val="21"/>
        </w:rPr>
        <w:t>契約を締結した後において、入札が契約規則第１３条第１項第４号に該当する行為によるものであったことが明らかになったときは、当該契約金額の１００分の２０に相当する額の損害賠償金を支払わなければならない。</w:t>
      </w:r>
    </w:p>
    <w:p w:rsidR="004B59D0" w:rsidRPr="00D479F1" w:rsidRDefault="004B59D0" w:rsidP="00FC129E">
      <w:pPr>
        <w:ind w:leftChars="218" w:left="706" w:hangingChars="144" w:hanging="281"/>
        <w:rPr>
          <w:rFonts w:ascii="ＭＳ 明朝" w:hAnsi="ＭＳ 明朝"/>
        </w:rPr>
      </w:pPr>
      <w:r w:rsidRPr="00D479F1">
        <w:rPr>
          <w:rFonts w:ascii="ＭＳ 明朝" w:hAnsi="ＭＳ 明朝" w:hint="eastAsia"/>
          <w:kern w:val="0"/>
          <w:szCs w:val="21"/>
        </w:rPr>
        <w:t>(</w:t>
      </w:r>
      <w:r w:rsidR="002018EC" w:rsidRPr="00D479F1">
        <w:rPr>
          <w:rFonts w:ascii="ＭＳ 明朝" w:hAnsi="ＭＳ 明朝" w:hint="eastAsia"/>
          <w:kern w:val="0"/>
          <w:szCs w:val="21"/>
        </w:rPr>
        <w:t>5</w:t>
      </w:r>
      <w:r w:rsidRPr="00D479F1">
        <w:rPr>
          <w:rFonts w:ascii="ＭＳ 明朝" w:hAnsi="ＭＳ 明朝" w:hint="eastAsia"/>
          <w:kern w:val="0"/>
          <w:szCs w:val="21"/>
        </w:rPr>
        <w:t xml:space="preserve">)　</w:t>
      </w:r>
      <w:r w:rsidRPr="00D479F1">
        <w:rPr>
          <w:rFonts w:ascii="ＭＳ 明朝" w:hAnsi="ＭＳ 明朝" w:hint="eastAsia"/>
        </w:rPr>
        <w:t>実際に生じた本市の損害額が、上記(</w:t>
      </w:r>
      <w:r w:rsidR="00B546B5">
        <w:rPr>
          <w:rFonts w:ascii="ＭＳ 明朝" w:hAnsi="ＭＳ 明朝" w:hint="eastAsia"/>
        </w:rPr>
        <w:t>4</w:t>
      </w:r>
      <w:r w:rsidRPr="00D479F1">
        <w:rPr>
          <w:rFonts w:ascii="ＭＳ 明朝" w:hAnsi="ＭＳ 明朝" w:hint="eastAsia"/>
        </w:rPr>
        <w:t>)に規定する損害賠償金の額を超える場合は、その超える額につき、なお請求することを妨げない。上記(</w:t>
      </w:r>
      <w:r w:rsidR="00B546B5">
        <w:rPr>
          <w:rFonts w:ascii="ＭＳ 明朝" w:hAnsi="ＭＳ 明朝" w:hint="eastAsia"/>
        </w:rPr>
        <w:t>4</w:t>
      </w:r>
      <w:r w:rsidRPr="00D479F1">
        <w:rPr>
          <w:rFonts w:ascii="ＭＳ 明朝" w:hAnsi="ＭＳ 明朝" w:hint="eastAsia"/>
        </w:rPr>
        <w:t>)の規定により落札者が損害賠償金を支払った後に、実際の損害額が上記(</w:t>
      </w:r>
      <w:r w:rsidR="00FB219F">
        <w:rPr>
          <w:rFonts w:ascii="ＭＳ 明朝" w:hAnsi="ＭＳ 明朝" w:hint="eastAsia"/>
        </w:rPr>
        <w:t>4</w:t>
      </w:r>
      <w:r w:rsidRPr="00D479F1">
        <w:rPr>
          <w:rFonts w:ascii="ＭＳ 明朝" w:hAnsi="ＭＳ 明朝" w:hint="eastAsia"/>
        </w:rPr>
        <w:t>)の規定による損害賠償金の額を超えることが明らかとなった場合においても、同様とする。</w:t>
      </w:r>
    </w:p>
    <w:p w:rsidR="004B59D0" w:rsidRPr="00D479F1" w:rsidRDefault="004B59D0" w:rsidP="00FC129E">
      <w:pPr>
        <w:ind w:leftChars="218" w:left="718" w:hangingChars="150" w:hanging="293"/>
        <w:rPr>
          <w:rFonts w:ascii="ＭＳ 明朝" w:hAnsi="ＭＳ 明朝" w:cs="ＭＳＰ明朝"/>
          <w:kern w:val="0"/>
        </w:rPr>
      </w:pPr>
      <w:r w:rsidRPr="00D479F1">
        <w:rPr>
          <w:rFonts w:ascii="ＭＳ 明朝" w:hAnsi="ＭＳ 明朝" w:cs="ＭＳＰ明朝" w:hint="eastAsia"/>
          <w:kern w:val="0"/>
        </w:rPr>
        <w:t>(</w:t>
      </w:r>
      <w:r w:rsidR="002018EC" w:rsidRPr="00D479F1">
        <w:rPr>
          <w:rFonts w:ascii="ＭＳ 明朝" w:hAnsi="ＭＳ 明朝" w:cs="ＭＳＰ明朝" w:hint="eastAsia"/>
          <w:kern w:val="0"/>
        </w:rPr>
        <w:t>6</w:t>
      </w:r>
      <w:r w:rsidRPr="00D479F1">
        <w:rPr>
          <w:rFonts w:ascii="ＭＳ 明朝" w:hAnsi="ＭＳ 明朝" w:cs="ＭＳＰ明朝" w:hint="eastAsia"/>
          <w:kern w:val="0"/>
        </w:rPr>
        <w:t>)　長期継続契約により翌年度以降の本市の歳出予算において、本契約の契約金額の減額又は削除があった場合は、契約金額の減額又は契約の解除をすることがある。この場合において、本市は当該契約金額の減額又は削除が行われた場合の損害賠償の責めを負わないものとする。</w:t>
      </w:r>
    </w:p>
    <w:p w:rsidR="004B59D0" w:rsidRPr="00D479F1" w:rsidRDefault="004B59D0" w:rsidP="004B59D0">
      <w:pPr>
        <w:ind w:leftChars="218" w:left="620" w:hangingChars="100" w:hanging="195"/>
        <w:rPr>
          <w:rFonts w:ascii="ＭＳ 明朝" w:hAnsi="ＭＳ 明朝"/>
          <w:sz w:val="18"/>
        </w:rPr>
      </w:pPr>
      <w:r w:rsidRPr="00D479F1">
        <w:rPr>
          <w:rFonts w:ascii="ＭＳ 明朝" w:hAnsi="ＭＳ 明朝" w:cs="ＭＳＰ明朝" w:hint="eastAsia"/>
          <w:kern w:val="0"/>
        </w:rPr>
        <w:t>(</w:t>
      </w:r>
      <w:r w:rsidR="002018EC" w:rsidRPr="00D479F1">
        <w:rPr>
          <w:rFonts w:ascii="ＭＳ 明朝" w:hAnsi="ＭＳ 明朝" w:cs="ＭＳＰ明朝" w:hint="eastAsia"/>
          <w:kern w:val="0"/>
        </w:rPr>
        <w:t>7</w:t>
      </w:r>
      <w:r w:rsidRPr="00D479F1">
        <w:rPr>
          <w:rFonts w:ascii="ＭＳ 明朝" w:hAnsi="ＭＳ 明朝" w:cs="ＭＳＰ明朝" w:hint="eastAsia"/>
          <w:kern w:val="0"/>
        </w:rPr>
        <w:t xml:space="preserve">)　</w:t>
      </w:r>
      <w:r w:rsidR="0092340A" w:rsidRPr="00D479F1">
        <w:rPr>
          <w:rFonts w:ascii="ＭＳ 明朝" w:hAnsi="ＭＳ 明朝" w:cs="ＭＳＰ明朝" w:hint="eastAsia"/>
          <w:kern w:val="0"/>
        </w:rPr>
        <w:t>入札説明書を入手した者は、当該入札以外の目的で使用してはならない。</w:t>
      </w:r>
    </w:p>
    <w:p w:rsidR="002D033F" w:rsidRPr="00D479F1" w:rsidRDefault="004B59D0" w:rsidP="001E7346">
      <w:pPr>
        <w:tabs>
          <w:tab w:val="left" w:pos="993"/>
        </w:tabs>
        <w:ind w:leftChars="212" w:left="608" w:hangingChars="100" w:hanging="195"/>
        <w:rPr>
          <w:rFonts w:ascii="ＭＳ 明朝" w:hAnsi="ＭＳ 明朝"/>
        </w:rPr>
      </w:pPr>
      <w:r w:rsidRPr="00D479F1">
        <w:rPr>
          <w:rFonts w:ascii="ＭＳ 明朝" w:hAnsi="ＭＳ 明朝" w:hint="eastAsia"/>
        </w:rPr>
        <w:t>(</w:t>
      </w:r>
      <w:r w:rsidR="002018EC" w:rsidRPr="00D479F1">
        <w:rPr>
          <w:rFonts w:ascii="ＭＳ 明朝" w:hAnsi="ＭＳ 明朝" w:hint="eastAsia"/>
        </w:rPr>
        <w:t>8</w:t>
      </w:r>
      <w:r w:rsidRPr="00D479F1">
        <w:rPr>
          <w:rFonts w:ascii="ＭＳ 明朝" w:hAnsi="ＭＳ 明朝" w:hint="eastAsia"/>
        </w:rPr>
        <w:t>)</w:t>
      </w:r>
      <w:r w:rsidRPr="00D479F1">
        <w:rPr>
          <w:rFonts w:ascii="ＭＳ 明朝" w:hAnsi="ＭＳ 明朝" w:hint="eastAsia"/>
          <w:b/>
        </w:rPr>
        <w:t xml:space="preserve">　</w:t>
      </w:r>
      <w:r w:rsidRPr="00D479F1">
        <w:rPr>
          <w:rFonts w:ascii="ＭＳ 明朝" w:hAnsi="ＭＳ 明朝" w:hint="eastAsia"/>
        </w:rPr>
        <w:t>詳細又は不明な点については、</w:t>
      </w:r>
      <w:r w:rsidR="00FB219F">
        <w:rPr>
          <w:rFonts w:ascii="ＭＳ 明朝" w:hAnsi="ＭＳ 明朝" w:hint="eastAsia"/>
        </w:rPr>
        <w:t>前記</w:t>
      </w:r>
      <w:r w:rsidR="0036706F">
        <w:rPr>
          <w:rFonts w:ascii="ＭＳ 明朝" w:hAnsi="ＭＳ 明朝" w:hint="eastAsia"/>
        </w:rPr>
        <w:t>８</w:t>
      </w:r>
      <w:r w:rsidR="00FC129E" w:rsidRPr="00D479F1">
        <w:rPr>
          <w:rFonts w:ascii="ＭＳ 明朝" w:hAnsi="ＭＳ 明朝" w:hint="eastAsia"/>
        </w:rPr>
        <w:t>(2)に記載する場所</w:t>
      </w:r>
      <w:r w:rsidRPr="00D479F1">
        <w:rPr>
          <w:rFonts w:ascii="ＭＳ 明朝" w:hAnsi="ＭＳ 明朝" w:hint="eastAsia"/>
        </w:rPr>
        <w:t>に照会のこと。</w:t>
      </w:r>
    </w:p>
    <w:sectPr w:rsidR="002D033F" w:rsidRPr="00D479F1" w:rsidSect="008656A4">
      <w:footerReference w:type="default" r:id="rId7"/>
      <w:pgSz w:w="11906" w:h="16838" w:code="9"/>
      <w:pgMar w:top="1134" w:right="1021" w:bottom="1134" w:left="1247" w:header="720" w:footer="720" w:gutter="0"/>
      <w:pgNumType w:start="1"/>
      <w:cols w:space="720"/>
      <w:noEndnote/>
      <w:docGrid w:type="linesAndChars" w:linePitch="361"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0B" w:rsidRDefault="00AE1A0B" w:rsidP="006717A9">
      <w:r>
        <w:separator/>
      </w:r>
    </w:p>
  </w:endnote>
  <w:endnote w:type="continuationSeparator" w:id="0">
    <w:p w:rsidR="00AE1A0B" w:rsidRDefault="00AE1A0B" w:rsidP="006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89" w:rsidRPr="005332C6" w:rsidRDefault="00A82D89" w:rsidP="00A82D89">
    <w:pPr>
      <w:pStyle w:val="a5"/>
      <w:jc w:val="center"/>
      <w:rPr>
        <w:rFonts w:asciiTheme="minorEastAsia" w:hAnsiTheme="minorEastAsia"/>
      </w:rPr>
    </w:pPr>
    <w:r w:rsidRPr="005332C6">
      <w:rPr>
        <w:rFonts w:asciiTheme="minorEastAsia" w:hAnsiTheme="minorEastAsia"/>
      </w:rPr>
      <w:fldChar w:fldCharType="begin"/>
    </w:r>
    <w:r w:rsidRPr="005332C6">
      <w:rPr>
        <w:rFonts w:asciiTheme="minorEastAsia" w:hAnsiTheme="minorEastAsia"/>
      </w:rPr>
      <w:instrText>PAGE   \* MERGEFORMAT</w:instrText>
    </w:r>
    <w:r w:rsidRPr="005332C6">
      <w:rPr>
        <w:rFonts w:asciiTheme="minorEastAsia" w:hAnsiTheme="minorEastAsia"/>
      </w:rPr>
      <w:fldChar w:fldCharType="separate"/>
    </w:r>
    <w:r w:rsidR="0002519A" w:rsidRPr="0002519A">
      <w:rPr>
        <w:rFonts w:asciiTheme="minorEastAsia" w:hAnsiTheme="minorEastAsia"/>
        <w:noProof/>
        <w:lang w:val="ja-JP"/>
      </w:rPr>
      <w:t>6</w:t>
    </w:r>
    <w:r w:rsidRPr="005332C6">
      <w:rPr>
        <w:rFonts w:ascii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0B" w:rsidRDefault="00AE1A0B" w:rsidP="006717A9">
      <w:r>
        <w:separator/>
      </w:r>
    </w:p>
  </w:footnote>
  <w:footnote w:type="continuationSeparator" w:id="0">
    <w:p w:rsidR="00AE1A0B" w:rsidRDefault="00AE1A0B" w:rsidP="006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6A9D"/>
    <w:multiLevelType w:val="hybridMultilevel"/>
    <w:tmpl w:val="3A0C32A2"/>
    <w:lvl w:ilvl="0" w:tplc="BC604FDC">
      <w:start w:val="1"/>
      <w:numFmt w:val="decimal"/>
      <w:lvlText w:val="(%1)"/>
      <w:lvlJc w:val="left"/>
      <w:pPr>
        <w:ind w:left="750" w:hanging="360"/>
      </w:pPr>
      <w:rPr>
        <w:rFonts w:asciiTheme="minorEastAsia" w:hAnsiTheme="minorEastAsia"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2AF12284"/>
    <w:multiLevelType w:val="hybridMultilevel"/>
    <w:tmpl w:val="712648D8"/>
    <w:lvl w:ilvl="0" w:tplc="9F5AED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140768F"/>
    <w:multiLevelType w:val="hybridMultilevel"/>
    <w:tmpl w:val="3FA4F078"/>
    <w:lvl w:ilvl="0" w:tplc="877C310E">
      <w:start w:val="1"/>
      <w:numFmt w:val="decimal"/>
      <w:lvlText w:val="（%1）"/>
      <w:lvlJc w:val="left"/>
      <w:pPr>
        <w:ind w:left="1013" w:hanging="720"/>
      </w:pPr>
      <w:rPr>
        <w:rFonts w:asciiTheme="minorEastAsia" w:hAnsiTheme="minorEastAsia"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3" w15:restartNumberingAfterBreak="0">
    <w:nsid w:val="79F632BE"/>
    <w:multiLevelType w:val="hybridMultilevel"/>
    <w:tmpl w:val="AAB6A07A"/>
    <w:lvl w:ilvl="0" w:tplc="BC627AF0">
      <w:start w:val="1"/>
      <w:numFmt w:val="decimal"/>
      <w:lvlText w:val="(%1)"/>
      <w:lvlJc w:val="left"/>
      <w:pPr>
        <w:ind w:left="885" w:hanging="48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7D0B562B"/>
    <w:multiLevelType w:val="hybridMultilevel"/>
    <w:tmpl w:val="D102AEA8"/>
    <w:lvl w:ilvl="0" w:tplc="A8207C38">
      <w:start w:val="1"/>
      <w:numFmt w:val="decimal"/>
      <w:lvlText w:val="(%1)"/>
      <w:lvlJc w:val="left"/>
      <w:pPr>
        <w:ind w:left="908" w:hanging="495"/>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5"/>
  <w:drawingGridVerticalSpacing w:val="36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40"/>
    <w:rsid w:val="0002519A"/>
    <w:rsid w:val="00027BC2"/>
    <w:rsid w:val="000470BE"/>
    <w:rsid w:val="000628D4"/>
    <w:rsid w:val="00072723"/>
    <w:rsid w:val="000741FB"/>
    <w:rsid w:val="00082D43"/>
    <w:rsid w:val="00086D7D"/>
    <w:rsid w:val="00086D9D"/>
    <w:rsid w:val="000B62B2"/>
    <w:rsid w:val="000D3753"/>
    <w:rsid w:val="000E40E8"/>
    <w:rsid w:val="00103193"/>
    <w:rsid w:val="0011429D"/>
    <w:rsid w:val="0012295A"/>
    <w:rsid w:val="0012590E"/>
    <w:rsid w:val="00151155"/>
    <w:rsid w:val="0015186A"/>
    <w:rsid w:val="00184544"/>
    <w:rsid w:val="001A55A6"/>
    <w:rsid w:val="001A6C6B"/>
    <w:rsid w:val="001B42B5"/>
    <w:rsid w:val="001C692A"/>
    <w:rsid w:val="001D01FA"/>
    <w:rsid w:val="001E7346"/>
    <w:rsid w:val="001E77E8"/>
    <w:rsid w:val="00200182"/>
    <w:rsid w:val="002018EC"/>
    <w:rsid w:val="00205300"/>
    <w:rsid w:val="00210036"/>
    <w:rsid w:val="00210438"/>
    <w:rsid w:val="00213005"/>
    <w:rsid w:val="002357BE"/>
    <w:rsid w:val="00276089"/>
    <w:rsid w:val="00280EF9"/>
    <w:rsid w:val="002835B1"/>
    <w:rsid w:val="002A23B0"/>
    <w:rsid w:val="002A6040"/>
    <w:rsid w:val="002A6359"/>
    <w:rsid w:val="002B056F"/>
    <w:rsid w:val="002B4F2E"/>
    <w:rsid w:val="002C3498"/>
    <w:rsid w:val="002C411A"/>
    <w:rsid w:val="002D033F"/>
    <w:rsid w:val="002D6B30"/>
    <w:rsid w:val="00305429"/>
    <w:rsid w:val="00316767"/>
    <w:rsid w:val="00330596"/>
    <w:rsid w:val="00334E7E"/>
    <w:rsid w:val="003365BD"/>
    <w:rsid w:val="003417FE"/>
    <w:rsid w:val="00343151"/>
    <w:rsid w:val="00347B63"/>
    <w:rsid w:val="00347BA3"/>
    <w:rsid w:val="00354808"/>
    <w:rsid w:val="00364169"/>
    <w:rsid w:val="00364AA8"/>
    <w:rsid w:val="00365FF4"/>
    <w:rsid w:val="0036706F"/>
    <w:rsid w:val="003771DB"/>
    <w:rsid w:val="00395C78"/>
    <w:rsid w:val="003B3F80"/>
    <w:rsid w:val="003C1FF2"/>
    <w:rsid w:val="003C3B68"/>
    <w:rsid w:val="003D1F9B"/>
    <w:rsid w:val="003D3BF0"/>
    <w:rsid w:val="003E21EB"/>
    <w:rsid w:val="003F648C"/>
    <w:rsid w:val="003F7A58"/>
    <w:rsid w:val="00400E53"/>
    <w:rsid w:val="004106EF"/>
    <w:rsid w:val="00420955"/>
    <w:rsid w:val="00426227"/>
    <w:rsid w:val="004267E3"/>
    <w:rsid w:val="004508DE"/>
    <w:rsid w:val="00457D64"/>
    <w:rsid w:val="00467A7F"/>
    <w:rsid w:val="0047079C"/>
    <w:rsid w:val="0048166B"/>
    <w:rsid w:val="004A1B8D"/>
    <w:rsid w:val="004A2A15"/>
    <w:rsid w:val="004A3085"/>
    <w:rsid w:val="004A308B"/>
    <w:rsid w:val="004B44BF"/>
    <w:rsid w:val="004B5876"/>
    <w:rsid w:val="004B59D0"/>
    <w:rsid w:val="004C04FE"/>
    <w:rsid w:val="004D5CB1"/>
    <w:rsid w:val="004D7E59"/>
    <w:rsid w:val="005106D1"/>
    <w:rsid w:val="00511FEA"/>
    <w:rsid w:val="0052258A"/>
    <w:rsid w:val="00526639"/>
    <w:rsid w:val="005332C6"/>
    <w:rsid w:val="00544307"/>
    <w:rsid w:val="0055532F"/>
    <w:rsid w:val="00555495"/>
    <w:rsid w:val="005630D5"/>
    <w:rsid w:val="00572B18"/>
    <w:rsid w:val="00575928"/>
    <w:rsid w:val="00583075"/>
    <w:rsid w:val="00584273"/>
    <w:rsid w:val="00586B1D"/>
    <w:rsid w:val="005A5DD5"/>
    <w:rsid w:val="005C735D"/>
    <w:rsid w:val="005E57AF"/>
    <w:rsid w:val="006006F6"/>
    <w:rsid w:val="006013C6"/>
    <w:rsid w:val="006017FA"/>
    <w:rsid w:val="00636771"/>
    <w:rsid w:val="006522E9"/>
    <w:rsid w:val="006547D8"/>
    <w:rsid w:val="006717A9"/>
    <w:rsid w:val="00693D5E"/>
    <w:rsid w:val="006C28F3"/>
    <w:rsid w:val="006C401C"/>
    <w:rsid w:val="006E001A"/>
    <w:rsid w:val="006E14EC"/>
    <w:rsid w:val="006E4054"/>
    <w:rsid w:val="006E4C5B"/>
    <w:rsid w:val="006E6DC7"/>
    <w:rsid w:val="006F1664"/>
    <w:rsid w:val="007016F2"/>
    <w:rsid w:val="00717288"/>
    <w:rsid w:val="00732A73"/>
    <w:rsid w:val="0074306A"/>
    <w:rsid w:val="00756E33"/>
    <w:rsid w:val="00756E9A"/>
    <w:rsid w:val="0075737D"/>
    <w:rsid w:val="0076240D"/>
    <w:rsid w:val="007A4519"/>
    <w:rsid w:val="007B0BDC"/>
    <w:rsid w:val="007B1CAE"/>
    <w:rsid w:val="007B574D"/>
    <w:rsid w:val="007C2781"/>
    <w:rsid w:val="007E57F1"/>
    <w:rsid w:val="0080173C"/>
    <w:rsid w:val="00820FDE"/>
    <w:rsid w:val="00825144"/>
    <w:rsid w:val="00840282"/>
    <w:rsid w:val="008416CA"/>
    <w:rsid w:val="00862127"/>
    <w:rsid w:val="00865317"/>
    <w:rsid w:val="008656A4"/>
    <w:rsid w:val="00886CF3"/>
    <w:rsid w:val="0089273A"/>
    <w:rsid w:val="00896277"/>
    <w:rsid w:val="008A1704"/>
    <w:rsid w:val="008A3292"/>
    <w:rsid w:val="008B45C7"/>
    <w:rsid w:val="008C0B3A"/>
    <w:rsid w:val="008D56F7"/>
    <w:rsid w:val="008D62E1"/>
    <w:rsid w:val="008D69DF"/>
    <w:rsid w:val="008E0606"/>
    <w:rsid w:val="008F5476"/>
    <w:rsid w:val="008F6C4D"/>
    <w:rsid w:val="00902BDC"/>
    <w:rsid w:val="00903FDF"/>
    <w:rsid w:val="009174C6"/>
    <w:rsid w:val="0092340A"/>
    <w:rsid w:val="0092485D"/>
    <w:rsid w:val="00943A5B"/>
    <w:rsid w:val="00953188"/>
    <w:rsid w:val="00965AFE"/>
    <w:rsid w:val="009A1C75"/>
    <w:rsid w:val="009D67E7"/>
    <w:rsid w:val="009E40A8"/>
    <w:rsid w:val="009E530E"/>
    <w:rsid w:val="00A05C16"/>
    <w:rsid w:val="00A1178F"/>
    <w:rsid w:val="00A24C11"/>
    <w:rsid w:val="00A45379"/>
    <w:rsid w:val="00A579D3"/>
    <w:rsid w:val="00A64547"/>
    <w:rsid w:val="00A66764"/>
    <w:rsid w:val="00A70BAB"/>
    <w:rsid w:val="00A742DD"/>
    <w:rsid w:val="00A77327"/>
    <w:rsid w:val="00A82D89"/>
    <w:rsid w:val="00AA483A"/>
    <w:rsid w:val="00AB183F"/>
    <w:rsid w:val="00AB39AE"/>
    <w:rsid w:val="00AC4EE9"/>
    <w:rsid w:val="00AC5BF7"/>
    <w:rsid w:val="00AD17F9"/>
    <w:rsid w:val="00AD2274"/>
    <w:rsid w:val="00AD70A1"/>
    <w:rsid w:val="00AD70E5"/>
    <w:rsid w:val="00AE1A0B"/>
    <w:rsid w:val="00AE1DC7"/>
    <w:rsid w:val="00AE5709"/>
    <w:rsid w:val="00AE7911"/>
    <w:rsid w:val="00AF6968"/>
    <w:rsid w:val="00B02D83"/>
    <w:rsid w:val="00B10825"/>
    <w:rsid w:val="00B14F8E"/>
    <w:rsid w:val="00B2240F"/>
    <w:rsid w:val="00B23904"/>
    <w:rsid w:val="00B51771"/>
    <w:rsid w:val="00B541A1"/>
    <w:rsid w:val="00B546B5"/>
    <w:rsid w:val="00B70D8E"/>
    <w:rsid w:val="00B93BB0"/>
    <w:rsid w:val="00BB1AD3"/>
    <w:rsid w:val="00BB31B2"/>
    <w:rsid w:val="00BD09DE"/>
    <w:rsid w:val="00C02BE3"/>
    <w:rsid w:val="00C03E6F"/>
    <w:rsid w:val="00C32D73"/>
    <w:rsid w:val="00C371E6"/>
    <w:rsid w:val="00C4453F"/>
    <w:rsid w:val="00C63EEF"/>
    <w:rsid w:val="00C90B80"/>
    <w:rsid w:val="00CD143A"/>
    <w:rsid w:val="00CD2895"/>
    <w:rsid w:val="00CE7880"/>
    <w:rsid w:val="00D035A0"/>
    <w:rsid w:val="00D065CF"/>
    <w:rsid w:val="00D075A1"/>
    <w:rsid w:val="00D14108"/>
    <w:rsid w:val="00D15F88"/>
    <w:rsid w:val="00D2420E"/>
    <w:rsid w:val="00D27F68"/>
    <w:rsid w:val="00D33A58"/>
    <w:rsid w:val="00D458F8"/>
    <w:rsid w:val="00D479F1"/>
    <w:rsid w:val="00D55D64"/>
    <w:rsid w:val="00D5683A"/>
    <w:rsid w:val="00D66BFA"/>
    <w:rsid w:val="00D71CF0"/>
    <w:rsid w:val="00D80F7F"/>
    <w:rsid w:val="00D847C9"/>
    <w:rsid w:val="00DA044E"/>
    <w:rsid w:val="00DC166D"/>
    <w:rsid w:val="00DC5DE4"/>
    <w:rsid w:val="00DC78E1"/>
    <w:rsid w:val="00DD44D7"/>
    <w:rsid w:val="00DE004A"/>
    <w:rsid w:val="00DE216F"/>
    <w:rsid w:val="00E14744"/>
    <w:rsid w:val="00E1755E"/>
    <w:rsid w:val="00E20E15"/>
    <w:rsid w:val="00E30542"/>
    <w:rsid w:val="00E5168F"/>
    <w:rsid w:val="00E6177C"/>
    <w:rsid w:val="00EE688D"/>
    <w:rsid w:val="00EE6EBF"/>
    <w:rsid w:val="00EF14DB"/>
    <w:rsid w:val="00F03527"/>
    <w:rsid w:val="00F04023"/>
    <w:rsid w:val="00F04AA1"/>
    <w:rsid w:val="00F12A05"/>
    <w:rsid w:val="00F14A34"/>
    <w:rsid w:val="00F24F2C"/>
    <w:rsid w:val="00F27060"/>
    <w:rsid w:val="00F41665"/>
    <w:rsid w:val="00F41B61"/>
    <w:rsid w:val="00F4233C"/>
    <w:rsid w:val="00F423CD"/>
    <w:rsid w:val="00F43CD4"/>
    <w:rsid w:val="00F53CC5"/>
    <w:rsid w:val="00F827F2"/>
    <w:rsid w:val="00F9553B"/>
    <w:rsid w:val="00F96DC6"/>
    <w:rsid w:val="00FB219F"/>
    <w:rsid w:val="00FB5E74"/>
    <w:rsid w:val="00FC0999"/>
    <w:rsid w:val="00FC129E"/>
    <w:rsid w:val="00FD1A72"/>
    <w:rsid w:val="00FE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DB497292-D772-4F82-A9EA-CF418F1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A9"/>
    <w:pPr>
      <w:tabs>
        <w:tab w:val="center" w:pos="4252"/>
        <w:tab w:val="right" w:pos="8504"/>
      </w:tabs>
      <w:snapToGrid w:val="0"/>
    </w:pPr>
  </w:style>
  <w:style w:type="character" w:customStyle="1" w:styleId="a4">
    <w:name w:val="ヘッダー (文字)"/>
    <w:basedOn w:val="a0"/>
    <w:link w:val="a3"/>
    <w:uiPriority w:val="99"/>
    <w:rsid w:val="006717A9"/>
  </w:style>
  <w:style w:type="paragraph" w:styleId="a5">
    <w:name w:val="footer"/>
    <w:basedOn w:val="a"/>
    <w:link w:val="a6"/>
    <w:uiPriority w:val="99"/>
    <w:unhideWhenUsed/>
    <w:rsid w:val="006717A9"/>
    <w:pPr>
      <w:tabs>
        <w:tab w:val="center" w:pos="4252"/>
        <w:tab w:val="right" w:pos="8504"/>
      </w:tabs>
      <w:snapToGrid w:val="0"/>
    </w:pPr>
  </w:style>
  <w:style w:type="character" w:customStyle="1" w:styleId="a6">
    <w:name w:val="フッター (文字)"/>
    <w:basedOn w:val="a0"/>
    <w:link w:val="a5"/>
    <w:uiPriority w:val="99"/>
    <w:rsid w:val="006717A9"/>
  </w:style>
  <w:style w:type="paragraph" w:styleId="a7">
    <w:name w:val="Balloon Text"/>
    <w:basedOn w:val="a"/>
    <w:link w:val="a8"/>
    <w:uiPriority w:val="99"/>
    <w:semiHidden/>
    <w:unhideWhenUsed/>
    <w:rsid w:val="00B517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1771"/>
    <w:rPr>
      <w:rFonts w:asciiTheme="majorHAnsi" w:eastAsiaTheme="majorEastAsia" w:hAnsiTheme="majorHAnsi" w:cstheme="majorBidi"/>
      <w:sz w:val="18"/>
      <w:szCs w:val="18"/>
    </w:rPr>
  </w:style>
  <w:style w:type="paragraph" w:customStyle="1" w:styleId="Default">
    <w:name w:val="Default"/>
    <w:rsid w:val="00544307"/>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9">
    <w:name w:val="line number"/>
    <w:basedOn w:val="a0"/>
    <w:uiPriority w:val="99"/>
    <w:semiHidden/>
    <w:unhideWhenUsed/>
    <w:rsid w:val="00A82D89"/>
  </w:style>
  <w:style w:type="paragraph" w:styleId="aa">
    <w:name w:val="List Paragraph"/>
    <w:basedOn w:val="a"/>
    <w:uiPriority w:val="34"/>
    <w:qFormat/>
    <w:rsid w:val="004B58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428">
      <w:bodyDiv w:val="1"/>
      <w:marLeft w:val="0"/>
      <w:marRight w:val="0"/>
      <w:marTop w:val="0"/>
      <w:marBottom w:val="0"/>
      <w:divBdr>
        <w:top w:val="none" w:sz="0" w:space="0" w:color="auto"/>
        <w:left w:val="none" w:sz="0" w:space="0" w:color="auto"/>
        <w:bottom w:val="none" w:sz="0" w:space="0" w:color="auto"/>
        <w:right w:val="none" w:sz="0" w:space="0" w:color="auto"/>
      </w:divBdr>
    </w:div>
    <w:div w:id="589390855">
      <w:bodyDiv w:val="1"/>
      <w:marLeft w:val="0"/>
      <w:marRight w:val="0"/>
      <w:marTop w:val="0"/>
      <w:marBottom w:val="0"/>
      <w:divBdr>
        <w:top w:val="none" w:sz="0" w:space="0" w:color="auto"/>
        <w:left w:val="none" w:sz="0" w:space="0" w:color="auto"/>
        <w:bottom w:val="none" w:sz="0" w:space="0" w:color="auto"/>
        <w:right w:val="none" w:sz="0" w:space="0" w:color="auto"/>
      </w:divBdr>
    </w:div>
    <w:div w:id="595946466">
      <w:bodyDiv w:val="1"/>
      <w:marLeft w:val="0"/>
      <w:marRight w:val="0"/>
      <w:marTop w:val="0"/>
      <w:marBottom w:val="0"/>
      <w:divBdr>
        <w:top w:val="none" w:sz="0" w:space="0" w:color="auto"/>
        <w:left w:val="none" w:sz="0" w:space="0" w:color="auto"/>
        <w:bottom w:val="none" w:sz="0" w:space="0" w:color="auto"/>
        <w:right w:val="none" w:sz="0" w:space="0" w:color="auto"/>
      </w:divBdr>
    </w:div>
    <w:div w:id="674304603">
      <w:bodyDiv w:val="1"/>
      <w:marLeft w:val="0"/>
      <w:marRight w:val="0"/>
      <w:marTop w:val="0"/>
      <w:marBottom w:val="0"/>
      <w:divBdr>
        <w:top w:val="none" w:sz="0" w:space="0" w:color="auto"/>
        <w:left w:val="none" w:sz="0" w:space="0" w:color="auto"/>
        <w:bottom w:val="none" w:sz="0" w:space="0" w:color="auto"/>
        <w:right w:val="none" w:sz="0" w:space="0" w:color="auto"/>
      </w:divBdr>
    </w:div>
    <w:div w:id="1285037674">
      <w:bodyDiv w:val="1"/>
      <w:marLeft w:val="0"/>
      <w:marRight w:val="0"/>
      <w:marTop w:val="0"/>
      <w:marBottom w:val="0"/>
      <w:divBdr>
        <w:top w:val="none" w:sz="0" w:space="0" w:color="auto"/>
        <w:left w:val="none" w:sz="0" w:space="0" w:color="auto"/>
        <w:bottom w:val="none" w:sz="0" w:space="0" w:color="auto"/>
        <w:right w:val="none" w:sz="0" w:space="0" w:color="auto"/>
      </w:divBdr>
    </w:div>
    <w:div w:id="20075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907</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健一</dc:creator>
  <cp:lastModifiedBy>蓮沼 則昭 [Noriaki Hasunuma]</cp:lastModifiedBy>
  <cp:revision>15</cp:revision>
  <cp:lastPrinted>2023-06-23T06:37:00Z</cp:lastPrinted>
  <dcterms:created xsi:type="dcterms:W3CDTF">2020-11-06T04:45:00Z</dcterms:created>
  <dcterms:modified xsi:type="dcterms:W3CDTF">2023-06-29T06:47:00Z</dcterms:modified>
</cp:coreProperties>
</file>