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65" w:rsidRDefault="00684ABD">
      <w:pPr>
        <w:jc w:val="center"/>
        <w:rPr>
          <w:rFonts w:hint="eastAsia"/>
          <w:kern w:val="0"/>
          <w:sz w:val="28"/>
        </w:rPr>
      </w:pPr>
      <w:bookmarkStart w:id="0" w:name="_GoBack"/>
      <w:bookmarkEnd w:id="0"/>
      <w:r>
        <w:rPr>
          <w:noProof/>
          <w:spacing w:val="98"/>
          <w:kern w:val="0"/>
          <w:sz w:val="28"/>
        </w:rPr>
        <mc:AlternateContent>
          <mc:Choice Requires="wps">
            <w:drawing>
              <wp:anchor distT="0" distB="0" distL="114300" distR="114300" simplePos="0" relativeHeight="251658240" behindDoc="0" locked="0" layoutInCell="1" allowOverlap="1">
                <wp:simplePos x="0" y="0"/>
                <wp:positionH relativeFrom="column">
                  <wp:posOffset>4937760</wp:posOffset>
                </wp:positionH>
                <wp:positionV relativeFrom="paragraph">
                  <wp:posOffset>-227965</wp:posOffset>
                </wp:positionV>
                <wp:extent cx="411480" cy="45593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455930"/>
                        </a:xfrm>
                        <a:prstGeom prst="rect">
                          <a:avLst/>
                        </a:prstGeom>
                        <a:solidFill>
                          <a:srgbClr val="FFFFFF"/>
                        </a:solidFill>
                        <a:ln w="9525" cap="rnd">
                          <a:solidFill>
                            <a:srgbClr val="000000"/>
                          </a:solidFill>
                          <a:prstDash val="sysDot"/>
                          <a:miter lim="800000"/>
                          <a:headEnd/>
                          <a:tailEnd/>
                        </a:ln>
                      </wps:spPr>
                      <wps:txbx>
                        <w:txbxContent>
                          <w:p w:rsidR="00A40F45" w:rsidRDefault="00A40F45">
                            <w:pPr>
                              <w:jc w:val="center"/>
                              <w:rPr>
                                <w:rFonts w:hint="eastAsia"/>
                              </w:rP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8.8pt;margin-top:-17.95pt;width:32.4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">
                <v:stroke dashstyle="1 1" endcap="round"/>
                <v:textbox inset="5.85pt,.7pt,5.85pt,.7pt">
                  <w:txbxContent>
                    <w:p w:rsidR="00A40F45" w:rsidRDefault="00A40F45">
                      <w:pPr>
                        <w:jc w:val="center"/>
                        <w:rPr>
                          <w:rFonts w:hint="eastAsia"/>
                        </w:rPr>
                      </w:pPr>
                      <w:r>
                        <w:rPr>
                          <w:rFonts w:hint="eastAsia"/>
                        </w:rPr>
                        <w:t>印紙</w:t>
                      </w:r>
                    </w:p>
                  </w:txbxContent>
                </v:textbox>
              </v:shape>
            </w:pict>
          </mc:Fallback>
        </mc:AlternateContent>
      </w:r>
      <w:r w:rsidR="00901265" w:rsidRPr="00A40F45">
        <w:rPr>
          <w:rFonts w:hint="eastAsia"/>
          <w:spacing w:val="38"/>
          <w:kern w:val="0"/>
          <w:sz w:val="28"/>
          <w:fitText w:val="3135" w:id="1194043392"/>
        </w:rPr>
        <w:t>工事請負</w:t>
      </w:r>
      <w:r w:rsidR="00A40F45" w:rsidRPr="00A40F45">
        <w:rPr>
          <w:rFonts w:hint="eastAsia"/>
          <w:spacing w:val="38"/>
          <w:kern w:val="0"/>
          <w:sz w:val="28"/>
          <w:fitText w:val="3135" w:id="1194043392"/>
        </w:rPr>
        <w:t>変更</w:t>
      </w:r>
      <w:r w:rsidR="00901265" w:rsidRPr="00A40F45">
        <w:rPr>
          <w:rFonts w:hint="eastAsia"/>
          <w:spacing w:val="38"/>
          <w:kern w:val="0"/>
          <w:sz w:val="28"/>
          <w:fitText w:val="3135" w:id="1194043392"/>
        </w:rPr>
        <w:t>契約</w:t>
      </w:r>
      <w:r w:rsidR="00901265" w:rsidRPr="00A40F45">
        <w:rPr>
          <w:rFonts w:hint="eastAsia"/>
          <w:spacing w:val="4"/>
          <w:kern w:val="0"/>
          <w:sz w:val="28"/>
          <w:fitText w:val="3135" w:id="1194043392"/>
        </w:rPr>
        <w:t>書</w:t>
      </w:r>
    </w:p>
    <w:p w:rsidR="00901265" w:rsidRDefault="00901265">
      <w:pPr>
        <w:rPr>
          <w:rFonts w:hint="eastAsia"/>
          <w:kern w:val="0"/>
          <w:sz w:val="28"/>
        </w:rPr>
      </w:pPr>
    </w:p>
    <w:p w:rsidR="00901265" w:rsidRDefault="00901265">
      <w:pPr>
        <w:rPr>
          <w:rFonts w:hint="eastAsia"/>
          <w:kern w:val="0"/>
          <w:sz w:val="28"/>
        </w:rPr>
      </w:pPr>
    </w:p>
    <w:p w:rsidR="00901265" w:rsidRDefault="00A40F45">
      <w:pPr>
        <w:ind w:left="216" w:hangingChars="100" w:hanging="216"/>
        <w:rPr>
          <w:rFonts w:hint="eastAsia"/>
          <w:kern w:val="0"/>
        </w:rPr>
      </w:pPr>
      <w:r>
        <w:rPr>
          <w:rFonts w:hint="eastAsia"/>
          <w:kern w:val="0"/>
        </w:rPr>
        <w:t>１</w:t>
      </w:r>
      <w:r w:rsidR="00901265">
        <w:rPr>
          <w:rFonts w:hint="eastAsia"/>
          <w:kern w:val="0"/>
        </w:rPr>
        <w:t xml:space="preserve">　</w:t>
      </w:r>
      <w:r>
        <w:rPr>
          <w:rFonts w:hint="eastAsia"/>
          <w:kern w:val="0"/>
        </w:rPr>
        <w:t>工事の場所</w:t>
      </w:r>
    </w:p>
    <w:p w:rsidR="00901265" w:rsidRDefault="00901265">
      <w:pPr>
        <w:rPr>
          <w:rFonts w:hint="eastAsia"/>
        </w:rPr>
      </w:pPr>
    </w:p>
    <w:p w:rsidR="00A40F45" w:rsidRDefault="00A40F45">
      <w:pPr>
        <w:rPr>
          <w:rFonts w:hint="eastAsia"/>
        </w:rPr>
      </w:pPr>
    </w:p>
    <w:p w:rsidR="00A40F45" w:rsidRDefault="00A40F45">
      <w:pPr>
        <w:rPr>
          <w:rFonts w:hint="eastAsia"/>
        </w:rPr>
      </w:pPr>
      <w:r>
        <w:rPr>
          <w:rFonts w:hint="eastAsia"/>
        </w:rPr>
        <w:t xml:space="preserve">　</w:t>
      </w:r>
      <w:r w:rsidR="009E1709">
        <w:rPr>
          <w:rFonts w:hint="eastAsia"/>
        </w:rPr>
        <w:t xml:space="preserve">令和　　</w:t>
      </w:r>
      <w:r>
        <w:rPr>
          <w:rFonts w:hint="eastAsia"/>
        </w:rPr>
        <w:t>年　　月　　日契約締結した石巻市浄化槽等設置整備事業費補助金の交付を受けて発注者が行う、浄化槽設置工事に関し請負契約の条件中、下記の事項について変更契約を締結する。</w:t>
      </w:r>
    </w:p>
    <w:p w:rsidR="00A40F45" w:rsidRDefault="00A40F45">
      <w:pPr>
        <w:rPr>
          <w:rFonts w:hint="eastAsia"/>
        </w:rPr>
      </w:pPr>
    </w:p>
    <w:p w:rsidR="00A40F45" w:rsidRDefault="00A40F45">
      <w:pPr>
        <w:rPr>
          <w:rFonts w:hint="eastAsia"/>
        </w:rPr>
      </w:pPr>
    </w:p>
    <w:p w:rsidR="00A40F45" w:rsidRDefault="00A40F45" w:rsidP="00A40F45">
      <w:pPr>
        <w:pStyle w:val="a8"/>
        <w:rPr>
          <w:rFonts w:hint="eastAsia"/>
        </w:rPr>
      </w:pPr>
      <w:r>
        <w:rPr>
          <w:rFonts w:hint="eastAsia"/>
        </w:rPr>
        <w:t>記</w:t>
      </w:r>
    </w:p>
    <w:p w:rsidR="003C5AFE" w:rsidRPr="003C5AFE" w:rsidRDefault="003C5AFE" w:rsidP="003C5AFE">
      <w:pPr>
        <w:rPr>
          <w:rFonts w:hint="eastAsia"/>
        </w:rPr>
      </w:pPr>
    </w:p>
    <w:p w:rsidR="00A40F45" w:rsidRDefault="00A40F45" w:rsidP="00A40F45">
      <w:pPr>
        <w:rPr>
          <w:rFonts w:hint="eastAsia"/>
        </w:rPr>
      </w:pPr>
      <w:r>
        <w:rPr>
          <w:rFonts w:hint="eastAsia"/>
        </w:rPr>
        <w:t xml:space="preserve">　　　　　　　　　　　増</w:t>
      </w:r>
    </w:p>
    <w:p w:rsidR="00A40F45" w:rsidRDefault="00A40F45" w:rsidP="00A40F45">
      <w:pPr>
        <w:rPr>
          <w:rFonts w:hint="eastAsia"/>
        </w:rPr>
      </w:pPr>
      <w:r>
        <w:rPr>
          <w:rFonts w:hint="eastAsia"/>
        </w:rPr>
        <w:t xml:space="preserve">１　</w:t>
      </w:r>
      <w:r w:rsidRPr="003C5AFE">
        <w:rPr>
          <w:rFonts w:hint="eastAsia"/>
          <w:spacing w:val="6"/>
          <w:kern w:val="0"/>
          <w:fitText w:val="1728" w:id="-626859264"/>
        </w:rPr>
        <w:t>請負代金に対す</w:t>
      </w:r>
      <w:r w:rsidRPr="003C5AFE">
        <w:rPr>
          <w:rFonts w:hint="eastAsia"/>
          <w:spacing w:val="-18"/>
          <w:kern w:val="0"/>
          <w:fitText w:val="1728" w:id="-626859264"/>
        </w:rPr>
        <w:t>る</w:t>
      </w:r>
      <w:r>
        <w:rPr>
          <w:rFonts w:hint="eastAsia"/>
        </w:rPr>
        <w:t xml:space="preserve">　　　額</w:t>
      </w:r>
      <w:r w:rsidR="003C5AFE">
        <w:rPr>
          <w:rFonts w:hint="eastAsia"/>
        </w:rPr>
        <w:t xml:space="preserve">　　　　　　　　　　円（消費税及び地方消費税を含む）</w:t>
      </w:r>
    </w:p>
    <w:p w:rsidR="00A40F45" w:rsidRDefault="00A40F45" w:rsidP="00A40F45">
      <w:pPr>
        <w:rPr>
          <w:rFonts w:hint="eastAsia"/>
        </w:rPr>
      </w:pPr>
      <w:r>
        <w:rPr>
          <w:rFonts w:hint="eastAsia"/>
        </w:rPr>
        <w:t xml:space="preserve">　　　　　　　　　　　減</w:t>
      </w:r>
    </w:p>
    <w:p w:rsidR="00A40F45" w:rsidRDefault="00A40F45" w:rsidP="00A40F45">
      <w:pPr>
        <w:rPr>
          <w:rFonts w:hint="eastAsia"/>
        </w:rPr>
      </w:pPr>
    </w:p>
    <w:p w:rsidR="00A40F45" w:rsidRDefault="003C5AFE" w:rsidP="00A40F45">
      <w:pPr>
        <w:rPr>
          <w:rFonts w:hint="eastAsia"/>
        </w:rPr>
      </w:pPr>
      <w:r>
        <w:rPr>
          <w:rFonts w:hint="eastAsia"/>
        </w:rPr>
        <w:t xml:space="preserve">２　</w:t>
      </w:r>
      <w:r w:rsidRPr="003C5AFE">
        <w:rPr>
          <w:rFonts w:hint="eastAsia"/>
          <w:spacing w:val="85"/>
          <w:kern w:val="0"/>
          <w:fitText w:val="1728" w:id="-626859263"/>
        </w:rPr>
        <w:t>工事の期</w:t>
      </w:r>
      <w:r w:rsidRPr="003C5AFE">
        <w:rPr>
          <w:rFonts w:hint="eastAsia"/>
          <w:spacing w:val="-1"/>
          <w:kern w:val="0"/>
          <w:fitText w:val="1728" w:id="-626859263"/>
        </w:rPr>
        <w:t>間</w:t>
      </w:r>
      <w:r w:rsidR="00A40F45">
        <w:rPr>
          <w:rFonts w:hint="eastAsia"/>
        </w:rPr>
        <w:t xml:space="preserve">　</w:t>
      </w:r>
      <w:r>
        <w:rPr>
          <w:rFonts w:hint="eastAsia"/>
        </w:rPr>
        <w:t xml:space="preserve">　</w:t>
      </w:r>
      <w:r w:rsidR="00A40F45">
        <w:rPr>
          <w:rFonts w:hint="eastAsia"/>
        </w:rPr>
        <w:t>変更前</w:t>
      </w:r>
      <w:r>
        <w:rPr>
          <w:rFonts w:hint="eastAsia"/>
        </w:rPr>
        <w:t xml:space="preserve">　</w:t>
      </w:r>
      <w:r w:rsidR="00054C88">
        <w:rPr>
          <w:rFonts w:hint="eastAsia"/>
        </w:rPr>
        <w:t xml:space="preserve">　　</w:t>
      </w:r>
      <w:r>
        <w:rPr>
          <w:rFonts w:hint="eastAsia"/>
        </w:rPr>
        <w:t xml:space="preserve">　　年　　月　　日　～　</w:t>
      </w:r>
      <w:r w:rsidR="009E1709">
        <w:rPr>
          <w:rFonts w:hint="eastAsia"/>
        </w:rPr>
        <w:t xml:space="preserve">令和　　</w:t>
      </w:r>
      <w:r>
        <w:rPr>
          <w:rFonts w:hint="eastAsia"/>
        </w:rPr>
        <w:t>年　　月　　日</w:t>
      </w:r>
    </w:p>
    <w:p w:rsidR="00A40F45" w:rsidRDefault="00A40F45" w:rsidP="00A40F45">
      <w:pPr>
        <w:rPr>
          <w:rFonts w:hint="eastAsia"/>
        </w:rPr>
      </w:pPr>
      <w:r>
        <w:rPr>
          <w:rFonts w:hint="eastAsia"/>
        </w:rPr>
        <w:t xml:space="preserve">　　　　　　　</w:t>
      </w:r>
      <w:r w:rsidR="003C5AFE">
        <w:rPr>
          <w:rFonts w:hint="eastAsia"/>
        </w:rPr>
        <w:t xml:space="preserve">　　　　　</w:t>
      </w:r>
      <w:r>
        <w:rPr>
          <w:rFonts w:hint="eastAsia"/>
        </w:rPr>
        <w:t>変更後</w:t>
      </w:r>
      <w:r w:rsidR="003C5AFE">
        <w:rPr>
          <w:rFonts w:hint="eastAsia"/>
        </w:rPr>
        <w:t xml:space="preserve">　</w:t>
      </w:r>
      <w:r w:rsidR="00054C88">
        <w:rPr>
          <w:rFonts w:hint="eastAsia"/>
        </w:rPr>
        <w:t xml:space="preserve">　　</w:t>
      </w:r>
      <w:r w:rsidR="003C5AFE">
        <w:rPr>
          <w:rFonts w:hint="eastAsia"/>
        </w:rPr>
        <w:t xml:space="preserve">　　年　　月　　日　～　</w:t>
      </w:r>
      <w:r w:rsidR="009E1709">
        <w:rPr>
          <w:rFonts w:hint="eastAsia"/>
        </w:rPr>
        <w:t xml:space="preserve">令和　</w:t>
      </w:r>
      <w:r w:rsidR="003C5AFE">
        <w:rPr>
          <w:rFonts w:hint="eastAsia"/>
        </w:rPr>
        <w:t xml:space="preserve">　年　　月　　日</w:t>
      </w:r>
    </w:p>
    <w:p w:rsidR="00A40F45" w:rsidRDefault="00A40F45" w:rsidP="00A40F45">
      <w:pPr>
        <w:rPr>
          <w:rFonts w:hint="eastAsia"/>
        </w:rPr>
      </w:pPr>
    </w:p>
    <w:p w:rsidR="003C5AFE" w:rsidRDefault="003C5AFE" w:rsidP="00A40F45">
      <w:pPr>
        <w:rPr>
          <w:rFonts w:hint="eastAsia"/>
          <w:kern w:val="0"/>
        </w:rPr>
      </w:pPr>
      <w:r>
        <w:rPr>
          <w:rFonts w:hint="eastAsia"/>
        </w:rPr>
        <w:t xml:space="preserve">３　</w:t>
      </w:r>
      <w:r w:rsidRPr="003C5AFE">
        <w:rPr>
          <w:rFonts w:hint="eastAsia"/>
          <w:spacing w:val="47"/>
          <w:kern w:val="0"/>
          <w:fitText w:val="1728" w:id="-626859262"/>
        </w:rPr>
        <w:t>浄化槽設備</w:t>
      </w:r>
      <w:r w:rsidRPr="003C5AFE">
        <w:rPr>
          <w:rFonts w:hint="eastAsia"/>
          <w:spacing w:val="-1"/>
          <w:kern w:val="0"/>
          <w:fitText w:val="1728" w:id="-626859262"/>
        </w:rPr>
        <w:t>士</w:t>
      </w:r>
      <w:r>
        <w:rPr>
          <w:rFonts w:hint="eastAsia"/>
          <w:kern w:val="0"/>
        </w:rPr>
        <w:t xml:space="preserve">　　変更前</w:t>
      </w:r>
    </w:p>
    <w:p w:rsidR="003C5AFE" w:rsidRDefault="003C5AFE" w:rsidP="00A40F45">
      <w:pPr>
        <w:rPr>
          <w:rFonts w:hint="eastAsia"/>
        </w:rPr>
      </w:pPr>
      <w:r>
        <w:rPr>
          <w:rFonts w:hint="eastAsia"/>
          <w:kern w:val="0"/>
        </w:rPr>
        <w:t xml:space="preserve">　　　　　　　　　　　　変更後</w:t>
      </w:r>
    </w:p>
    <w:p w:rsidR="00A40F45" w:rsidRDefault="00A40F45">
      <w:pPr>
        <w:ind w:firstLineChars="100" w:firstLine="216"/>
        <w:rPr>
          <w:rFonts w:hint="eastAsia"/>
        </w:rPr>
      </w:pPr>
    </w:p>
    <w:p w:rsidR="00A40F45" w:rsidRPr="00A40F45" w:rsidRDefault="00A40F45">
      <w:pPr>
        <w:ind w:firstLineChars="100" w:firstLine="216"/>
        <w:rPr>
          <w:rFonts w:hint="eastAsia"/>
        </w:rPr>
      </w:pPr>
    </w:p>
    <w:p w:rsidR="00901265" w:rsidRDefault="00901265">
      <w:pPr>
        <w:ind w:firstLineChars="200" w:firstLine="432"/>
        <w:rPr>
          <w:rFonts w:hint="eastAsia"/>
        </w:rPr>
      </w:pPr>
      <w:r>
        <w:rPr>
          <w:rFonts w:hint="eastAsia"/>
        </w:rPr>
        <w:t>以上契約の証として、本書２通を作成し、当事者記名押印の上各自１通を保有する。</w:t>
      </w:r>
    </w:p>
    <w:p w:rsidR="00901265" w:rsidRDefault="00901265">
      <w:pPr>
        <w:rPr>
          <w:rFonts w:hint="eastAsia"/>
        </w:rPr>
      </w:pPr>
    </w:p>
    <w:p w:rsidR="00901265" w:rsidRDefault="00901265">
      <w:pPr>
        <w:rPr>
          <w:rFonts w:hint="eastAsia"/>
        </w:rPr>
      </w:pPr>
    </w:p>
    <w:p w:rsidR="00901265" w:rsidRDefault="009E1709" w:rsidP="00054C88">
      <w:pPr>
        <w:ind w:firstLineChars="400" w:firstLine="864"/>
        <w:rPr>
          <w:rFonts w:hint="eastAsia"/>
        </w:rPr>
      </w:pPr>
      <w:r>
        <w:rPr>
          <w:rFonts w:hint="eastAsia"/>
        </w:rPr>
        <w:t>令和</w:t>
      </w:r>
      <w:r w:rsidR="00901265">
        <w:rPr>
          <w:rFonts w:hint="eastAsia"/>
        </w:rPr>
        <w:t xml:space="preserve">　　年　　月　　日</w:t>
      </w:r>
    </w:p>
    <w:p w:rsidR="00901265" w:rsidRDefault="00901265">
      <w:pPr>
        <w:rPr>
          <w:rFonts w:hint="eastAsia"/>
        </w:rPr>
      </w:pPr>
    </w:p>
    <w:p w:rsidR="00901265" w:rsidRDefault="00901265">
      <w:pPr>
        <w:rPr>
          <w:rFonts w:hint="eastAsia"/>
        </w:rPr>
      </w:pPr>
      <w:r>
        <w:rPr>
          <w:rFonts w:hint="eastAsia"/>
        </w:rPr>
        <w:t xml:space="preserve">　　　　　　　　　　　　　　甲　　発注者　　住　所</w:t>
      </w:r>
    </w:p>
    <w:p w:rsidR="00901265" w:rsidRDefault="00901265">
      <w:pPr>
        <w:rPr>
          <w:rFonts w:hint="eastAsia"/>
        </w:rPr>
      </w:pPr>
      <w:r>
        <w:rPr>
          <w:rFonts w:hint="eastAsia"/>
        </w:rPr>
        <w:t xml:space="preserve">　　　　　　　　　　　　　　　　　　　　　　氏　名　　　　　　　　　　　　　　㊞</w:t>
      </w:r>
    </w:p>
    <w:p w:rsidR="00901265" w:rsidRDefault="00901265">
      <w:pPr>
        <w:rPr>
          <w:rFonts w:hint="eastAsia"/>
        </w:rPr>
      </w:pPr>
    </w:p>
    <w:p w:rsidR="00901265" w:rsidRDefault="00901265">
      <w:pPr>
        <w:rPr>
          <w:rFonts w:hint="eastAsia"/>
        </w:rPr>
      </w:pPr>
      <w:r>
        <w:rPr>
          <w:rFonts w:hint="eastAsia"/>
        </w:rPr>
        <w:t xml:space="preserve">　　　　　　　　　　　　　　乙　　工事業者　住　所</w:t>
      </w:r>
    </w:p>
    <w:p w:rsidR="00901265" w:rsidRDefault="00901265">
      <w:pPr>
        <w:rPr>
          <w:rFonts w:hint="eastAsia"/>
        </w:rPr>
      </w:pPr>
      <w:r>
        <w:rPr>
          <w:rFonts w:hint="eastAsia"/>
        </w:rPr>
        <w:t xml:space="preserve">　　　　　　　　　　　　　　　　　　　　　　氏　名　　　　　　　　　　　　　　㊞</w:t>
      </w:r>
    </w:p>
    <w:p w:rsidR="00901265" w:rsidRDefault="00901265">
      <w:pPr>
        <w:rPr>
          <w:rFonts w:hint="eastAsia"/>
        </w:rPr>
      </w:pPr>
    </w:p>
    <w:p w:rsidR="00901265" w:rsidRDefault="00684ABD">
      <w:pPr>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2299970</wp:posOffset>
                </wp:positionH>
                <wp:positionV relativeFrom="paragraph">
                  <wp:posOffset>22860</wp:posOffset>
                </wp:positionV>
                <wp:extent cx="3267075" cy="4191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19100"/>
                        </a:xfrm>
                        <a:prstGeom prst="bracketPair">
                          <a:avLst>
                            <a:gd name="adj" fmla="val 98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81.1pt;margin-top:1.8pt;width:257.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" adj="2127" strokeweight=".5pt"/>
            </w:pict>
          </mc:Fallback>
        </mc:AlternateContent>
      </w:r>
      <w:r w:rsidR="00901265">
        <w:rPr>
          <w:rFonts w:hint="eastAsia"/>
        </w:rPr>
        <w:t xml:space="preserve">　　　　　　　　　　　　　　　　　　浄化槽工事業登録番号：</w:t>
      </w:r>
    </w:p>
    <w:p w:rsidR="00901265" w:rsidRDefault="00901265">
      <w:pPr>
        <w:rPr>
          <w:rFonts w:hint="eastAsia"/>
          <w:sz w:val="32"/>
        </w:rPr>
      </w:pPr>
      <w:r>
        <w:rPr>
          <w:rFonts w:hint="eastAsia"/>
        </w:rPr>
        <w:t xml:space="preserve">　　　　　　　　　　　　　　　　　　　　　　又は届出番号：</w:t>
      </w:r>
    </w:p>
    <w:sectPr w:rsidR="00901265">
      <w:pgSz w:w="11906" w:h="16838" w:code="9"/>
      <w:pgMar w:top="1418" w:right="1418" w:bottom="1418" w:left="1418" w:header="851" w:footer="992" w:gutter="0"/>
      <w:cols w:space="425"/>
      <w:docGrid w:type="linesAndChars" w:linePitch="35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FE" w:rsidRDefault="00EA2AFE" w:rsidP="005F641F">
      <w:r>
        <w:separator/>
      </w:r>
    </w:p>
  </w:endnote>
  <w:endnote w:type="continuationSeparator" w:id="0">
    <w:p w:rsidR="00EA2AFE" w:rsidRDefault="00EA2AFE" w:rsidP="005F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FE" w:rsidRDefault="00EA2AFE" w:rsidP="005F641F">
      <w:r>
        <w:separator/>
      </w:r>
    </w:p>
  </w:footnote>
  <w:footnote w:type="continuationSeparator" w:id="0">
    <w:p w:rsidR="00EA2AFE" w:rsidRDefault="00EA2AFE" w:rsidP="005F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F3C"/>
    <w:multiLevelType w:val="hybridMultilevel"/>
    <w:tmpl w:val="94B68688"/>
    <w:lvl w:ilvl="0" w:tplc="26F05320">
      <w:start w:val="7"/>
      <w:numFmt w:val="decimalFullWidth"/>
      <w:lvlText w:val="第%1条"/>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2416C1"/>
    <w:multiLevelType w:val="hybridMultilevel"/>
    <w:tmpl w:val="BE229606"/>
    <w:lvl w:ilvl="0" w:tplc="1F68294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9229FA"/>
    <w:multiLevelType w:val="hybridMultilevel"/>
    <w:tmpl w:val="AFD8A2F2"/>
    <w:lvl w:ilvl="0" w:tplc="81447CF8">
      <w:start w:val="8"/>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290713C"/>
    <w:multiLevelType w:val="hybridMultilevel"/>
    <w:tmpl w:val="5BD8CFAC"/>
    <w:lvl w:ilvl="0" w:tplc="6C80CD3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7CE3B9A"/>
    <w:multiLevelType w:val="hybridMultilevel"/>
    <w:tmpl w:val="36FCEBDE"/>
    <w:lvl w:ilvl="0" w:tplc="BBDC5812">
      <w:start w:val="4"/>
      <w:numFmt w:val="decimalFullWidth"/>
      <w:lvlText w:val="第%1条"/>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54F36E8"/>
    <w:multiLevelType w:val="hybridMultilevel"/>
    <w:tmpl w:val="1C3A59CC"/>
    <w:lvl w:ilvl="0" w:tplc="5EAECE6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51"/>
  <w:drawingGridHorizontalSpacing w:val="108"/>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1F"/>
    <w:rsid w:val="00054C88"/>
    <w:rsid w:val="00256996"/>
    <w:rsid w:val="003C5AFE"/>
    <w:rsid w:val="005B6596"/>
    <w:rsid w:val="005F641F"/>
    <w:rsid w:val="00684ABD"/>
    <w:rsid w:val="006D38F7"/>
    <w:rsid w:val="007A4FC1"/>
    <w:rsid w:val="00901265"/>
    <w:rsid w:val="009E1709"/>
    <w:rsid w:val="00A40F45"/>
    <w:rsid w:val="00EA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5F641F"/>
    <w:pPr>
      <w:tabs>
        <w:tab w:val="center" w:pos="4252"/>
        <w:tab w:val="right" w:pos="8504"/>
      </w:tabs>
      <w:snapToGrid w:val="0"/>
    </w:pPr>
  </w:style>
  <w:style w:type="character" w:customStyle="1" w:styleId="a5">
    <w:name w:val="ヘッダー (文字)"/>
    <w:link w:val="a4"/>
    <w:uiPriority w:val="99"/>
    <w:semiHidden/>
    <w:rsid w:val="005F641F"/>
    <w:rPr>
      <w:kern w:val="2"/>
      <w:sz w:val="21"/>
    </w:rPr>
  </w:style>
  <w:style w:type="paragraph" w:styleId="a6">
    <w:name w:val="footer"/>
    <w:basedOn w:val="a"/>
    <w:link w:val="a7"/>
    <w:uiPriority w:val="99"/>
    <w:semiHidden/>
    <w:unhideWhenUsed/>
    <w:rsid w:val="005F641F"/>
    <w:pPr>
      <w:tabs>
        <w:tab w:val="center" w:pos="4252"/>
        <w:tab w:val="right" w:pos="8504"/>
      </w:tabs>
      <w:snapToGrid w:val="0"/>
    </w:pPr>
  </w:style>
  <w:style w:type="character" w:customStyle="1" w:styleId="a7">
    <w:name w:val="フッター (文字)"/>
    <w:link w:val="a6"/>
    <w:uiPriority w:val="99"/>
    <w:semiHidden/>
    <w:rsid w:val="005F641F"/>
    <w:rPr>
      <w:kern w:val="2"/>
      <w:sz w:val="21"/>
    </w:rPr>
  </w:style>
  <w:style w:type="paragraph" w:styleId="a8">
    <w:name w:val="Note Heading"/>
    <w:basedOn w:val="a"/>
    <w:next w:val="a"/>
    <w:link w:val="a9"/>
    <w:uiPriority w:val="99"/>
    <w:unhideWhenUsed/>
    <w:rsid w:val="00A40F45"/>
    <w:pPr>
      <w:jc w:val="center"/>
    </w:pPr>
  </w:style>
  <w:style w:type="character" w:customStyle="1" w:styleId="a9">
    <w:name w:val="記 (文字)"/>
    <w:link w:val="a8"/>
    <w:uiPriority w:val="99"/>
    <w:rsid w:val="00A40F45"/>
    <w:rPr>
      <w:kern w:val="2"/>
      <w:sz w:val="21"/>
    </w:rPr>
  </w:style>
  <w:style w:type="paragraph" w:styleId="aa">
    <w:name w:val="Closing"/>
    <w:basedOn w:val="a"/>
    <w:link w:val="ab"/>
    <w:uiPriority w:val="99"/>
    <w:unhideWhenUsed/>
    <w:rsid w:val="00A40F45"/>
    <w:pPr>
      <w:jc w:val="right"/>
    </w:pPr>
  </w:style>
  <w:style w:type="character" w:customStyle="1" w:styleId="ab">
    <w:name w:val="結語 (文字)"/>
    <w:link w:val="aa"/>
    <w:uiPriority w:val="99"/>
    <w:rsid w:val="00A40F4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5F641F"/>
    <w:pPr>
      <w:tabs>
        <w:tab w:val="center" w:pos="4252"/>
        <w:tab w:val="right" w:pos="8504"/>
      </w:tabs>
      <w:snapToGrid w:val="0"/>
    </w:pPr>
  </w:style>
  <w:style w:type="character" w:customStyle="1" w:styleId="a5">
    <w:name w:val="ヘッダー (文字)"/>
    <w:link w:val="a4"/>
    <w:uiPriority w:val="99"/>
    <w:semiHidden/>
    <w:rsid w:val="005F641F"/>
    <w:rPr>
      <w:kern w:val="2"/>
      <w:sz w:val="21"/>
    </w:rPr>
  </w:style>
  <w:style w:type="paragraph" w:styleId="a6">
    <w:name w:val="footer"/>
    <w:basedOn w:val="a"/>
    <w:link w:val="a7"/>
    <w:uiPriority w:val="99"/>
    <w:semiHidden/>
    <w:unhideWhenUsed/>
    <w:rsid w:val="005F641F"/>
    <w:pPr>
      <w:tabs>
        <w:tab w:val="center" w:pos="4252"/>
        <w:tab w:val="right" w:pos="8504"/>
      </w:tabs>
      <w:snapToGrid w:val="0"/>
    </w:pPr>
  </w:style>
  <w:style w:type="character" w:customStyle="1" w:styleId="a7">
    <w:name w:val="フッター (文字)"/>
    <w:link w:val="a6"/>
    <w:uiPriority w:val="99"/>
    <w:semiHidden/>
    <w:rsid w:val="005F641F"/>
    <w:rPr>
      <w:kern w:val="2"/>
      <w:sz w:val="21"/>
    </w:rPr>
  </w:style>
  <w:style w:type="paragraph" w:styleId="a8">
    <w:name w:val="Note Heading"/>
    <w:basedOn w:val="a"/>
    <w:next w:val="a"/>
    <w:link w:val="a9"/>
    <w:uiPriority w:val="99"/>
    <w:unhideWhenUsed/>
    <w:rsid w:val="00A40F45"/>
    <w:pPr>
      <w:jc w:val="center"/>
    </w:pPr>
  </w:style>
  <w:style w:type="character" w:customStyle="1" w:styleId="a9">
    <w:name w:val="記 (文字)"/>
    <w:link w:val="a8"/>
    <w:uiPriority w:val="99"/>
    <w:rsid w:val="00A40F45"/>
    <w:rPr>
      <w:kern w:val="2"/>
      <w:sz w:val="21"/>
    </w:rPr>
  </w:style>
  <w:style w:type="paragraph" w:styleId="aa">
    <w:name w:val="Closing"/>
    <w:basedOn w:val="a"/>
    <w:link w:val="ab"/>
    <w:uiPriority w:val="99"/>
    <w:unhideWhenUsed/>
    <w:rsid w:val="00A40F45"/>
    <w:pPr>
      <w:jc w:val="right"/>
    </w:pPr>
  </w:style>
  <w:style w:type="character" w:customStyle="1" w:styleId="ab">
    <w:name w:val="結語 (文字)"/>
    <w:link w:val="aa"/>
    <w:uiPriority w:val="99"/>
    <w:rsid w:val="00A40F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Ishinomaki City Office</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今野昇一</dc:creator>
  <cp:lastModifiedBy>内海 太郎 [Taro Utsumi]</cp:lastModifiedBy>
  <cp:revision>2</cp:revision>
  <cp:lastPrinted>2009-10-20T02:38:00Z</cp:lastPrinted>
  <dcterms:created xsi:type="dcterms:W3CDTF">2020-02-27T07:29:00Z</dcterms:created>
  <dcterms:modified xsi:type="dcterms:W3CDTF">2020-02-27T07:29:00Z</dcterms:modified>
</cp:coreProperties>
</file>