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A8" w:rsidRPr="001D3E93" w:rsidRDefault="008B20AA">
      <w:pPr>
        <w:overflowPunct/>
        <w:spacing w:line="240" w:lineRule="exact"/>
        <w:rPr>
          <w:rFonts w:hAnsi="ＭＳ 明朝" w:hint="eastAsia"/>
          <w:color w:val="000000"/>
          <w:sz w:val="20"/>
          <w:lang w:eastAsia="zh-CN"/>
        </w:rPr>
      </w:pPr>
      <w:r w:rsidRPr="001D3E93">
        <w:rPr>
          <w:rFonts w:hAnsi="ＭＳ 明朝" w:hint="eastAsia"/>
          <w:color w:val="000000"/>
          <w:sz w:val="20"/>
          <w:lang w:eastAsia="zh-CN"/>
        </w:rPr>
        <w:t>様式第５</w:t>
      </w:r>
      <w:r w:rsidR="00CF73A8" w:rsidRPr="001D3E93">
        <w:rPr>
          <w:rFonts w:hAnsi="ＭＳ 明朝" w:hint="eastAsia"/>
          <w:color w:val="000000"/>
          <w:sz w:val="20"/>
          <w:lang w:eastAsia="zh-CN"/>
        </w:rPr>
        <w:t>号（第６条関係）</w:t>
      </w:r>
    </w:p>
    <w:p w:rsidR="00CF73A8" w:rsidRPr="001D3E93" w:rsidRDefault="00752365">
      <w:pPr>
        <w:overflowPunct/>
        <w:spacing w:line="240" w:lineRule="exact"/>
        <w:jc w:val="center"/>
        <w:rPr>
          <w:rFonts w:hAnsi="ＭＳ 明朝" w:hint="eastAsia"/>
          <w:color w:val="000000"/>
          <w:sz w:val="20"/>
        </w:rPr>
      </w:pPr>
      <w:r w:rsidRPr="001D3E93">
        <w:rPr>
          <w:rFonts w:hAnsi="ＭＳ 明朝" w:hint="eastAsia"/>
          <w:color w:val="000000"/>
          <w:sz w:val="20"/>
        </w:rPr>
        <w:t>移動等</w:t>
      </w:r>
      <w:r w:rsidR="00CF73A8" w:rsidRPr="001D3E93">
        <w:rPr>
          <w:rFonts w:hAnsi="ＭＳ 明朝" w:hint="eastAsia"/>
          <w:color w:val="000000"/>
          <w:sz w:val="20"/>
        </w:rPr>
        <w:t>円滑化誘導基準適合状況チェックリスト（チェックリスト</w:t>
      </w:r>
      <w:r w:rsidR="008339DC">
        <w:rPr>
          <w:rFonts w:hint="eastAsia"/>
          <w:color w:val="000000"/>
          <w:sz w:val="20"/>
        </w:rPr>
        <w:t>Ｂ</w:t>
      </w:r>
      <w:r w:rsidR="00CF73A8" w:rsidRPr="001D3E93">
        <w:rPr>
          <w:rFonts w:hAnsi="ＭＳ 明朝" w:hint="eastAsia"/>
          <w:color w:val="000000"/>
          <w:sz w:val="20"/>
        </w:rPr>
        <w:t>）</w:t>
      </w:r>
    </w:p>
    <w:p w:rsidR="00CF73A8" w:rsidRPr="001D3E93" w:rsidRDefault="006A518A">
      <w:pPr>
        <w:overflowPunct/>
        <w:spacing w:line="240" w:lineRule="exact"/>
        <w:rPr>
          <w:rFonts w:hAnsi="ＭＳ 明朝" w:hint="eastAsia"/>
          <w:color w:val="000000"/>
          <w:sz w:val="20"/>
        </w:rPr>
      </w:pPr>
      <w:r>
        <w:rPr>
          <w:rFonts w:hAnsi="ＭＳ 明朝" w:hint="eastAsia"/>
          <w:color w:val="000000"/>
          <w:sz w:val="20"/>
        </w:rPr>
        <w:t>※建築物特定施設等の欄の「</w:t>
      </w:r>
      <w:r w:rsidR="0093766B">
        <w:rPr>
          <w:rFonts w:hAnsi="ＭＳ 明朝" w:hint="eastAsia"/>
          <w:color w:val="000000"/>
          <w:sz w:val="20"/>
        </w:rPr>
        <w:t>（　）</w:t>
      </w:r>
      <w:r>
        <w:rPr>
          <w:rFonts w:hAnsi="ＭＳ 明朝" w:hint="eastAsia"/>
          <w:color w:val="000000"/>
          <w:sz w:val="20"/>
        </w:rPr>
        <w:t>」は、高齢者、障害者等が</w:t>
      </w:r>
      <w:r w:rsidR="008339DC">
        <w:rPr>
          <w:rFonts w:hAnsi="ＭＳ 明朝" w:hint="eastAsia"/>
          <w:color w:val="000000"/>
          <w:sz w:val="20"/>
        </w:rPr>
        <w:t>円滑に利用できるようにするために誘導すべき建築物特定施設の構造及び配置に関する基準を定める</w:t>
      </w:r>
      <w:r w:rsidR="00752365" w:rsidRPr="001D3E93">
        <w:rPr>
          <w:rFonts w:hAnsi="ＭＳ 明朝" w:hint="eastAsia"/>
          <w:color w:val="000000"/>
          <w:sz w:val="20"/>
        </w:rPr>
        <w:t>省令</w:t>
      </w:r>
      <w:r w:rsidR="00CF73A8" w:rsidRPr="001D3E93">
        <w:rPr>
          <w:rFonts w:hAnsi="ＭＳ 明朝" w:hint="eastAsia"/>
          <w:color w:val="000000"/>
          <w:sz w:val="20"/>
        </w:rPr>
        <w:t>の該当条文</w:t>
      </w:r>
    </w:p>
    <w:p w:rsidR="00CF73A8" w:rsidRPr="001D3E93" w:rsidRDefault="00CF73A8">
      <w:pPr>
        <w:overflowPunct/>
        <w:spacing w:after="60" w:line="240" w:lineRule="exact"/>
        <w:rPr>
          <w:rFonts w:hAnsi="ＭＳ 明朝" w:hint="eastAsia"/>
          <w:color w:val="000000"/>
          <w:sz w:val="20"/>
        </w:rPr>
      </w:pPr>
      <w:r w:rsidRPr="001D3E93">
        <w:rPr>
          <w:rFonts w:hAnsi="ＭＳ 明朝" w:hint="eastAsia"/>
          <w:color w:val="000000"/>
          <w:sz w:val="20"/>
        </w:rPr>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CF73A8" w:rsidRPr="001D3E93">
        <w:tblPrEx>
          <w:tblCellMar>
            <w:top w:w="0" w:type="dxa"/>
            <w:bottom w:w="0" w:type="dxa"/>
          </w:tblCellMar>
        </w:tblPrEx>
        <w:tc>
          <w:tcPr>
            <w:tcW w:w="1596" w:type="dxa"/>
            <w:tcBorders>
              <w:bottom w:val="double" w:sz="4" w:space="0" w:color="auto"/>
            </w:tcBorders>
          </w:tcPr>
          <w:p w:rsidR="00CF73A8" w:rsidRPr="001D3E93" w:rsidRDefault="00285058" w:rsidP="00752365">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CF73A8" w:rsidRPr="001D3E93" w:rsidRDefault="00CF73A8">
            <w:pPr>
              <w:overflowPunct/>
              <w:jc w:val="center"/>
              <w:rPr>
                <w:rFonts w:hAnsi="Wingdings" w:hint="eastAsia"/>
                <w:color w:val="000000"/>
                <w:sz w:val="20"/>
              </w:rPr>
            </w:pPr>
            <w:r w:rsidRPr="001D3E93">
              <w:rPr>
                <w:rFonts w:hAnsi="Wingdings" w:hint="eastAsia"/>
                <w:color w:val="000000"/>
                <w:sz w:val="20"/>
              </w:rPr>
              <w:t>チェック項目</w:t>
            </w:r>
          </w:p>
        </w:tc>
        <w:tc>
          <w:tcPr>
            <w:tcW w:w="686" w:type="dxa"/>
            <w:tcBorders>
              <w:bottom w:val="double" w:sz="4" w:space="0" w:color="auto"/>
            </w:tcBorders>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tcBorders>
          </w:tcPr>
          <w:p w:rsidR="00CF73A8" w:rsidRPr="001D3E93" w:rsidRDefault="00CF73A8">
            <w:pPr>
              <w:overflowPunct/>
              <w:rPr>
                <w:rFonts w:hAnsi="Wingdings" w:hint="eastAsia"/>
                <w:color w:val="000000"/>
                <w:sz w:val="20"/>
              </w:rPr>
            </w:pPr>
            <w:r w:rsidRPr="001D3E93">
              <w:rPr>
                <w:rFonts w:hAnsi="Wingdings" w:hint="eastAsia"/>
                <w:color w:val="000000"/>
                <w:sz w:val="20"/>
              </w:rPr>
              <w:t>出入口</w:t>
            </w:r>
          </w:p>
          <w:p w:rsidR="00CF73A8" w:rsidRPr="001D3E93" w:rsidRDefault="008339DC">
            <w:pPr>
              <w:overflowPunct/>
              <w:rPr>
                <w:rFonts w:hAnsi="Wingdings" w:hint="eastAsia"/>
                <w:color w:val="000000"/>
                <w:sz w:val="20"/>
              </w:rPr>
            </w:pPr>
            <w:r>
              <w:rPr>
                <w:rFonts w:hAnsi="Wingdings" w:hint="eastAsia"/>
                <w:color w:val="000000"/>
                <w:sz w:val="20"/>
              </w:rPr>
              <w:t>（</w:t>
            </w:r>
            <w:r w:rsidR="00752365" w:rsidRPr="001D3E93">
              <w:rPr>
                <w:rFonts w:hAnsi="Wingdings" w:hint="eastAsia"/>
                <w:color w:val="000000"/>
                <w:sz w:val="20"/>
              </w:rPr>
              <w:t>第</w:t>
            </w:r>
            <w:r>
              <w:rPr>
                <w:rFonts w:hAnsi="Wingdings" w:hint="eastAsia"/>
                <w:color w:val="000000"/>
                <w:sz w:val="20"/>
              </w:rPr>
              <w:t>２</w:t>
            </w:r>
            <w:r w:rsidR="00CF73A8" w:rsidRPr="001D3E93">
              <w:rPr>
                <w:rFonts w:hAnsi="Wingdings" w:hint="eastAsia"/>
                <w:color w:val="000000"/>
                <w:sz w:val="20"/>
              </w:rPr>
              <w:t>条</w:t>
            </w:r>
            <w:r>
              <w:rPr>
                <w:rFonts w:hAnsi="Wingdings" w:hint="eastAsia"/>
                <w:color w:val="000000"/>
                <w:sz w:val="20"/>
              </w:rPr>
              <w:t>）</w:t>
            </w:r>
          </w:p>
        </w:tc>
        <w:tc>
          <w:tcPr>
            <w:tcW w:w="8511" w:type="dxa"/>
            <w:tcBorders>
              <w:top w:val="double" w:sz="4" w:space="0" w:color="auto"/>
            </w:tcBorders>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①　出入口（昇降機</w:t>
            </w:r>
            <w:r w:rsidR="008339DC">
              <w:rPr>
                <w:rFonts w:hAnsi="Wingdings" w:hint="eastAsia"/>
                <w:color w:val="000000"/>
                <w:sz w:val="20"/>
              </w:rPr>
              <w:t>・便所・浴室等の出入口、基準適合出入口に併設された出入口を除く</w:t>
            </w:r>
            <w:r w:rsidRPr="001D3E93">
              <w:rPr>
                <w:rFonts w:hAnsi="Wingdings" w:hint="eastAsia"/>
                <w:color w:val="000000"/>
                <w:sz w:val="20"/>
              </w:rPr>
              <w:t>）</w:t>
            </w:r>
          </w:p>
        </w:tc>
        <w:tc>
          <w:tcPr>
            <w:tcW w:w="686" w:type="dxa"/>
            <w:tcBorders>
              <w:top w:val="double" w:sz="4" w:space="0" w:color="auto"/>
              <w:tr2bl w:val="single" w:sz="4" w:space="0" w:color="auto"/>
            </w:tcBorders>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944D7C" w:rsidP="00944D7C">
            <w:pPr>
              <w:overflowPunct/>
              <w:ind w:leftChars="95" w:left="597" w:hangingChars="195" w:hanging="395"/>
              <w:rPr>
                <w:rFonts w:hAnsi="Wingdings" w:hint="eastAsia"/>
                <w:color w:val="000000"/>
                <w:sz w:val="20"/>
              </w:rPr>
            </w:pPr>
            <w:r>
              <w:rPr>
                <w:rFonts w:hAnsi="Wingdings" w:hint="eastAsia"/>
                <w:color w:val="000000"/>
                <w:sz w:val="20"/>
              </w:rPr>
              <w:t>（１）</w:t>
            </w:r>
            <w:r w:rsidR="00CF73A8" w:rsidRPr="001D3E93">
              <w:rPr>
                <w:rFonts w:hAnsi="Wingdings" w:hint="eastAsia"/>
                <w:color w:val="000000"/>
                <w:sz w:val="20"/>
              </w:rPr>
              <w:t xml:space="preserve">　幅は</w:t>
            </w:r>
            <w:r w:rsidR="008339DC">
              <w:rPr>
                <w:rFonts w:hAnsi="Wingdings" w:hint="eastAsia"/>
                <w:color w:val="000000"/>
                <w:sz w:val="20"/>
              </w:rPr>
              <w:t>９０</w:t>
            </w:r>
            <w:r w:rsidR="00CF73A8" w:rsidRPr="001D3E93">
              <w:rPr>
                <w:rFonts w:hAnsi="Wingdings" w:hint="eastAsia"/>
                <w:color w:val="000000"/>
                <w:sz w:val="20"/>
              </w:rPr>
              <w:t>cm以上であるか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600" w:hanging="600"/>
              <w:rPr>
                <w:rFonts w:hAnsi="Wingdings" w:hint="eastAsia"/>
                <w:color w:val="000000"/>
                <w:sz w:val="20"/>
              </w:rPr>
            </w:pPr>
            <w:r w:rsidRPr="001D3E93">
              <w:rPr>
                <w:rFonts w:hAnsi="Wingdings" w:hint="eastAsia"/>
                <w:color w:val="000000"/>
                <w:sz w:val="20"/>
              </w:rPr>
              <w:t xml:space="preserve">　（２）　戸は車いす使用者が通過しやすく、前後に</w:t>
            </w:r>
            <w:r w:rsidR="00752365" w:rsidRPr="001D3E93">
              <w:rPr>
                <w:rFonts w:hAnsi="Wingdings" w:hint="eastAsia"/>
                <w:color w:val="000000"/>
                <w:sz w:val="20"/>
              </w:rPr>
              <w:t>高低差がないか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②　一以上の建物出入口</w:t>
            </w:r>
          </w:p>
        </w:tc>
        <w:tc>
          <w:tcPr>
            <w:tcW w:w="686" w:type="dxa"/>
            <w:tcBorders>
              <w:tr2bl w:val="single" w:sz="4" w:space="0" w:color="auto"/>
            </w:tcBorders>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600" w:hanging="600"/>
              <w:rPr>
                <w:rFonts w:hAnsi="Wingdings" w:hint="eastAsia"/>
                <w:color w:val="000000"/>
                <w:sz w:val="20"/>
              </w:rPr>
            </w:pPr>
            <w:r w:rsidRPr="001D3E93">
              <w:rPr>
                <w:rFonts w:hAnsi="Wingdings" w:hint="eastAsia"/>
                <w:color w:val="000000"/>
                <w:sz w:val="20"/>
              </w:rPr>
              <w:t xml:space="preserve">　（１）　幅は</w:t>
            </w:r>
            <w:r w:rsidR="008339DC">
              <w:rPr>
                <w:rFonts w:hAnsi="Wingdings" w:hint="eastAsia"/>
                <w:color w:val="000000"/>
                <w:sz w:val="20"/>
              </w:rPr>
              <w:t>１２０</w:t>
            </w:r>
            <w:r w:rsidRPr="001D3E93">
              <w:rPr>
                <w:rFonts w:hAnsi="Wingdings" w:hint="eastAsia"/>
                <w:color w:val="000000"/>
                <w:sz w:val="20"/>
              </w:rPr>
              <w:t>cm以上であるか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600" w:hanging="600"/>
              <w:rPr>
                <w:rFonts w:hAnsi="Wingdings" w:hint="eastAsia"/>
                <w:color w:val="000000"/>
                <w:sz w:val="20"/>
              </w:rPr>
            </w:pPr>
            <w:r w:rsidRPr="001D3E93">
              <w:rPr>
                <w:rFonts w:hAnsi="Wingdings" w:hint="eastAsia"/>
                <w:color w:val="000000"/>
                <w:sz w:val="20"/>
              </w:rPr>
              <w:t xml:space="preserve">　（２）　戸は自動的に開閉し、前後に</w:t>
            </w:r>
            <w:r w:rsidR="00752365" w:rsidRPr="001D3E93">
              <w:rPr>
                <w:rFonts w:hAnsi="Wingdings" w:hint="eastAsia"/>
                <w:color w:val="000000"/>
                <w:sz w:val="20"/>
              </w:rPr>
              <w:t>高低差がないか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Ansi="Wingdings" w:hint="eastAsia"/>
                <w:color w:val="000000"/>
                <w:sz w:val="20"/>
              </w:rPr>
            </w:pPr>
            <w:r w:rsidRPr="001D3E93">
              <w:rPr>
                <w:rFonts w:hAnsi="Wingdings" w:hint="eastAsia"/>
                <w:color w:val="000000"/>
                <w:sz w:val="20"/>
              </w:rPr>
              <w:t>廊下等</w:t>
            </w:r>
          </w:p>
          <w:p w:rsidR="00CF73A8" w:rsidRPr="001D3E93" w:rsidRDefault="008339DC">
            <w:pPr>
              <w:overflowPunct/>
              <w:rPr>
                <w:rFonts w:hAnsi="Wingdings" w:hint="eastAsia"/>
                <w:color w:val="000000"/>
                <w:sz w:val="20"/>
              </w:rPr>
            </w:pPr>
            <w:r>
              <w:rPr>
                <w:rFonts w:hAnsi="Wingdings" w:hint="eastAsia"/>
                <w:color w:val="000000"/>
                <w:sz w:val="20"/>
              </w:rPr>
              <w:t>（</w:t>
            </w:r>
            <w:r w:rsidR="00752365" w:rsidRPr="001D3E93">
              <w:rPr>
                <w:rFonts w:hAnsi="Wingdings" w:hint="eastAsia"/>
                <w:color w:val="000000"/>
                <w:sz w:val="20"/>
              </w:rPr>
              <w:t>第</w:t>
            </w:r>
            <w:r>
              <w:rPr>
                <w:rFonts w:hAnsi="Wingdings" w:hint="eastAsia"/>
                <w:color w:val="000000"/>
                <w:sz w:val="20"/>
              </w:rPr>
              <w:t>３</w:t>
            </w:r>
            <w:r w:rsidR="00CF73A8" w:rsidRPr="001D3E93">
              <w:rPr>
                <w:rFonts w:hAnsi="Wingdings" w:hint="eastAsia"/>
                <w:color w:val="000000"/>
                <w:sz w:val="20"/>
              </w:rPr>
              <w:t>条</w:t>
            </w:r>
            <w:r>
              <w:rPr>
                <w:rFonts w:hAnsi="Wingdings" w:hint="eastAsia"/>
                <w:color w:val="000000"/>
                <w:sz w:val="20"/>
              </w:rPr>
              <w:t>）</w:t>
            </w:r>
          </w:p>
        </w:tc>
        <w:tc>
          <w:tcPr>
            <w:tcW w:w="8511" w:type="dxa"/>
            <w:vAlign w:val="center"/>
          </w:tcPr>
          <w:p w:rsidR="00CF73A8" w:rsidRPr="001D3E93" w:rsidRDefault="00CF73A8">
            <w:pPr>
              <w:overflowPunct/>
              <w:ind w:left="210" w:hanging="210"/>
              <w:rPr>
                <w:rFonts w:hAnsi="Wingdings" w:hint="eastAsia"/>
                <w:color w:val="000000"/>
                <w:sz w:val="20"/>
              </w:rPr>
            </w:pPr>
            <w:r w:rsidRPr="001D3E93">
              <w:rPr>
                <w:rFonts w:hAnsi="Wingdings" w:hint="eastAsia"/>
                <w:color w:val="000000"/>
                <w:sz w:val="20"/>
              </w:rPr>
              <w:t>①　幅は</w:t>
            </w:r>
            <w:r w:rsidR="008339DC">
              <w:rPr>
                <w:rFonts w:hAnsi="Wingdings" w:hint="eastAsia"/>
                <w:color w:val="000000"/>
                <w:sz w:val="20"/>
              </w:rPr>
              <w:t>１８０</w:t>
            </w:r>
            <w:r w:rsidRPr="001D3E93">
              <w:rPr>
                <w:rFonts w:hAnsi="Wingdings" w:hint="eastAsia"/>
                <w:color w:val="000000"/>
                <w:sz w:val="20"/>
              </w:rPr>
              <w:t>cm以上（区間</w:t>
            </w:r>
            <w:r w:rsidR="008339DC">
              <w:rPr>
                <w:rFonts w:hAnsi="Wingdings" w:hint="eastAsia"/>
                <w:color w:val="000000"/>
                <w:sz w:val="20"/>
              </w:rPr>
              <w:t>５０</w:t>
            </w:r>
            <w:r w:rsidRPr="001D3E93">
              <w:rPr>
                <w:rFonts w:hAnsi="Wingdings" w:hint="eastAsia"/>
                <w:color w:val="000000"/>
                <w:sz w:val="20"/>
              </w:rPr>
              <w:t>m以内ごとに車いすがすれ違い可能な場所がある場合、</w:t>
            </w:r>
            <w:r w:rsidR="008339DC">
              <w:rPr>
                <w:rFonts w:hAnsi="Wingdings" w:hint="eastAsia"/>
                <w:color w:val="000000"/>
                <w:sz w:val="20"/>
              </w:rPr>
              <w:t>１４０</w:t>
            </w:r>
            <w:r w:rsidRPr="001D3E93">
              <w:rPr>
                <w:rFonts w:hAnsi="Wingdings" w:hint="eastAsia"/>
                <w:color w:val="000000"/>
                <w:sz w:val="20"/>
              </w:rPr>
              <w:t>cm以上）であるか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②　表面は滑りにくい仕上げであるか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③　点状ブロック等の敷設（階段又は傾斜路の上端に近接する部分）　※</w:t>
            </w:r>
            <w:r w:rsidR="008339DC">
              <w:rPr>
                <w:rFonts w:hAnsi="Wingdings" w:hint="eastAsia"/>
                <w:color w:val="000000"/>
                <w:sz w:val="20"/>
              </w:rPr>
              <w:t>１</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④　戸は車いす使用者が通過しやすく、前後に</w:t>
            </w:r>
            <w:r w:rsidR="00752365" w:rsidRPr="001D3E93">
              <w:rPr>
                <w:rFonts w:hAnsi="Wingdings" w:hint="eastAsia"/>
                <w:color w:val="000000"/>
                <w:sz w:val="20"/>
              </w:rPr>
              <w:t>高低差がないか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⑤　側面に外開きの戸がある場合はアルコープとしているか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⑥　突出物を設ける場合は視覚障害者の通行の安全上支障とならないよう措置されているか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⑦　休憩施設を適切に設けているか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Ansi="Wingdings" w:hint="eastAsia"/>
                <w:color w:val="000000"/>
                <w:sz w:val="20"/>
              </w:rPr>
            </w:pPr>
          </w:p>
        </w:tc>
        <w:tc>
          <w:tcPr>
            <w:tcW w:w="8511" w:type="dxa"/>
            <w:vAlign w:val="center"/>
          </w:tcPr>
          <w:p w:rsidR="00CF73A8" w:rsidRPr="001D3E93" w:rsidRDefault="00752365">
            <w:pPr>
              <w:overflowPunct/>
              <w:ind w:left="200" w:hanging="200"/>
              <w:rPr>
                <w:rFonts w:hAnsi="Wingdings" w:hint="eastAsia"/>
                <w:color w:val="000000"/>
                <w:sz w:val="20"/>
              </w:rPr>
            </w:pPr>
            <w:r w:rsidRPr="001D3E93">
              <w:rPr>
                <w:rFonts w:hAnsi="Wingdings" w:hint="eastAsia"/>
                <w:color w:val="000000"/>
                <w:sz w:val="20"/>
              </w:rPr>
              <w:t>⑧　上記①、④は車いす使用者の利用上支障がない部分（※</w:t>
            </w:r>
            <w:r w:rsidR="008339DC">
              <w:rPr>
                <w:rFonts w:hAnsi="Wingdings" w:hint="eastAsia"/>
                <w:color w:val="000000"/>
                <w:sz w:val="20"/>
              </w:rPr>
              <w:t>２</w:t>
            </w:r>
            <w:r w:rsidR="00CF73A8" w:rsidRPr="001D3E93">
              <w:rPr>
                <w:rFonts w:hAnsi="Wingdings" w:hint="eastAsia"/>
                <w:color w:val="000000"/>
                <w:sz w:val="20"/>
              </w:rPr>
              <w:t>）は適用除外</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Ansi="Wingdings" w:hint="eastAsia"/>
                <w:color w:val="000000"/>
                <w:sz w:val="20"/>
              </w:rPr>
            </w:pPr>
            <w:r w:rsidRPr="001D3E93">
              <w:rPr>
                <w:rFonts w:hAnsi="Wingdings" w:hint="eastAsia"/>
                <w:color w:val="000000"/>
                <w:sz w:val="20"/>
              </w:rPr>
              <w:t>階段</w:t>
            </w:r>
          </w:p>
          <w:p w:rsidR="00CF73A8" w:rsidRPr="001D3E93" w:rsidRDefault="008339DC">
            <w:pPr>
              <w:overflowPunct/>
              <w:rPr>
                <w:rFonts w:hAnsi="Wingdings" w:hint="eastAsia"/>
                <w:color w:val="000000"/>
                <w:sz w:val="20"/>
              </w:rPr>
            </w:pPr>
            <w:r>
              <w:rPr>
                <w:rFonts w:hAnsi="Wingdings" w:hint="eastAsia"/>
                <w:color w:val="000000"/>
                <w:sz w:val="20"/>
              </w:rPr>
              <w:t>（</w:t>
            </w:r>
            <w:r w:rsidR="00752365" w:rsidRPr="001D3E93">
              <w:rPr>
                <w:rFonts w:hAnsi="Wingdings" w:hint="eastAsia"/>
                <w:color w:val="000000"/>
                <w:sz w:val="20"/>
              </w:rPr>
              <w:t>第</w:t>
            </w:r>
            <w:r>
              <w:rPr>
                <w:rFonts w:hAnsi="Wingdings" w:hint="eastAsia"/>
                <w:color w:val="000000"/>
                <w:sz w:val="20"/>
              </w:rPr>
              <w:t>４</w:t>
            </w:r>
            <w:r w:rsidR="00CF73A8" w:rsidRPr="001D3E93">
              <w:rPr>
                <w:rFonts w:hAnsi="Wingdings" w:hint="eastAsia"/>
                <w:color w:val="000000"/>
                <w:sz w:val="20"/>
              </w:rPr>
              <w:t>条</w:t>
            </w:r>
            <w:r>
              <w:rPr>
                <w:rFonts w:hAnsi="Wingdings" w:hint="eastAsia"/>
                <w:color w:val="000000"/>
                <w:sz w:val="20"/>
              </w:rPr>
              <w:t>）</w:t>
            </w: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①　幅は</w:t>
            </w:r>
            <w:r w:rsidR="008339DC">
              <w:rPr>
                <w:rFonts w:hAnsi="Wingdings" w:hint="eastAsia"/>
                <w:color w:val="000000"/>
                <w:sz w:val="20"/>
              </w:rPr>
              <w:t>１４０</w:t>
            </w:r>
            <w:r w:rsidRPr="001D3E93">
              <w:rPr>
                <w:rFonts w:hAnsi="Wingdings" w:hint="eastAsia"/>
                <w:color w:val="000000"/>
                <w:sz w:val="20"/>
              </w:rPr>
              <w:t>cm以上であるか（手すりの幅は</w:t>
            </w:r>
            <w:r w:rsidR="008339DC">
              <w:rPr>
                <w:rFonts w:hAnsi="Wingdings" w:hint="eastAsia"/>
                <w:color w:val="000000"/>
                <w:sz w:val="20"/>
              </w:rPr>
              <w:t>１０</w:t>
            </w:r>
            <w:r w:rsidRPr="001D3E93">
              <w:rPr>
                <w:rFonts w:hAnsi="Wingdings" w:hint="eastAsia"/>
                <w:color w:val="000000"/>
                <w:sz w:val="20"/>
              </w:rPr>
              <w:t>cmまで不参入）</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②　けあげは</w:t>
            </w:r>
            <w:r w:rsidR="008339DC">
              <w:rPr>
                <w:rFonts w:hAnsi="Wingdings" w:hint="eastAsia"/>
                <w:color w:val="000000"/>
                <w:sz w:val="20"/>
              </w:rPr>
              <w:t>１６</w:t>
            </w:r>
            <w:r w:rsidRPr="001D3E93">
              <w:rPr>
                <w:rFonts w:hAnsi="Wingdings" w:hint="eastAsia"/>
                <w:color w:val="000000"/>
                <w:sz w:val="20"/>
              </w:rPr>
              <w:t>cm以下であるか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③　踏面は</w:t>
            </w:r>
            <w:r w:rsidR="008339DC">
              <w:rPr>
                <w:rFonts w:hAnsi="Wingdings" w:hint="eastAsia"/>
                <w:color w:val="000000"/>
                <w:sz w:val="20"/>
              </w:rPr>
              <w:t>３０</w:t>
            </w:r>
            <w:r w:rsidRPr="001D3E93">
              <w:rPr>
                <w:rFonts w:hAnsi="Wingdings" w:hint="eastAsia"/>
                <w:color w:val="000000"/>
                <w:sz w:val="20"/>
              </w:rPr>
              <w:t>cm以上であるか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④　両側に手すりを設けているか（踊場を除く）</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⑤　表面は滑りにくい仕上げであるか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⑥　段は識別しやすいものか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⑦　段はつまづきにくいものか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⑧　点状ブロック等の敷設（段部分の上端に近接する踊場の部分）</w:t>
            </w:r>
            <w:r w:rsidR="00752365" w:rsidRPr="001D3E93">
              <w:rPr>
                <w:rFonts w:hAnsi="Wingdings" w:hint="eastAsia"/>
                <w:color w:val="000000"/>
                <w:sz w:val="20"/>
              </w:rPr>
              <w:t xml:space="preserve">　</w:t>
            </w:r>
            <w:r w:rsidRPr="001D3E93">
              <w:rPr>
                <w:rFonts w:hAnsi="Wingdings" w:hint="eastAsia"/>
                <w:color w:val="000000"/>
                <w:sz w:val="20"/>
              </w:rPr>
              <w:t>※</w:t>
            </w:r>
            <w:r w:rsidR="008339DC">
              <w:rPr>
                <w:rFonts w:hAnsi="Wingdings" w:hint="eastAsia"/>
                <w:color w:val="000000"/>
                <w:sz w:val="20"/>
              </w:rPr>
              <w:t>３</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⑨　主な階段を回り階段としていないか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val="restart"/>
          </w:tcPr>
          <w:p w:rsidR="00A54ACA" w:rsidRDefault="00A54ACA">
            <w:pPr>
              <w:overflowPunct/>
              <w:rPr>
                <w:rFonts w:hAnsi="Wingdings" w:hint="eastAsia"/>
                <w:color w:val="000000"/>
                <w:sz w:val="20"/>
              </w:rPr>
            </w:pPr>
            <w:r>
              <w:rPr>
                <w:rFonts w:hAnsi="Wingdings" w:hint="eastAsia"/>
                <w:color w:val="000000"/>
                <w:sz w:val="20"/>
              </w:rPr>
              <w:t>傾斜路又はエレベーターその他の昇降機の設置</w:t>
            </w:r>
          </w:p>
          <w:p w:rsidR="00CF73A8" w:rsidRPr="001D3E93" w:rsidRDefault="008339DC">
            <w:pPr>
              <w:overflowPunct/>
              <w:rPr>
                <w:rFonts w:hAnsi="Wingdings" w:hint="eastAsia"/>
                <w:color w:val="000000"/>
                <w:sz w:val="20"/>
              </w:rPr>
            </w:pPr>
            <w:r>
              <w:rPr>
                <w:rFonts w:hAnsi="Wingdings" w:hint="eastAsia"/>
                <w:color w:val="000000"/>
                <w:sz w:val="20"/>
              </w:rPr>
              <w:t>（</w:t>
            </w:r>
            <w:r w:rsidR="00752365" w:rsidRPr="001D3E93">
              <w:rPr>
                <w:rFonts w:hAnsi="Wingdings" w:hint="eastAsia"/>
                <w:color w:val="000000"/>
                <w:sz w:val="20"/>
              </w:rPr>
              <w:t>第</w:t>
            </w:r>
            <w:r>
              <w:rPr>
                <w:rFonts w:hAnsi="Wingdings" w:hint="eastAsia"/>
                <w:color w:val="000000"/>
                <w:sz w:val="20"/>
              </w:rPr>
              <w:t>５</w:t>
            </w:r>
            <w:r w:rsidR="00CF73A8" w:rsidRPr="001D3E93">
              <w:rPr>
                <w:rFonts w:hAnsi="Wingdings" w:hint="eastAsia"/>
                <w:color w:val="000000"/>
                <w:sz w:val="20"/>
              </w:rPr>
              <w:t>条</w:t>
            </w:r>
            <w:r>
              <w:rPr>
                <w:rFonts w:hAnsi="Wingdings" w:hint="eastAsia"/>
                <w:color w:val="000000"/>
                <w:sz w:val="20"/>
              </w:rPr>
              <w:t>）</w:t>
            </w:r>
          </w:p>
        </w:tc>
        <w:tc>
          <w:tcPr>
            <w:tcW w:w="8511" w:type="dxa"/>
            <w:vAlign w:val="center"/>
          </w:tcPr>
          <w:p w:rsidR="00CF73A8" w:rsidRPr="001D3E93" w:rsidRDefault="00752365">
            <w:pPr>
              <w:overflowPunct/>
              <w:ind w:left="200" w:hanging="200"/>
              <w:rPr>
                <w:rFonts w:hAnsi="Wingdings" w:hint="eastAsia"/>
                <w:color w:val="000000"/>
                <w:sz w:val="20"/>
              </w:rPr>
            </w:pPr>
            <w:r w:rsidRPr="001D3E93">
              <w:rPr>
                <w:rFonts w:hAnsi="Wingdings" w:hint="eastAsia"/>
                <w:color w:val="000000"/>
                <w:sz w:val="20"/>
              </w:rPr>
              <w:t>①　階段以外に傾斜路・昇降機（</w:t>
            </w:r>
            <w:r w:rsidR="008339DC">
              <w:rPr>
                <w:rFonts w:hAnsi="Wingdings" w:hint="eastAsia"/>
                <w:color w:val="000000"/>
                <w:sz w:val="20"/>
              </w:rPr>
              <w:t>２</w:t>
            </w:r>
            <w:r w:rsidR="00CF73A8" w:rsidRPr="001D3E93">
              <w:rPr>
                <w:rFonts w:hAnsi="Wingdings" w:hint="eastAsia"/>
                <w:color w:val="000000"/>
                <w:sz w:val="20"/>
              </w:rPr>
              <w:t>以上の階にわたるときは第</w:t>
            </w:r>
            <w:r w:rsidR="008339DC">
              <w:rPr>
                <w:rFonts w:hAnsi="Wingdings" w:hint="eastAsia"/>
                <w:color w:val="000000"/>
                <w:sz w:val="20"/>
              </w:rPr>
              <w:t>７</w:t>
            </w:r>
            <w:r w:rsidR="00CF73A8" w:rsidRPr="001D3E93">
              <w:rPr>
                <w:rFonts w:hAnsi="Wingdings" w:hint="eastAsia"/>
                <w:color w:val="000000"/>
                <w:sz w:val="20"/>
              </w:rPr>
              <w:t>条の昇降機に限る）を設けているか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752365">
            <w:pPr>
              <w:overflowPunct/>
              <w:ind w:left="200" w:hanging="200"/>
              <w:rPr>
                <w:rFonts w:hAnsi="Wingdings" w:hint="eastAsia"/>
                <w:color w:val="000000"/>
                <w:sz w:val="20"/>
              </w:rPr>
            </w:pPr>
            <w:r w:rsidRPr="001D3E93">
              <w:rPr>
                <w:rFonts w:hAnsi="Wingdings" w:hint="eastAsia"/>
                <w:color w:val="000000"/>
                <w:sz w:val="20"/>
              </w:rPr>
              <w:t>②　上記①は車いす使用者の利用上支障がない場合（※</w:t>
            </w:r>
            <w:r w:rsidR="008339DC">
              <w:rPr>
                <w:rFonts w:hAnsi="Wingdings" w:hint="eastAsia"/>
                <w:color w:val="000000"/>
                <w:sz w:val="20"/>
              </w:rPr>
              <w:t>４</w:t>
            </w:r>
            <w:r w:rsidR="00CF73A8" w:rsidRPr="001D3E93">
              <w:rPr>
                <w:rFonts w:hAnsi="Wingdings" w:hint="eastAsia"/>
                <w:color w:val="000000"/>
                <w:sz w:val="20"/>
              </w:rPr>
              <w:t>）は適用除外</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Ansi="Wingdings" w:hint="eastAsia"/>
                <w:color w:val="000000"/>
                <w:sz w:val="20"/>
              </w:rPr>
            </w:pPr>
            <w:r w:rsidRPr="001D3E93">
              <w:rPr>
                <w:rFonts w:hAnsi="Wingdings" w:hint="eastAsia"/>
                <w:color w:val="000000"/>
                <w:sz w:val="20"/>
              </w:rPr>
              <w:t>傾斜路</w:t>
            </w:r>
          </w:p>
          <w:p w:rsidR="00CF73A8" w:rsidRPr="001D3E93" w:rsidRDefault="008339DC">
            <w:pPr>
              <w:overflowPunct/>
              <w:rPr>
                <w:rFonts w:hAnsi="Wingdings" w:hint="eastAsia"/>
                <w:color w:val="000000"/>
                <w:sz w:val="20"/>
              </w:rPr>
            </w:pPr>
            <w:r>
              <w:rPr>
                <w:rFonts w:hAnsi="Wingdings" w:hint="eastAsia"/>
                <w:color w:val="000000"/>
                <w:sz w:val="20"/>
              </w:rPr>
              <w:t>（</w:t>
            </w:r>
            <w:r w:rsidR="00752365" w:rsidRPr="001D3E93">
              <w:rPr>
                <w:rFonts w:hAnsi="Wingdings" w:hint="eastAsia"/>
                <w:color w:val="000000"/>
                <w:sz w:val="20"/>
              </w:rPr>
              <w:t>第</w:t>
            </w:r>
            <w:r>
              <w:rPr>
                <w:rFonts w:hAnsi="Wingdings" w:hint="eastAsia"/>
                <w:color w:val="000000"/>
                <w:sz w:val="20"/>
              </w:rPr>
              <w:t>６</w:t>
            </w:r>
            <w:r w:rsidR="00CF73A8" w:rsidRPr="001D3E93">
              <w:rPr>
                <w:rFonts w:hAnsi="Wingdings" w:hint="eastAsia"/>
                <w:color w:val="000000"/>
                <w:sz w:val="20"/>
              </w:rPr>
              <w:t>条</w:t>
            </w:r>
            <w:r>
              <w:rPr>
                <w:rFonts w:hAnsi="Wingdings" w:hint="eastAsia"/>
                <w:color w:val="000000"/>
                <w:sz w:val="20"/>
              </w:rPr>
              <w:t>）</w:t>
            </w: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①　幅は</w:t>
            </w:r>
            <w:r w:rsidR="008339DC">
              <w:rPr>
                <w:rFonts w:hAnsi="Wingdings" w:hint="eastAsia"/>
                <w:color w:val="000000"/>
                <w:sz w:val="20"/>
              </w:rPr>
              <w:t>１５０</w:t>
            </w:r>
            <w:r w:rsidRPr="001D3E93">
              <w:rPr>
                <w:rFonts w:hAnsi="Wingdings" w:hint="eastAsia"/>
                <w:color w:val="000000"/>
                <w:sz w:val="20"/>
              </w:rPr>
              <w:t>cm以上であるか（階段に併設する場合は</w:t>
            </w:r>
            <w:r w:rsidR="008339DC">
              <w:rPr>
                <w:rFonts w:hAnsi="Wingdings" w:hint="eastAsia"/>
                <w:color w:val="000000"/>
                <w:sz w:val="20"/>
              </w:rPr>
              <w:t>１２０</w:t>
            </w:r>
            <w:r w:rsidRPr="001D3E93">
              <w:rPr>
                <w:rFonts w:hAnsi="Wingdings" w:hint="eastAsia"/>
                <w:color w:val="000000"/>
                <w:sz w:val="20"/>
              </w:rPr>
              <w:t>cm以上）であるか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②　勾配は１／</w:t>
            </w:r>
            <w:r w:rsidR="008339DC">
              <w:rPr>
                <w:rFonts w:hAnsi="Wingdings" w:hint="eastAsia"/>
                <w:color w:val="000000"/>
                <w:sz w:val="20"/>
              </w:rPr>
              <w:t>１２</w:t>
            </w:r>
            <w:r w:rsidRPr="001D3E93">
              <w:rPr>
                <w:rFonts w:hAnsi="Wingdings" w:hint="eastAsia"/>
                <w:color w:val="000000"/>
                <w:sz w:val="20"/>
              </w:rPr>
              <w:t>以下であるか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③　高さ</w:t>
            </w:r>
            <w:r w:rsidR="008339DC">
              <w:rPr>
                <w:rFonts w:hAnsi="Wingdings" w:hint="eastAsia"/>
                <w:color w:val="000000"/>
                <w:sz w:val="20"/>
              </w:rPr>
              <w:t>７５</w:t>
            </w:r>
            <w:r w:rsidRPr="001D3E93">
              <w:rPr>
                <w:rFonts w:hAnsi="Wingdings" w:hint="eastAsia"/>
                <w:color w:val="000000"/>
                <w:sz w:val="20"/>
              </w:rPr>
              <w:t>cm以内ごとに踏幅</w:t>
            </w:r>
            <w:r w:rsidR="008339DC">
              <w:rPr>
                <w:rFonts w:hAnsi="Wingdings" w:hint="eastAsia"/>
                <w:color w:val="000000"/>
                <w:sz w:val="20"/>
              </w:rPr>
              <w:t>１５０</w:t>
            </w:r>
            <w:r w:rsidRPr="001D3E93">
              <w:rPr>
                <w:rFonts w:hAnsi="Wingdings" w:hint="eastAsia"/>
                <w:color w:val="000000"/>
                <w:sz w:val="20"/>
              </w:rPr>
              <w:t>cm以上の踊場を設けているか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④　両側に手すりを設けているか（高さ</w:t>
            </w:r>
            <w:r w:rsidR="008339DC">
              <w:rPr>
                <w:rFonts w:hAnsi="Wingdings" w:hint="eastAsia"/>
                <w:color w:val="000000"/>
                <w:sz w:val="20"/>
              </w:rPr>
              <w:t>１６</w:t>
            </w:r>
            <w:r w:rsidRPr="001D3E93">
              <w:rPr>
                <w:rFonts w:hAnsi="Wingdings" w:hint="eastAsia"/>
                <w:color w:val="000000"/>
                <w:sz w:val="20"/>
              </w:rPr>
              <w:t>cm以下の傾斜部分は免除）</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⑤　表面は滑りにくい仕上げであるか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⑥　前後の廊下等と識別しやすいものか</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CF73A8">
            <w:pPr>
              <w:overflowPunct/>
              <w:ind w:left="200" w:hanging="200"/>
              <w:rPr>
                <w:rFonts w:hAnsi="Wingdings" w:hint="eastAsia"/>
                <w:color w:val="000000"/>
                <w:sz w:val="20"/>
              </w:rPr>
            </w:pPr>
            <w:r w:rsidRPr="001D3E93">
              <w:rPr>
                <w:rFonts w:hAnsi="Wingdings" w:hint="eastAsia"/>
                <w:color w:val="000000"/>
                <w:sz w:val="20"/>
              </w:rPr>
              <w:t>⑦　点状ブロック等の敷設（傾斜部分の上端に近接する踊場の部分）</w:t>
            </w:r>
            <w:r w:rsidR="00752365" w:rsidRPr="001D3E93">
              <w:rPr>
                <w:rFonts w:hAnsi="Wingdings" w:hint="eastAsia"/>
                <w:color w:val="000000"/>
                <w:sz w:val="20"/>
              </w:rPr>
              <w:t xml:space="preserve">　</w:t>
            </w:r>
            <w:r w:rsidRPr="001D3E93">
              <w:rPr>
                <w:rFonts w:hAnsi="Wingdings" w:hint="eastAsia"/>
                <w:color w:val="000000"/>
                <w:sz w:val="20"/>
              </w:rPr>
              <w:t>※</w:t>
            </w:r>
            <w:r w:rsidR="008339DC">
              <w:rPr>
                <w:rFonts w:hAnsi="Wingdings" w:hint="eastAsia"/>
                <w:color w:val="000000"/>
                <w:sz w:val="20"/>
              </w:rPr>
              <w:t>５</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sz w:val="20"/>
              </w:rPr>
            </w:pPr>
          </w:p>
        </w:tc>
        <w:tc>
          <w:tcPr>
            <w:tcW w:w="8511" w:type="dxa"/>
            <w:vAlign w:val="center"/>
          </w:tcPr>
          <w:p w:rsidR="00CF73A8" w:rsidRPr="001D3E93" w:rsidRDefault="00752365">
            <w:pPr>
              <w:overflowPunct/>
              <w:ind w:left="200" w:hanging="200"/>
              <w:rPr>
                <w:rFonts w:hAnsi="Wingdings" w:hint="eastAsia"/>
                <w:color w:val="000000"/>
                <w:sz w:val="20"/>
              </w:rPr>
            </w:pPr>
            <w:r w:rsidRPr="001D3E93">
              <w:rPr>
                <w:rFonts w:hAnsi="Wingdings" w:hint="eastAsia"/>
                <w:color w:val="000000"/>
                <w:sz w:val="20"/>
              </w:rPr>
              <w:t>⑧　上記①から③は車いす使用者の利用上支障がない部分（※</w:t>
            </w:r>
            <w:r w:rsidR="008339DC">
              <w:rPr>
                <w:rFonts w:hAnsi="Wingdings" w:hint="eastAsia"/>
                <w:color w:val="000000"/>
                <w:sz w:val="20"/>
              </w:rPr>
              <w:t>６</w:t>
            </w:r>
            <w:r w:rsidR="00CF73A8" w:rsidRPr="001D3E93">
              <w:rPr>
                <w:rFonts w:hAnsi="Wingdings" w:hint="eastAsia"/>
                <w:color w:val="000000"/>
                <w:sz w:val="20"/>
              </w:rPr>
              <w:t>）は適用除外</w:t>
            </w:r>
          </w:p>
        </w:tc>
        <w:tc>
          <w:tcPr>
            <w:tcW w:w="686" w:type="dxa"/>
          </w:tcPr>
          <w:p w:rsidR="00CF73A8" w:rsidRPr="001D3E93" w:rsidRDefault="00CF73A8">
            <w:pPr>
              <w:overflowPunct/>
              <w:rPr>
                <w:rFonts w:hAnsi="Wingdings" w:hint="eastAsia"/>
                <w:color w:val="000000"/>
                <w:sz w:val="20"/>
              </w:rPr>
            </w:pPr>
            <w:r w:rsidRPr="001D3E93">
              <w:rPr>
                <w:rFonts w:hAnsi="Wingdings" w:hint="eastAsia"/>
                <w:color w:val="000000"/>
                <w:sz w:val="20"/>
              </w:rPr>
              <w:t xml:space="preserve">　</w:t>
            </w:r>
          </w:p>
        </w:tc>
      </w:tr>
    </w:tbl>
    <w:p w:rsidR="00CF73A8" w:rsidRPr="001D3E93" w:rsidRDefault="00CF73A8">
      <w:pPr>
        <w:overflowPunct/>
        <w:spacing w:after="60" w:line="240" w:lineRule="exact"/>
        <w:rPr>
          <w:rFonts w:hAnsi="Wingdings" w:hint="eastAsia"/>
          <w:color w:val="000000"/>
          <w:sz w:val="20"/>
        </w:rPr>
      </w:pPr>
      <w:r w:rsidRPr="001D3E93">
        <w:rPr>
          <w:rFonts w:hAnsi="Wingdings" w:hint="eastAsia"/>
          <w:color w:val="000000"/>
          <w:sz w:val="20"/>
        </w:rPr>
        <w:t>※１　告示で定める以下の場合を除く</w:t>
      </w:r>
      <w:r w:rsidR="008339DC">
        <w:rPr>
          <w:rFonts w:hAnsi="Wingdings" w:hint="eastAsia"/>
          <w:color w:val="000000"/>
          <w:sz w:val="20"/>
        </w:rPr>
        <w:t>。</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・勾配が１／２０以下の傾斜部分の上端に近接する場合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・高さ１６cm以下で勾配１／１２以下の傾斜部分の上端に近接する場合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・自動車車庫に設ける場合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※２　車いす使用者用駐車施設が設けられていない駐車場、階段等のみに通ずる廊下等の部分</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※３　告示で定</w:t>
      </w:r>
      <w:bookmarkStart w:id="0" w:name="_GoBack"/>
      <w:bookmarkEnd w:id="0"/>
      <w:r w:rsidRPr="001D3E93">
        <w:rPr>
          <w:rFonts w:hAnsi="Wingdings" w:hint="eastAsia"/>
          <w:color w:val="000000"/>
          <w:sz w:val="20"/>
        </w:rPr>
        <w:t>める以下の場合を除く</w:t>
      </w:r>
      <w:r w:rsidR="008339DC">
        <w:rPr>
          <w:rFonts w:hAnsi="Wingdings" w:hint="eastAsia"/>
          <w:color w:val="000000"/>
          <w:sz w:val="20"/>
        </w:rPr>
        <w:t>。</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・自動車車庫に設ける場合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・段部分と連続して手すりを設ける場合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※４　車いす使用者用駐車施設が設けられていない駐車場等のみに通ずる階段である場合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※５　告示で定める以下の場合を除く</w:t>
      </w:r>
      <w:r w:rsidR="008339DC">
        <w:rPr>
          <w:rFonts w:hAnsi="Wingdings" w:hint="eastAsia"/>
          <w:color w:val="000000"/>
          <w:sz w:val="20"/>
        </w:rPr>
        <w:t>。</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・勾配が１／２０以下の傾斜部分の上端に近接する場合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lastRenderedPageBreak/>
        <w:t xml:space="preserve">　　　・高さ１６cm以下で勾配１／１２以下の傾斜部分の上端に近接する場合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・自動車車庫に設ける場合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 xml:space="preserve">　　　・傾斜部分と連続して手すりを設ける場合</w:t>
      </w:r>
    </w:p>
    <w:p w:rsidR="00CF73A8" w:rsidRPr="001D3E93" w:rsidRDefault="00CF73A8">
      <w:pPr>
        <w:overflowPunct/>
        <w:spacing w:line="240" w:lineRule="exact"/>
        <w:rPr>
          <w:rFonts w:hAnsi="Wingdings" w:hint="eastAsia"/>
          <w:color w:val="000000"/>
          <w:sz w:val="20"/>
        </w:rPr>
      </w:pPr>
      <w:r w:rsidRPr="001D3E93">
        <w:rPr>
          <w:rFonts w:hAnsi="Wingdings" w:hint="eastAsia"/>
          <w:color w:val="000000"/>
          <w:sz w:val="20"/>
        </w:rPr>
        <w:t>※６　車いす使用者用駐車施設が設けられていない駐車場、階段等のみに通ずる傾斜路の部分</w:t>
      </w:r>
    </w:p>
    <w:p w:rsidR="00CF73A8" w:rsidRPr="001D3E93" w:rsidRDefault="00CF73A8">
      <w:pPr>
        <w:overflowPunct/>
        <w:spacing w:after="120"/>
        <w:rPr>
          <w:rFonts w:hAnsi="ＭＳ 明朝"/>
          <w:color w:val="000000"/>
        </w:rPr>
        <w:sectPr w:rsidR="00CF73A8" w:rsidRPr="001D3E93">
          <w:headerReference w:type="even" r:id="rId7"/>
          <w:headerReference w:type="first" r:id="rId8"/>
          <w:pgSz w:w="11906" w:h="16838" w:code="9"/>
          <w:pgMar w:top="1134" w:right="567" w:bottom="1134" w:left="567" w:header="283" w:footer="283" w:gutter="0"/>
          <w:cols w:space="425"/>
          <w:docGrid w:type="linesAndChars" w:linePitch="335" w:charSpace="532"/>
        </w:sectPr>
      </w:pPr>
    </w:p>
    <w:p w:rsidR="00CF73A8" w:rsidRPr="001D3E93" w:rsidRDefault="00CF73A8">
      <w:pPr>
        <w:overflowPunct/>
        <w:spacing w:after="120"/>
        <w:rPr>
          <w:rFonts w:hAnsi="ＭＳ 明朝" w:hint="eastAsia"/>
          <w:color w:val="000000"/>
        </w:rPr>
      </w:pPr>
      <w:r w:rsidRPr="001D3E93">
        <w:rPr>
          <w:rFonts w:hAnsi="ＭＳ 明朝" w:hint="eastAsia"/>
          <w:color w:val="000000"/>
        </w:rPr>
        <w:lastRenderedPageBreak/>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285058" w:rsidRPr="001D3E93">
        <w:tblPrEx>
          <w:tblCellMar>
            <w:top w:w="0" w:type="dxa"/>
            <w:bottom w:w="0" w:type="dxa"/>
          </w:tblCellMar>
        </w:tblPrEx>
        <w:tc>
          <w:tcPr>
            <w:tcW w:w="1596" w:type="dxa"/>
            <w:tcBorders>
              <w:bottom w:val="double" w:sz="4" w:space="0" w:color="auto"/>
            </w:tcBorders>
          </w:tcPr>
          <w:p w:rsidR="00285058" w:rsidRPr="001D3E93" w:rsidRDefault="00285058" w:rsidP="008D7814">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285058" w:rsidRPr="001D3E93" w:rsidRDefault="00285058">
            <w:pPr>
              <w:overflowPunct/>
              <w:jc w:val="center"/>
              <w:rPr>
                <w:rFonts w:hAnsi="ＭＳ 明朝" w:hint="eastAsia"/>
                <w:color w:val="000000"/>
              </w:rPr>
            </w:pPr>
            <w:r w:rsidRPr="001D3E93">
              <w:rPr>
                <w:rFonts w:hAnsi="ＭＳ 明朝" w:hint="eastAsia"/>
                <w:color w:val="000000"/>
              </w:rPr>
              <w:t>チェック項目</w:t>
            </w:r>
          </w:p>
        </w:tc>
        <w:tc>
          <w:tcPr>
            <w:tcW w:w="686" w:type="dxa"/>
            <w:tcBorders>
              <w:bottom w:val="double" w:sz="4" w:space="0" w:color="auto"/>
            </w:tcBorders>
          </w:tcPr>
          <w:p w:rsidR="00285058" w:rsidRPr="001D3E93" w:rsidRDefault="00285058">
            <w:pPr>
              <w:overflowPunct/>
              <w:rPr>
                <w:rFonts w:hAnsi="ＭＳ 明朝" w:hint="eastAsia"/>
                <w:color w:val="000000"/>
              </w:rPr>
            </w:pPr>
            <w:r w:rsidRPr="001D3E93">
              <w:rPr>
                <w:rFonts w:hAnsi="ＭＳ 明朝" w:hint="eastAsia"/>
                <w:color w:val="00000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tcBorders>
          </w:tcPr>
          <w:p w:rsidR="00CF73A8" w:rsidRPr="001D3E93" w:rsidRDefault="00C778FE">
            <w:pPr>
              <w:overflowPunct/>
              <w:rPr>
                <w:rFonts w:hAnsi="Wingdings"/>
                <w:color w:val="000000"/>
              </w:rPr>
            </w:pPr>
            <w:r w:rsidRPr="001D3E93">
              <w:rPr>
                <w:rFonts w:hAnsi="Wingdings" w:hint="eastAsia"/>
                <w:color w:val="000000"/>
              </w:rPr>
              <w:t>エレベーター</w:t>
            </w:r>
          </w:p>
          <w:p w:rsidR="00CF73A8" w:rsidRPr="001D3E93" w:rsidRDefault="00F36DF1">
            <w:pPr>
              <w:overflowPunct/>
              <w:rPr>
                <w:rFonts w:hAnsi="Wingdings" w:hint="eastAsia"/>
                <w:color w:val="000000"/>
              </w:rPr>
            </w:pPr>
            <w:r>
              <w:rPr>
                <w:rFonts w:hAnsi="Wingdings" w:hint="eastAsia"/>
                <w:color w:val="000000"/>
              </w:rPr>
              <w:t>（</w:t>
            </w:r>
            <w:r w:rsidR="00752365" w:rsidRPr="001D3E93">
              <w:rPr>
                <w:rFonts w:hAnsi="Wingdings" w:hint="eastAsia"/>
                <w:color w:val="000000"/>
              </w:rPr>
              <w:t>第</w:t>
            </w:r>
            <w:r>
              <w:rPr>
                <w:rFonts w:hAnsi="Wingdings" w:hint="eastAsia"/>
                <w:color w:val="000000"/>
              </w:rPr>
              <w:t>７</w:t>
            </w:r>
            <w:r w:rsidR="00CF73A8" w:rsidRPr="001D3E93">
              <w:rPr>
                <w:rFonts w:hAnsi="Wingdings" w:hint="eastAsia"/>
                <w:color w:val="000000"/>
              </w:rPr>
              <w:t>条</w:t>
            </w:r>
            <w:r>
              <w:rPr>
                <w:rFonts w:hAnsi="Wingdings" w:hint="eastAsia"/>
                <w:color w:val="000000"/>
              </w:rPr>
              <w:t>）</w:t>
            </w:r>
          </w:p>
        </w:tc>
        <w:tc>
          <w:tcPr>
            <w:tcW w:w="8511" w:type="dxa"/>
            <w:tcBorders>
              <w:top w:val="double" w:sz="4" w:space="0" w:color="auto"/>
            </w:tcBorders>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①　必要階（利用居室又は車いす使用者用便</w:t>
            </w:r>
            <w:r w:rsidR="00752365" w:rsidRPr="001D3E93">
              <w:rPr>
                <w:rFonts w:hAnsi="Wingdings" w:hint="eastAsia"/>
                <w:color w:val="000000"/>
              </w:rPr>
              <w:t>房・駐車施設・客室・浴室等のある階、地上階）に停止する昇降機が</w:t>
            </w:r>
            <w:r w:rsidR="00F36DF1">
              <w:rPr>
                <w:rFonts w:hAnsi="Wingdings" w:hint="eastAsia"/>
                <w:color w:val="000000"/>
              </w:rPr>
              <w:t>１</w:t>
            </w:r>
            <w:r w:rsidRPr="001D3E93">
              <w:rPr>
                <w:rFonts w:hAnsi="Wingdings" w:hint="eastAsia"/>
                <w:color w:val="000000"/>
              </w:rPr>
              <w:t>以上あるか</w:t>
            </w:r>
          </w:p>
        </w:tc>
        <w:tc>
          <w:tcPr>
            <w:tcW w:w="686" w:type="dxa"/>
            <w:tcBorders>
              <w:top w:val="double" w:sz="4" w:space="0" w:color="auto"/>
            </w:tcBorders>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752365">
            <w:pPr>
              <w:overflowPunct/>
              <w:ind w:left="210" w:hanging="210"/>
              <w:rPr>
                <w:rFonts w:hAnsi="Wingdings" w:hint="eastAsia"/>
                <w:color w:val="000000"/>
              </w:rPr>
            </w:pPr>
            <w:r w:rsidRPr="001D3E93">
              <w:rPr>
                <w:rFonts w:hAnsi="Wingdings" w:hint="eastAsia"/>
                <w:color w:val="000000"/>
              </w:rPr>
              <w:t>②　多数の者／主として高齢者、</w:t>
            </w:r>
            <w:r w:rsidR="00CF73A8" w:rsidRPr="001D3E93">
              <w:rPr>
                <w:rFonts w:hAnsi="Wingdings" w:hint="eastAsia"/>
                <w:color w:val="000000"/>
              </w:rPr>
              <w:t>障害者等が利用するすべての昇降機・乗降ロビー</w:t>
            </w:r>
          </w:p>
        </w:tc>
        <w:tc>
          <w:tcPr>
            <w:tcW w:w="686" w:type="dxa"/>
            <w:tcBorders>
              <w:tr2bl w:val="single" w:sz="4" w:space="0" w:color="auto"/>
            </w:tcBorders>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944D7C" w:rsidP="00944D7C">
            <w:pPr>
              <w:overflowPunct/>
              <w:ind w:leftChars="100" w:left="628" w:hangingChars="195" w:hanging="415"/>
              <w:rPr>
                <w:rFonts w:hAnsi="Wingdings" w:hint="eastAsia"/>
                <w:color w:val="000000"/>
              </w:rPr>
            </w:pPr>
            <w:r>
              <w:rPr>
                <w:rFonts w:hAnsi="Wingdings" w:hint="eastAsia"/>
                <w:color w:val="000000"/>
              </w:rPr>
              <w:t xml:space="preserve">（１）　</w:t>
            </w:r>
            <w:r w:rsidR="00CF73A8" w:rsidRPr="001D3E93">
              <w:rPr>
                <w:rFonts w:hAnsi="Wingdings" w:hint="eastAsia"/>
                <w:color w:val="000000"/>
              </w:rPr>
              <w:t>かご及び昇降路の出入口の幅は</w:t>
            </w:r>
            <w:r w:rsidR="00F36DF1">
              <w:rPr>
                <w:rFonts w:hAnsi="Wingdings" w:hint="eastAsia"/>
                <w:color w:val="000000"/>
              </w:rPr>
              <w:t>８０</w:t>
            </w:r>
            <w:r w:rsidR="00CF73A8"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（２）</w:t>
            </w:r>
            <w:r w:rsidRPr="001D3E93">
              <w:rPr>
                <w:rFonts w:hAnsi="Wingdings" w:hint="eastAsia"/>
                <w:color w:val="000000"/>
              </w:rPr>
              <w:t xml:space="preserve">　かごの奥行きは</w:t>
            </w:r>
            <w:r w:rsidR="00F36DF1">
              <w:rPr>
                <w:rFonts w:hAnsi="Wingdings" w:hint="eastAsia"/>
                <w:color w:val="000000"/>
              </w:rPr>
              <w:t>１３５</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（３）</w:t>
            </w:r>
            <w:r w:rsidRPr="001D3E93">
              <w:rPr>
                <w:rFonts w:hAnsi="Wingdings" w:hint="eastAsia"/>
                <w:color w:val="000000"/>
              </w:rPr>
              <w:t xml:space="preserve">　昇降ロビーは水平で、</w:t>
            </w:r>
            <w:r w:rsidR="00F36DF1">
              <w:rPr>
                <w:rFonts w:hAnsi="Wingdings" w:hint="eastAsia"/>
                <w:color w:val="000000"/>
              </w:rPr>
              <w:t>１５０</w:t>
            </w:r>
            <w:r w:rsidRPr="001D3E93">
              <w:rPr>
                <w:rFonts w:hAnsi="Wingdings" w:hint="eastAsia"/>
                <w:color w:val="000000"/>
              </w:rPr>
              <w:t>cm角以上であるか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（４）</w:t>
            </w:r>
            <w:r w:rsidRPr="001D3E93">
              <w:rPr>
                <w:rFonts w:hAnsi="Wingdings" w:hint="eastAsia"/>
                <w:color w:val="000000"/>
              </w:rPr>
              <w:t xml:space="preserve">　かご内に停止予定階・現在位置を表示する装置を設けているか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（５）</w:t>
            </w:r>
            <w:r w:rsidRPr="001D3E93">
              <w:rPr>
                <w:rFonts w:hAnsi="Wingdings" w:hint="eastAsia"/>
                <w:color w:val="000000"/>
              </w:rPr>
              <w:t xml:space="preserve">　乗降ロビーに到着するかごの昇降方向を表示する装置を設けているか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8D0B02">
            <w:pPr>
              <w:overflowPunct/>
              <w:ind w:left="210" w:hanging="210"/>
              <w:rPr>
                <w:rFonts w:hAnsi="Wingdings" w:hint="eastAsia"/>
                <w:color w:val="000000"/>
              </w:rPr>
            </w:pPr>
            <w:r w:rsidRPr="001D3E93">
              <w:rPr>
                <w:rFonts w:hAnsi="Wingdings" w:hint="eastAsia"/>
                <w:color w:val="000000"/>
              </w:rPr>
              <w:t>③　多数の者／主として高齢者、</w:t>
            </w:r>
            <w:r w:rsidR="00F36DF1">
              <w:rPr>
                <w:rFonts w:hAnsi="Wingdings" w:hint="eastAsia"/>
                <w:color w:val="000000"/>
              </w:rPr>
              <w:t>障害者等が利用する１</w:t>
            </w:r>
            <w:r w:rsidR="00CF73A8" w:rsidRPr="001D3E93">
              <w:rPr>
                <w:rFonts w:hAnsi="Wingdings" w:hint="eastAsia"/>
                <w:color w:val="000000"/>
              </w:rPr>
              <w:t>以上の昇降機・乗降ロビー</w:t>
            </w:r>
          </w:p>
        </w:tc>
        <w:tc>
          <w:tcPr>
            <w:tcW w:w="686" w:type="dxa"/>
            <w:tcBorders>
              <w:tr2bl w:val="single" w:sz="4" w:space="0" w:color="auto"/>
            </w:tcBorders>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（１）</w:t>
            </w:r>
            <w:r w:rsidRPr="001D3E93">
              <w:rPr>
                <w:rFonts w:hAnsi="Wingdings" w:hint="eastAsia"/>
                <w:color w:val="000000"/>
              </w:rPr>
              <w:t xml:space="preserve">　②のすべてを満たしているか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E55BE">
              <w:rPr>
                <w:rFonts w:hAnsi="Wingdings" w:hint="eastAsia"/>
                <w:color w:val="000000"/>
              </w:rPr>
              <w:t>（２）</w:t>
            </w:r>
            <w:r w:rsidR="008D0B02" w:rsidRPr="001D3E93">
              <w:rPr>
                <w:rFonts w:hAnsi="Wingdings" w:hint="eastAsia"/>
                <w:color w:val="000000"/>
              </w:rPr>
              <w:t xml:space="preserve">　かごの幅は、</w:t>
            </w:r>
            <w:r w:rsidR="00BE55BE">
              <w:rPr>
                <w:rFonts w:hAnsi="Wingdings" w:hint="eastAsia"/>
                <w:color w:val="000000"/>
              </w:rPr>
              <w:t>１４０</w:t>
            </w:r>
            <w:r w:rsidR="008D0B02"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93766B">
              <w:rPr>
                <w:rFonts w:hAnsi="Wingdings" w:hint="eastAsia"/>
                <w:color w:val="000000"/>
              </w:rPr>
              <w:t>（３）</w:t>
            </w:r>
            <w:r w:rsidR="008D0B02" w:rsidRPr="001D3E93">
              <w:rPr>
                <w:rFonts w:hAnsi="Wingdings" w:hint="eastAsia"/>
                <w:color w:val="000000"/>
              </w:rPr>
              <w:t xml:space="preserve">　かごは車いすが転回できる構造</w:t>
            </w:r>
            <w:r w:rsidRPr="001D3E93">
              <w:rPr>
                <w:rFonts w:hAnsi="Wingdings" w:hint="eastAsia"/>
                <w:color w:val="000000"/>
              </w:rPr>
              <w:t>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93766B">
              <w:rPr>
                <w:rFonts w:hAnsi="Wingdings" w:hint="eastAsia"/>
                <w:color w:val="000000"/>
              </w:rPr>
              <w:t>（４）</w:t>
            </w:r>
            <w:r w:rsidRPr="001D3E93">
              <w:rPr>
                <w:rFonts w:hAnsi="Wingdings" w:hint="eastAsia"/>
                <w:color w:val="000000"/>
              </w:rPr>
              <w:t xml:space="preserve">　かご内及び乗降ロビーに車いす使用者が利用しやすい制御装置を設けているか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93766B">
              <w:rPr>
                <w:rFonts w:hAnsi="Wingdings" w:hint="eastAsia"/>
                <w:color w:val="000000"/>
              </w:rPr>
              <w:t>（５）</w:t>
            </w:r>
            <w:r w:rsidRPr="001D3E93">
              <w:rPr>
                <w:rFonts w:hAnsi="Wingdings" w:hint="eastAsia"/>
                <w:color w:val="000000"/>
              </w:rPr>
              <w:t xml:space="preserve">　乗降ロビーに到着するかごの昇降方向を表示する装置を設けているか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④　不特定多数の者が利用するすべての昇降機・乗降ロビー</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（１）</w:t>
            </w:r>
            <w:r w:rsidRPr="001D3E93">
              <w:rPr>
                <w:rFonts w:hAnsi="Wingdings" w:hint="eastAsia"/>
                <w:color w:val="000000"/>
              </w:rPr>
              <w:t xml:space="preserve">　かご及び昇降路の出入口の幅は</w:t>
            </w:r>
            <w:r w:rsidR="00F36DF1">
              <w:rPr>
                <w:rFonts w:hAnsi="Wingdings" w:hint="eastAsia"/>
                <w:color w:val="000000"/>
              </w:rPr>
              <w:t>８０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（２）</w:t>
            </w:r>
            <w:r w:rsidRPr="001D3E93">
              <w:rPr>
                <w:rFonts w:hAnsi="Wingdings" w:hint="eastAsia"/>
                <w:color w:val="000000"/>
              </w:rPr>
              <w:t xml:space="preserve">　かごの奥行きは</w:t>
            </w:r>
            <w:r w:rsidR="00F36DF1">
              <w:rPr>
                <w:rFonts w:hAnsi="Wingdings" w:hint="eastAsia"/>
                <w:color w:val="000000"/>
              </w:rPr>
              <w:t>１３５</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（３）</w:t>
            </w:r>
            <w:r w:rsidRPr="001D3E93">
              <w:rPr>
                <w:rFonts w:hAnsi="Wingdings" w:hint="eastAsia"/>
                <w:color w:val="000000"/>
              </w:rPr>
              <w:t xml:space="preserve">　昇降ロビーは水平で、</w:t>
            </w:r>
            <w:r w:rsidR="00F36DF1">
              <w:rPr>
                <w:rFonts w:hAnsi="Wingdings" w:hint="eastAsia"/>
                <w:color w:val="000000"/>
              </w:rPr>
              <w:t>１５０</w:t>
            </w:r>
            <w:r w:rsidRPr="001D3E93">
              <w:rPr>
                <w:rFonts w:hAnsi="Wingdings" w:hint="eastAsia"/>
                <w:color w:val="000000"/>
              </w:rPr>
              <w:t>cm角以上であるか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（４）</w:t>
            </w:r>
            <w:r w:rsidR="008D0B02" w:rsidRPr="001D3E93">
              <w:rPr>
                <w:rFonts w:hAnsi="Wingdings" w:hint="eastAsia"/>
                <w:color w:val="000000"/>
              </w:rPr>
              <w:t xml:space="preserve">　かごの幅は、</w:t>
            </w:r>
            <w:r w:rsidR="002B4502">
              <w:rPr>
                <w:rFonts w:hAnsi="Wingdings" w:hint="eastAsia"/>
                <w:color w:val="000000"/>
              </w:rPr>
              <w:t>１４０</w:t>
            </w:r>
            <w:r w:rsidR="008D0B02"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（５）</w:t>
            </w:r>
            <w:r w:rsidRPr="001D3E93">
              <w:rPr>
                <w:rFonts w:hAnsi="Wingdings" w:hint="eastAsia"/>
                <w:color w:val="000000"/>
              </w:rPr>
              <w:t xml:space="preserve">　</w:t>
            </w:r>
            <w:r w:rsidR="008D0B02" w:rsidRPr="001D3E93">
              <w:rPr>
                <w:rFonts w:hAnsi="Wingdings" w:hint="eastAsia"/>
                <w:color w:val="000000"/>
              </w:rPr>
              <w:t>かごは車いすが転回できる構造か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⑤　不特定多数の者が利用する１以上の昇降機・乗降ロビー</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（１）　④（２）、（４）、（５）</w:t>
            </w:r>
            <w:r w:rsidRPr="001D3E93">
              <w:rPr>
                <w:rFonts w:hAnsi="Wingdings" w:hint="eastAsia"/>
                <w:color w:val="000000"/>
              </w:rPr>
              <w:t>を満たしているか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（２）</w:t>
            </w:r>
            <w:r w:rsidR="00C778FE" w:rsidRPr="001D3E93">
              <w:rPr>
                <w:rFonts w:hAnsi="Wingdings" w:hint="eastAsia"/>
                <w:color w:val="000000"/>
              </w:rPr>
              <w:t xml:space="preserve">　かごの幅は、</w:t>
            </w:r>
            <w:r w:rsidR="00F36DF1">
              <w:rPr>
                <w:rFonts w:hAnsi="Wingdings" w:hint="eastAsia"/>
                <w:color w:val="000000"/>
              </w:rPr>
              <w:t>１６０</w:t>
            </w:r>
            <w:r w:rsidR="00C778FE" w:rsidRPr="001D3E93">
              <w:rPr>
                <w:rFonts w:hAnsi="Wingdings" w:hint="eastAsia"/>
                <w:color w:val="000000"/>
              </w:rPr>
              <w:t>cm</w:t>
            </w:r>
            <w:r w:rsidRPr="001D3E93">
              <w:rPr>
                <w:rFonts w:hAnsi="Wingdings" w:hint="eastAsia"/>
                <w:color w:val="000000"/>
              </w:rPr>
              <w:t>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（３）</w:t>
            </w:r>
            <w:r w:rsidRPr="001D3E93">
              <w:rPr>
                <w:rFonts w:hAnsi="Wingdings" w:hint="eastAsia"/>
                <w:color w:val="000000"/>
              </w:rPr>
              <w:t xml:space="preserve">　かご及び昇降路の出入口の幅は</w:t>
            </w:r>
            <w:r w:rsidR="00F36DF1">
              <w:rPr>
                <w:rFonts w:hAnsi="Wingdings" w:hint="eastAsia"/>
                <w:color w:val="000000"/>
              </w:rPr>
              <w:t>９０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（４）</w:t>
            </w:r>
            <w:r w:rsidR="00C778FE" w:rsidRPr="001D3E93">
              <w:rPr>
                <w:rFonts w:hAnsi="Wingdings" w:hint="eastAsia"/>
                <w:color w:val="000000"/>
              </w:rPr>
              <w:t xml:space="preserve">　昇降ロビーは高低差がなく</w:t>
            </w:r>
            <w:r w:rsidRPr="001D3E93">
              <w:rPr>
                <w:rFonts w:hAnsi="Wingdings" w:hint="eastAsia"/>
                <w:color w:val="000000"/>
              </w:rPr>
              <w:t>、</w:t>
            </w:r>
            <w:r w:rsidR="00F36DF1">
              <w:rPr>
                <w:rFonts w:hAnsi="Wingdings" w:hint="eastAsia"/>
                <w:color w:val="000000"/>
              </w:rPr>
              <w:t>１８０</w:t>
            </w:r>
            <w:r w:rsidRPr="001D3E93">
              <w:rPr>
                <w:rFonts w:hAnsi="Wingdings" w:hint="eastAsia"/>
                <w:color w:val="000000"/>
              </w:rPr>
              <w:t>cm角以上であるか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（５）</w:t>
            </w:r>
            <w:r w:rsidRPr="001D3E93">
              <w:rPr>
                <w:rFonts w:hAnsi="Wingdings" w:hint="eastAsia"/>
                <w:color w:val="000000"/>
              </w:rPr>
              <w:t xml:space="preserve">　かご内及び乗降ロビーに車いす使用者が利用しやすい制御装置を設けているか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⑥　不特定多数の者又は主として視覚障害者が利用する１以上の昇降機</w:t>
            </w:r>
            <w:r w:rsidR="00F36DF1">
              <w:rPr>
                <w:rFonts w:hAnsi="Wingdings" w:hint="eastAsia"/>
                <w:color w:val="000000"/>
              </w:rPr>
              <w:t>・乗降ロビー　※１</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（１）</w:t>
            </w:r>
            <w:r w:rsidRPr="001D3E93">
              <w:rPr>
                <w:rFonts w:hAnsi="Wingdings" w:hint="eastAsia"/>
                <w:color w:val="000000"/>
              </w:rPr>
              <w:t xml:space="preserve">　③のすべて又は⑤のすべてを満たしているか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（２）</w:t>
            </w:r>
            <w:r w:rsidRPr="001D3E93">
              <w:rPr>
                <w:rFonts w:hAnsi="Wingdings" w:hint="eastAsia"/>
                <w:color w:val="000000"/>
              </w:rPr>
              <w:t xml:space="preserve">　かご内に到着階・戸の閉鎖を知らせる音声装置を設けているか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（３）</w:t>
            </w:r>
            <w:r w:rsidRPr="001D3E93">
              <w:rPr>
                <w:rFonts w:hAnsi="Wingdings" w:hint="eastAsia"/>
                <w:color w:val="000000"/>
              </w:rPr>
              <w:t xml:space="preserve">　かご内及び乗降ロビーに視覚障害者が利用しやすい制御装置を設けているか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（４）</w:t>
            </w:r>
            <w:r w:rsidRPr="001D3E93">
              <w:rPr>
                <w:rFonts w:hAnsi="Wingdings" w:hint="eastAsia"/>
                <w:color w:val="000000"/>
              </w:rPr>
              <w:t xml:space="preserve">　かご内及び乗降ロビーに到着するかごの昇降方向を知らせる音声装置を設けているか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val="restart"/>
          </w:tcPr>
          <w:p w:rsidR="00A54ACA" w:rsidRPr="001D3E93" w:rsidRDefault="00A54ACA">
            <w:pPr>
              <w:overflowPunct/>
              <w:rPr>
                <w:rFonts w:hAnsi="Wingdings" w:hint="eastAsia"/>
                <w:color w:val="000000"/>
              </w:rPr>
            </w:pPr>
            <w:r w:rsidRPr="001D3E93">
              <w:rPr>
                <w:rFonts w:hAnsi="Wingdings" w:hint="eastAsia"/>
                <w:color w:val="000000"/>
              </w:rPr>
              <w:t>特殊な構造又は使用形態のエレベーターその他昇降機</w:t>
            </w:r>
          </w:p>
          <w:p w:rsidR="00A54ACA" w:rsidRPr="001D3E93" w:rsidRDefault="00F36DF1" w:rsidP="00F23EAA">
            <w:pPr>
              <w:rPr>
                <w:rFonts w:hAnsi="Wingdings" w:hint="eastAsia"/>
                <w:color w:val="000000"/>
              </w:rPr>
            </w:pPr>
            <w:r>
              <w:rPr>
                <w:rFonts w:hAnsi="Wingdings" w:hint="eastAsia"/>
                <w:color w:val="000000"/>
              </w:rPr>
              <w:t>（</w:t>
            </w:r>
            <w:r w:rsidR="00A54ACA" w:rsidRPr="001D3E93">
              <w:rPr>
                <w:rFonts w:hAnsi="Wingdings" w:hint="eastAsia"/>
                <w:color w:val="000000"/>
              </w:rPr>
              <w:t>第</w:t>
            </w:r>
            <w:r>
              <w:rPr>
                <w:rFonts w:hAnsi="Wingdings" w:hint="eastAsia"/>
                <w:color w:val="000000"/>
              </w:rPr>
              <w:t>８</w:t>
            </w:r>
            <w:r w:rsidR="00A54ACA" w:rsidRPr="001D3E93">
              <w:rPr>
                <w:rFonts w:hAnsi="Wingdings" w:hint="eastAsia"/>
                <w:color w:val="000000"/>
              </w:rPr>
              <w:t>条</w:t>
            </w:r>
            <w:r>
              <w:rPr>
                <w:rFonts w:hAnsi="Wingdings" w:hint="eastAsia"/>
                <w:color w:val="000000"/>
              </w:rPr>
              <w:t>）</w:t>
            </w:r>
          </w:p>
        </w:tc>
        <w:tc>
          <w:tcPr>
            <w:tcW w:w="8511" w:type="dxa"/>
            <w:vAlign w:val="center"/>
          </w:tcPr>
          <w:p w:rsidR="00A54ACA" w:rsidRPr="001D3E93" w:rsidRDefault="00A54ACA" w:rsidP="00F23EAA">
            <w:pPr>
              <w:overflowPunct/>
              <w:ind w:left="210" w:hanging="210"/>
              <w:rPr>
                <w:rFonts w:hAnsi="Wingdings" w:hint="eastAsia"/>
                <w:color w:val="000000"/>
              </w:rPr>
            </w:pPr>
            <w:r w:rsidRPr="001D3E93">
              <w:rPr>
                <w:rFonts w:hAnsi="Wingdings" w:hint="eastAsia"/>
                <w:color w:val="000000"/>
              </w:rPr>
              <w:t>①　エレベーターの場合</w:t>
            </w:r>
          </w:p>
        </w:tc>
        <w:tc>
          <w:tcPr>
            <w:tcW w:w="686" w:type="dxa"/>
            <w:tcBorders>
              <w:tr2bl w:val="single" w:sz="4" w:space="0" w:color="auto"/>
            </w:tcBorders>
          </w:tcPr>
          <w:p w:rsidR="00A54ACA" w:rsidRPr="001D3E93" w:rsidRDefault="00A54ACA">
            <w:pPr>
              <w:overflowPunct/>
              <w:rPr>
                <w:rFonts w:hAnsi="Wingdings" w:hint="eastAsia"/>
                <w:color w:val="000000"/>
              </w:rPr>
            </w:pP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A54ACA" w:rsidRPr="001D3E93" w:rsidRDefault="00A54ACA" w:rsidP="00F23EAA">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（１）</w:t>
            </w:r>
            <w:r w:rsidRPr="001D3E93">
              <w:rPr>
                <w:rFonts w:hAnsi="Wingdings" w:hint="eastAsia"/>
                <w:color w:val="000000"/>
              </w:rPr>
              <w:t xml:space="preserve">　段差解消機（平成12年建設省告示第1413号第１第７号のもの）であるか</w:t>
            </w:r>
          </w:p>
        </w:tc>
        <w:tc>
          <w:tcPr>
            <w:tcW w:w="686" w:type="dxa"/>
            <w:tcBorders>
              <w:tr2bl w:val="single" w:sz="4" w:space="0" w:color="auto"/>
            </w:tcBorders>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A54ACA" w:rsidRPr="001D3E93" w:rsidRDefault="00A54ACA">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（２）</w:t>
            </w:r>
            <w:r>
              <w:rPr>
                <w:rFonts w:hAnsi="Wingdings" w:hint="eastAsia"/>
                <w:color w:val="000000"/>
              </w:rPr>
              <w:t xml:space="preserve">　かごの幅は</w:t>
            </w:r>
            <w:r w:rsidR="00F36DF1">
              <w:rPr>
                <w:rFonts w:hAnsi="Wingdings" w:hint="eastAsia"/>
                <w:color w:val="000000"/>
              </w:rPr>
              <w:t>７０</w:t>
            </w:r>
            <w:r>
              <w:rPr>
                <w:rFonts w:hAnsi="Wingdings" w:hint="eastAsia"/>
                <w:color w:val="000000"/>
              </w:rPr>
              <w:t>cm以上であるか</w:t>
            </w:r>
          </w:p>
        </w:tc>
        <w:tc>
          <w:tcPr>
            <w:tcW w:w="686" w:type="dxa"/>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843021" w:rsidRPr="00843021" w:rsidRDefault="00A54ACA" w:rsidP="00843021">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（３）</w:t>
            </w:r>
            <w:r w:rsidR="00843021">
              <w:rPr>
                <w:rFonts w:hAnsi="Wingdings" w:hint="eastAsia"/>
                <w:color w:val="000000"/>
              </w:rPr>
              <w:t xml:space="preserve">　かごの奥行きは</w:t>
            </w:r>
            <w:r w:rsidR="00F36DF1">
              <w:rPr>
                <w:rFonts w:hAnsi="Wingdings" w:hint="eastAsia"/>
                <w:color w:val="000000"/>
              </w:rPr>
              <w:t>１２０</w:t>
            </w:r>
            <w:r w:rsidR="00843021">
              <w:rPr>
                <w:rFonts w:hAnsi="Wingdings" w:hint="eastAsia"/>
                <w:color w:val="000000"/>
              </w:rPr>
              <w:t>cm以上であるか</w:t>
            </w:r>
          </w:p>
        </w:tc>
        <w:tc>
          <w:tcPr>
            <w:tcW w:w="686" w:type="dxa"/>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A54ACA" w:rsidRPr="001D3E93" w:rsidRDefault="00A54ACA">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（４）</w:t>
            </w:r>
            <w:r w:rsidRPr="001D3E93">
              <w:rPr>
                <w:rFonts w:hAnsi="Wingdings" w:hint="eastAsia"/>
                <w:color w:val="000000"/>
              </w:rPr>
              <w:t xml:space="preserve">　かごの床面積は十分であるか（車いす使用者がかご内で方向を変更する必要がある場合）</w:t>
            </w:r>
          </w:p>
        </w:tc>
        <w:tc>
          <w:tcPr>
            <w:tcW w:w="686" w:type="dxa"/>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A54ACA" w:rsidRPr="001D3E93" w:rsidRDefault="00A54ACA">
            <w:pPr>
              <w:overflowPunct/>
              <w:ind w:left="210" w:hanging="210"/>
              <w:rPr>
                <w:rFonts w:hAnsi="Wingdings" w:hint="eastAsia"/>
                <w:color w:val="000000"/>
              </w:rPr>
            </w:pPr>
            <w:r w:rsidRPr="001D3E93">
              <w:rPr>
                <w:rFonts w:hAnsi="Wingdings" w:hint="eastAsia"/>
                <w:color w:val="000000"/>
              </w:rPr>
              <w:t>②　エスカレーターの場合</w:t>
            </w:r>
          </w:p>
        </w:tc>
        <w:tc>
          <w:tcPr>
            <w:tcW w:w="686" w:type="dxa"/>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r w:rsidR="00A54ACA" w:rsidRPr="001D3E93">
        <w:tblPrEx>
          <w:tblCellMar>
            <w:top w:w="0" w:type="dxa"/>
            <w:bottom w:w="0" w:type="dxa"/>
          </w:tblCellMar>
        </w:tblPrEx>
        <w:trPr>
          <w:cantSplit/>
        </w:trPr>
        <w:tc>
          <w:tcPr>
            <w:tcW w:w="1596" w:type="dxa"/>
            <w:vMerge/>
          </w:tcPr>
          <w:p w:rsidR="00A54ACA" w:rsidRPr="001D3E93" w:rsidRDefault="00A54ACA">
            <w:pPr>
              <w:overflowPunct/>
              <w:rPr>
                <w:rFonts w:hAnsi="Wingdings" w:hint="eastAsia"/>
                <w:color w:val="000000"/>
              </w:rPr>
            </w:pPr>
          </w:p>
        </w:tc>
        <w:tc>
          <w:tcPr>
            <w:tcW w:w="8511" w:type="dxa"/>
            <w:vAlign w:val="center"/>
          </w:tcPr>
          <w:p w:rsidR="00A54ACA" w:rsidRPr="001D3E93" w:rsidRDefault="00A54ACA">
            <w:pPr>
              <w:overflowPunct/>
              <w:ind w:left="630" w:hanging="630"/>
              <w:rPr>
                <w:rFonts w:hAnsi="Wingdings" w:hint="eastAsia"/>
                <w:color w:val="000000"/>
              </w:rPr>
            </w:pPr>
            <w:r w:rsidRPr="001D3E93">
              <w:rPr>
                <w:rFonts w:hAnsi="Wingdings" w:hint="eastAsia"/>
                <w:color w:val="000000"/>
              </w:rPr>
              <w:t xml:space="preserve">　</w:t>
            </w:r>
            <w:r w:rsidR="00F36DF1">
              <w:rPr>
                <w:rFonts w:hAnsi="Wingdings" w:hint="eastAsia"/>
                <w:color w:val="000000"/>
              </w:rPr>
              <w:t>（１）</w:t>
            </w:r>
            <w:r w:rsidRPr="001D3E93">
              <w:rPr>
                <w:rFonts w:hAnsi="Wingdings" w:hint="eastAsia"/>
                <w:color w:val="000000"/>
              </w:rPr>
              <w:t xml:space="preserve">　車いす使用者用エスカレーター（平成12年建設省告示第1413号第１ただし書きのもの）であるか</w:t>
            </w:r>
          </w:p>
        </w:tc>
        <w:tc>
          <w:tcPr>
            <w:tcW w:w="686" w:type="dxa"/>
          </w:tcPr>
          <w:p w:rsidR="00A54ACA" w:rsidRPr="001D3E93" w:rsidRDefault="00A54ACA">
            <w:pPr>
              <w:overflowPunct/>
              <w:rPr>
                <w:rFonts w:hAnsi="Wingdings" w:hint="eastAsia"/>
                <w:color w:val="000000"/>
              </w:rPr>
            </w:pPr>
            <w:r w:rsidRPr="001D3E93">
              <w:rPr>
                <w:rFonts w:hAnsi="Wingdings" w:hint="eastAsia"/>
                <w:color w:val="000000"/>
              </w:rPr>
              <w:t xml:space="preserve">　</w:t>
            </w:r>
          </w:p>
        </w:tc>
      </w:tr>
    </w:tbl>
    <w:p w:rsidR="00CF73A8" w:rsidRPr="001D3E93" w:rsidRDefault="00F36DF1">
      <w:pPr>
        <w:overflowPunct/>
        <w:spacing w:before="120"/>
        <w:rPr>
          <w:rFonts w:hAnsi="Wingdings" w:hint="eastAsia"/>
          <w:color w:val="000000"/>
        </w:rPr>
      </w:pPr>
      <w:r>
        <w:rPr>
          <w:rFonts w:hAnsi="Wingdings" w:hint="eastAsia"/>
          <w:color w:val="000000"/>
        </w:rPr>
        <w:t>※１</w:t>
      </w:r>
      <w:r w:rsidR="00CF73A8" w:rsidRPr="001D3E93">
        <w:rPr>
          <w:rFonts w:hAnsi="Wingdings" w:hint="eastAsia"/>
          <w:color w:val="000000"/>
        </w:rPr>
        <w:t xml:space="preserve">　告示で定める以下の場合を除く</w:t>
      </w:r>
      <w:r>
        <w:rPr>
          <w:rFonts w:hAnsi="Wingdings" w:hint="eastAsia"/>
          <w:color w:val="000000"/>
        </w:rPr>
        <w:t>。</w:t>
      </w:r>
    </w:p>
    <w:p w:rsidR="00CF73A8" w:rsidRPr="001D3E93" w:rsidRDefault="00CF73A8">
      <w:pPr>
        <w:overflowPunct/>
        <w:rPr>
          <w:rFonts w:hAnsi="Wingdings" w:hint="eastAsia"/>
          <w:color w:val="000000"/>
        </w:rPr>
      </w:pPr>
      <w:r w:rsidRPr="001D3E93">
        <w:rPr>
          <w:rFonts w:hAnsi="Wingdings" w:hint="eastAsia"/>
          <w:color w:val="000000"/>
        </w:rPr>
        <w:t xml:space="preserve">　　　・自動車車庫に設ける場合</w:t>
      </w:r>
    </w:p>
    <w:p w:rsidR="00CF73A8" w:rsidRPr="001D3E93" w:rsidRDefault="00CF73A8">
      <w:pPr>
        <w:overflowPunct/>
        <w:rPr>
          <w:rFonts w:hAnsi="Wingdings"/>
          <w:color w:val="000000"/>
        </w:rPr>
        <w:sectPr w:rsidR="00CF73A8" w:rsidRPr="001D3E93">
          <w:pgSz w:w="11906" w:h="16838" w:code="9"/>
          <w:pgMar w:top="1134" w:right="567" w:bottom="1134" w:left="567" w:header="283" w:footer="283" w:gutter="0"/>
          <w:cols w:space="425"/>
          <w:docGrid w:type="linesAndChars" w:linePitch="335" w:charSpace="532"/>
        </w:sectPr>
      </w:pPr>
    </w:p>
    <w:p w:rsidR="00CF73A8" w:rsidRPr="001D3E93" w:rsidRDefault="00CF73A8">
      <w:pPr>
        <w:overflowPunct/>
        <w:spacing w:after="120"/>
        <w:rPr>
          <w:rFonts w:hAnsi="Wingdings" w:hint="eastAsia"/>
          <w:color w:val="000000"/>
        </w:rPr>
      </w:pPr>
      <w:r w:rsidRPr="001D3E93">
        <w:rPr>
          <w:rFonts w:hAnsi="Wingdings" w:hint="eastAsia"/>
          <w:color w:val="000000"/>
        </w:rPr>
        <w:lastRenderedPageBreak/>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285058" w:rsidRPr="001D3E93">
        <w:tblPrEx>
          <w:tblCellMar>
            <w:top w:w="0" w:type="dxa"/>
            <w:bottom w:w="0" w:type="dxa"/>
          </w:tblCellMar>
        </w:tblPrEx>
        <w:tc>
          <w:tcPr>
            <w:tcW w:w="1596" w:type="dxa"/>
            <w:tcBorders>
              <w:bottom w:val="double" w:sz="4" w:space="0" w:color="auto"/>
            </w:tcBorders>
          </w:tcPr>
          <w:p w:rsidR="00285058" w:rsidRPr="001D3E93" w:rsidRDefault="00285058" w:rsidP="008D7814">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285058" w:rsidRPr="001D3E93" w:rsidRDefault="00285058">
            <w:pPr>
              <w:overflowPunct/>
              <w:jc w:val="center"/>
              <w:rPr>
                <w:rFonts w:hAnsi="Wingdings" w:hint="eastAsia"/>
                <w:color w:val="000000"/>
              </w:rPr>
            </w:pPr>
            <w:r w:rsidRPr="001D3E93">
              <w:rPr>
                <w:rFonts w:hAnsi="Wingdings" w:hint="eastAsia"/>
                <w:color w:val="000000"/>
              </w:rPr>
              <w:t>チェック項目</w:t>
            </w:r>
          </w:p>
        </w:tc>
        <w:tc>
          <w:tcPr>
            <w:tcW w:w="686" w:type="dxa"/>
            <w:tcBorders>
              <w:bottom w:val="double" w:sz="4" w:space="0" w:color="auto"/>
            </w:tcBorders>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Pr>
        <w:tc>
          <w:tcPr>
            <w:tcW w:w="1596" w:type="dxa"/>
            <w:vMerge w:val="restart"/>
            <w:tcBorders>
              <w:top w:val="double" w:sz="4" w:space="0" w:color="auto"/>
            </w:tcBorders>
          </w:tcPr>
          <w:p w:rsidR="00D038CD" w:rsidRPr="001D3E93" w:rsidRDefault="00D038CD">
            <w:pPr>
              <w:overflowPunct/>
              <w:rPr>
                <w:rFonts w:hAnsi="Wingdings"/>
                <w:color w:val="000000"/>
              </w:rPr>
            </w:pPr>
            <w:r w:rsidRPr="001D3E93">
              <w:rPr>
                <w:rFonts w:hAnsi="Wingdings" w:hint="eastAsia"/>
                <w:color w:val="000000"/>
              </w:rPr>
              <w:t>便所</w:t>
            </w:r>
          </w:p>
          <w:p w:rsidR="00D038CD" w:rsidRPr="001D3E93" w:rsidRDefault="002B4502">
            <w:pPr>
              <w:overflowPunct/>
              <w:rPr>
                <w:rFonts w:hAnsi="Wingdings" w:hint="eastAsia"/>
                <w:color w:val="000000"/>
              </w:rPr>
            </w:pPr>
            <w:r>
              <w:rPr>
                <w:rFonts w:hAnsi="Wingdings" w:hint="eastAsia"/>
                <w:color w:val="000000"/>
              </w:rPr>
              <w:t>（</w:t>
            </w:r>
            <w:r w:rsidR="00D038CD" w:rsidRPr="001D3E93">
              <w:rPr>
                <w:rFonts w:hAnsi="Wingdings" w:hint="eastAsia"/>
                <w:color w:val="000000"/>
              </w:rPr>
              <w:t>第</w:t>
            </w:r>
            <w:r>
              <w:rPr>
                <w:rFonts w:hAnsi="Wingdings" w:hint="eastAsia"/>
                <w:color w:val="000000"/>
              </w:rPr>
              <w:t>９</w:t>
            </w:r>
            <w:r w:rsidR="00D038CD" w:rsidRPr="001D3E93">
              <w:rPr>
                <w:rFonts w:hAnsi="Wingdings" w:hint="eastAsia"/>
                <w:color w:val="000000"/>
              </w:rPr>
              <w:t>条</w:t>
            </w:r>
            <w:r>
              <w:rPr>
                <w:rFonts w:hAnsi="Wingdings" w:hint="eastAsia"/>
                <w:color w:val="000000"/>
              </w:rPr>
              <w:t>）</w:t>
            </w:r>
          </w:p>
        </w:tc>
        <w:tc>
          <w:tcPr>
            <w:tcW w:w="8511" w:type="dxa"/>
            <w:tcBorders>
              <w:top w:val="double" w:sz="4" w:space="0" w:color="auto"/>
            </w:tcBorders>
            <w:vAlign w:val="center"/>
          </w:tcPr>
          <w:p w:rsidR="00D038CD" w:rsidRPr="001D3E93" w:rsidRDefault="00D038CD">
            <w:pPr>
              <w:overflowPunct/>
              <w:ind w:left="210" w:hanging="210"/>
              <w:rPr>
                <w:rFonts w:hAnsi="Wingdings" w:hint="eastAsia"/>
                <w:color w:val="000000"/>
              </w:rPr>
            </w:pPr>
            <w:r w:rsidRPr="001D3E93">
              <w:rPr>
                <w:rFonts w:hAnsi="Wingdings" w:hint="eastAsia"/>
                <w:color w:val="000000"/>
              </w:rPr>
              <w:t>①　車いす使用者用便房及び高齢者、障害者等が円滑に利用できる構造の水洗器具（オスメイト対応）の便房を設けているか（各階原則２％以上）</w:t>
            </w:r>
          </w:p>
        </w:tc>
        <w:tc>
          <w:tcPr>
            <w:tcW w:w="686" w:type="dxa"/>
            <w:tcBorders>
              <w:top w:val="double" w:sz="4" w:space="0" w:color="auto"/>
            </w:tcBorders>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944D7C" w:rsidP="00944D7C">
            <w:pPr>
              <w:overflowPunct/>
              <w:ind w:leftChars="100" w:left="628" w:hangingChars="195" w:hanging="415"/>
              <w:rPr>
                <w:rFonts w:hAnsi="Wingdings" w:hint="eastAsia"/>
                <w:color w:val="000000"/>
              </w:rPr>
            </w:pPr>
            <w:r>
              <w:rPr>
                <w:rFonts w:hAnsi="Wingdings" w:hint="eastAsia"/>
                <w:color w:val="000000"/>
              </w:rPr>
              <w:t xml:space="preserve">（１）　</w:t>
            </w:r>
            <w:r w:rsidR="00D038CD" w:rsidRPr="001D3E93">
              <w:rPr>
                <w:rFonts w:hAnsi="Wingdings" w:hint="eastAsia"/>
                <w:color w:val="000000"/>
              </w:rPr>
              <w:t>腰掛便座、手すり等が適切に配置されているか</w:t>
            </w:r>
          </w:p>
        </w:tc>
        <w:tc>
          <w:tcPr>
            <w:tcW w:w="686" w:type="dxa"/>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pPr>
              <w:overflowPunct/>
              <w:ind w:left="630" w:hanging="630"/>
              <w:rPr>
                <w:rFonts w:hAnsi="Wingdings" w:hint="eastAsia"/>
                <w:color w:val="000000"/>
              </w:rPr>
            </w:pPr>
            <w:r w:rsidRPr="001D3E93">
              <w:rPr>
                <w:rFonts w:hAnsi="Wingdings" w:hint="eastAsia"/>
                <w:color w:val="000000"/>
              </w:rPr>
              <w:t xml:space="preserve">　</w:t>
            </w:r>
            <w:r w:rsidR="002B4502">
              <w:rPr>
                <w:rFonts w:hAnsi="Wingdings" w:hint="eastAsia"/>
                <w:color w:val="000000"/>
              </w:rPr>
              <w:t>（２）</w:t>
            </w:r>
            <w:r w:rsidRPr="001D3E93">
              <w:rPr>
                <w:rFonts w:hAnsi="Wingdings" w:hint="eastAsia"/>
                <w:color w:val="000000"/>
              </w:rPr>
              <w:t xml:space="preserve">　車いすで利用しやすいよう十分な空間が確保されているか</w:t>
            </w:r>
          </w:p>
        </w:tc>
        <w:tc>
          <w:tcPr>
            <w:tcW w:w="686" w:type="dxa"/>
            <w:tcBorders>
              <w:bottom w:val="single" w:sz="4" w:space="0" w:color="auto"/>
            </w:tcBorders>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Height w:val="135"/>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pPr>
              <w:overflowPunct/>
              <w:ind w:left="630" w:hanging="630"/>
              <w:rPr>
                <w:rFonts w:hAnsi="Wingdings" w:hint="eastAsia"/>
                <w:color w:val="000000"/>
              </w:rPr>
            </w:pPr>
            <w:r w:rsidRPr="001D3E93">
              <w:rPr>
                <w:rFonts w:hAnsi="Wingdings" w:hint="eastAsia"/>
                <w:color w:val="000000"/>
              </w:rPr>
              <w:t xml:space="preserve">　</w:t>
            </w:r>
            <w:r w:rsidR="002B4502">
              <w:rPr>
                <w:rFonts w:hAnsi="Wingdings" w:hint="eastAsia"/>
                <w:color w:val="000000"/>
              </w:rPr>
              <w:t>（３）</w:t>
            </w:r>
            <w:r w:rsidRPr="001D3E93">
              <w:rPr>
                <w:rFonts w:hAnsi="Wingdings" w:hint="eastAsia"/>
                <w:color w:val="000000"/>
              </w:rPr>
              <w:t xml:space="preserve">　出入口（当該便房を設ける便所も同様）</w:t>
            </w:r>
          </w:p>
        </w:tc>
        <w:tc>
          <w:tcPr>
            <w:tcW w:w="686" w:type="dxa"/>
            <w:tcBorders>
              <w:tr2bl w:val="single" w:sz="4" w:space="0" w:color="auto"/>
            </w:tcBorders>
            <w:shd w:val="clear" w:color="auto" w:fill="auto"/>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Height w:val="135"/>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944D7C" w:rsidP="00944D7C">
            <w:pPr>
              <w:overflowPunct/>
              <w:ind w:leftChars="294" w:left="625"/>
              <w:rPr>
                <w:rFonts w:hAnsi="Wingdings" w:hint="eastAsia"/>
                <w:color w:val="000000"/>
              </w:rPr>
            </w:pPr>
            <w:r>
              <w:rPr>
                <w:rFonts w:hAnsi="Wingdings" w:hint="eastAsia"/>
                <w:color w:val="000000"/>
              </w:rPr>
              <w:t xml:space="preserve">イ　</w:t>
            </w:r>
            <w:r w:rsidR="00D038CD" w:rsidRPr="001D3E93">
              <w:rPr>
                <w:rFonts w:hAnsi="Wingdings" w:hint="eastAsia"/>
                <w:color w:val="000000"/>
              </w:rPr>
              <w:t>幅は</w:t>
            </w:r>
            <w:r w:rsidR="002B4502">
              <w:rPr>
                <w:rFonts w:hAnsi="Wingdings" w:hint="eastAsia"/>
                <w:color w:val="000000"/>
              </w:rPr>
              <w:t>８０</w:t>
            </w:r>
            <w:r w:rsidR="00D038CD" w:rsidRPr="001D3E93">
              <w:rPr>
                <w:rFonts w:hAnsi="Wingdings" w:hint="eastAsia"/>
                <w:color w:val="000000"/>
              </w:rPr>
              <w:t>cm以上あるか</w:t>
            </w:r>
          </w:p>
        </w:tc>
        <w:tc>
          <w:tcPr>
            <w:tcW w:w="686" w:type="dxa"/>
            <w:shd w:val="clear" w:color="auto" w:fill="auto"/>
          </w:tcPr>
          <w:p w:rsidR="00D038CD" w:rsidRPr="001D3E93" w:rsidRDefault="00D038CD">
            <w:pPr>
              <w:overflowPunct/>
              <w:rPr>
                <w:rFonts w:hAnsi="Wingdings" w:hint="eastAsia"/>
                <w:color w:val="000000"/>
              </w:rPr>
            </w:pPr>
          </w:p>
        </w:tc>
      </w:tr>
      <w:tr w:rsidR="00D038CD" w:rsidRPr="001D3E93">
        <w:tblPrEx>
          <w:tblCellMar>
            <w:top w:w="0" w:type="dxa"/>
            <w:bottom w:w="0" w:type="dxa"/>
          </w:tblCellMar>
        </w:tblPrEx>
        <w:trPr>
          <w:cantSplit/>
          <w:trHeight w:val="135"/>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pPr>
              <w:overflowPunct/>
              <w:ind w:left="630" w:hanging="63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ロ　戸は車いす使用者が通過しやすく、その前後に高低差がない</w:t>
            </w:r>
            <w:r w:rsidR="008624F2" w:rsidRPr="001D3E93">
              <w:rPr>
                <w:rFonts w:hAnsi="Wingdings" w:hint="eastAsia"/>
                <w:color w:val="000000"/>
              </w:rPr>
              <w:t>か</w:t>
            </w:r>
          </w:p>
        </w:tc>
        <w:tc>
          <w:tcPr>
            <w:tcW w:w="686" w:type="dxa"/>
            <w:shd w:val="clear" w:color="auto" w:fill="auto"/>
          </w:tcPr>
          <w:p w:rsidR="00D038CD" w:rsidRPr="001D3E93" w:rsidRDefault="00D038CD">
            <w:pPr>
              <w:overflowPunct/>
              <w:rPr>
                <w:rFonts w:hAnsi="Wingdings" w:hint="eastAsia"/>
                <w:color w:val="000000"/>
              </w:rPr>
            </w:pPr>
          </w:p>
        </w:tc>
      </w:tr>
      <w:tr w:rsidR="00D038CD" w:rsidRPr="001D3E93">
        <w:tblPrEx>
          <w:tblCellMar>
            <w:top w:w="0" w:type="dxa"/>
            <w:bottom w:w="0" w:type="dxa"/>
          </w:tblCellMar>
        </w:tblPrEx>
        <w:trPr>
          <w:cantSplit/>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pPr>
              <w:overflowPunct/>
              <w:ind w:left="630" w:hanging="630"/>
              <w:rPr>
                <w:rFonts w:hAnsi="Wingdings" w:hint="eastAsia"/>
                <w:color w:val="000000"/>
              </w:rPr>
            </w:pPr>
            <w:r w:rsidRPr="001D3E93">
              <w:rPr>
                <w:rFonts w:hAnsi="Wingdings" w:hint="eastAsia"/>
                <w:color w:val="000000"/>
              </w:rPr>
              <w:t xml:space="preserve">　</w:t>
            </w:r>
            <w:r w:rsidR="002B4502">
              <w:rPr>
                <w:rFonts w:hAnsi="Wingdings" w:hint="eastAsia"/>
                <w:color w:val="000000"/>
              </w:rPr>
              <w:t>（４）</w:t>
            </w:r>
            <w:r w:rsidRPr="001D3E93">
              <w:rPr>
                <w:rFonts w:hAnsi="Wingdings" w:hint="eastAsia"/>
                <w:color w:val="000000"/>
              </w:rPr>
              <w:t xml:space="preserve">　標識を掲示しているか</w:t>
            </w:r>
          </w:p>
        </w:tc>
        <w:tc>
          <w:tcPr>
            <w:tcW w:w="686" w:type="dxa"/>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rsidP="002B4502">
            <w:pPr>
              <w:overflowPunct/>
              <w:ind w:left="630" w:hanging="630"/>
              <w:rPr>
                <w:rFonts w:hAnsi="Wingdings" w:hint="eastAsia"/>
                <w:color w:val="000000"/>
              </w:rPr>
            </w:pPr>
            <w:r w:rsidRPr="001D3E93">
              <w:rPr>
                <w:rFonts w:hAnsi="Wingdings" w:hint="eastAsia"/>
                <w:color w:val="000000"/>
              </w:rPr>
              <w:t xml:space="preserve">　</w:t>
            </w:r>
            <w:r w:rsidR="002B4502">
              <w:rPr>
                <w:rFonts w:hAnsi="Wingdings" w:hint="eastAsia"/>
                <w:color w:val="000000"/>
              </w:rPr>
              <w:t>（５）</w:t>
            </w:r>
            <w:r w:rsidRPr="001D3E93">
              <w:rPr>
                <w:rFonts w:hAnsi="Wingdings" w:hint="eastAsia"/>
                <w:color w:val="000000"/>
              </w:rPr>
              <w:t xml:space="preserve">　車いす使用者用便房がない便所には腰掛便座、手すりが設けられた便房があるか（当該便所の近くに車いす使用者用便房のある便所を設ける場合を除く）</w:t>
            </w:r>
          </w:p>
        </w:tc>
        <w:tc>
          <w:tcPr>
            <w:tcW w:w="686" w:type="dxa"/>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D038CD" w:rsidRPr="001D3E93">
        <w:tblPrEx>
          <w:tblCellMar>
            <w:top w:w="0" w:type="dxa"/>
            <w:bottom w:w="0" w:type="dxa"/>
          </w:tblCellMar>
        </w:tblPrEx>
        <w:trPr>
          <w:cantSplit/>
        </w:trPr>
        <w:tc>
          <w:tcPr>
            <w:tcW w:w="1596" w:type="dxa"/>
            <w:vMerge/>
          </w:tcPr>
          <w:p w:rsidR="00D038CD" w:rsidRPr="001D3E93" w:rsidRDefault="00D038CD">
            <w:pPr>
              <w:overflowPunct/>
              <w:rPr>
                <w:rFonts w:hAnsi="Wingdings" w:hint="eastAsia"/>
                <w:color w:val="000000"/>
              </w:rPr>
            </w:pPr>
          </w:p>
        </w:tc>
        <w:tc>
          <w:tcPr>
            <w:tcW w:w="8511" w:type="dxa"/>
            <w:vAlign w:val="center"/>
          </w:tcPr>
          <w:p w:rsidR="00D038CD" w:rsidRPr="001D3E93" w:rsidRDefault="00D038CD">
            <w:pPr>
              <w:overflowPunct/>
              <w:ind w:left="210" w:hanging="210"/>
              <w:rPr>
                <w:rFonts w:hAnsi="Wingdings" w:hint="eastAsia"/>
                <w:color w:val="000000"/>
              </w:rPr>
            </w:pPr>
            <w:r w:rsidRPr="001D3E93">
              <w:rPr>
                <w:rFonts w:hAnsi="Wingdings" w:hint="eastAsia"/>
                <w:color w:val="000000"/>
              </w:rPr>
              <w:t>②　床置式の小便器、壁掛式小便器（受け口の高さが</w:t>
            </w:r>
            <w:r w:rsidR="002B4502">
              <w:rPr>
                <w:rFonts w:hAnsi="Wingdings" w:hint="eastAsia"/>
                <w:color w:val="000000"/>
              </w:rPr>
              <w:t>３５</w:t>
            </w:r>
            <w:r w:rsidRPr="001D3E93">
              <w:rPr>
                <w:rFonts w:hAnsi="Wingdings" w:hint="eastAsia"/>
                <w:color w:val="000000"/>
              </w:rPr>
              <w:t>cm以</w:t>
            </w:r>
            <w:r w:rsidR="002B4502">
              <w:rPr>
                <w:rFonts w:hAnsi="Wingdings" w:hint="eastAsia"/>
                <w:color w:val="000000"/>
              </w:rPr>
              <w:t>下のものに限る）その他これらに類する小便器を設けているか（各階１</w:t>
            </w:r>
            <w:r w:rsidRPr="001D3E93">
              <w:rPr>
                <w:rFonts w:hAnsi="Wingdings" w:hint="eastAsia"/>
                <w:color w:val="000000"/>
              </w:rPr>
              <w:t>以上）</w:t>
            </w:r>
          </w:p>
        </w:tc>
        <w:tc>
          <w:tcPr>
            <w:tcW w:w="686" w:type="dxa"/>
          </w:tcPr>
          <w:p w:rsidR="00D038CD" w:rsidRPr="001D3E93" w:rsidRDefault="00D038CD">
            <w:pPr>
              <w:overflowPunct/>
              <w:rPr>
                <w:rFonts w:hAnsi="Wingdings" w:hint="eastAsia"/>
                <w:color w:val="000000"/>
              </w:rPr>
            </w:pPr>
            <w:r w:rsidRPr="001D3E93">
              <w:rPr>
                <w:rFonts w:hAnsi="Wingdings" w:hint="eastAsia"/>
                <w:color w:val="000000"/>
              </w:rPr>
              <w:t xml:space="preserve">　</w:t>
            </w:r>
          </w:p>
        </w:tc>
      </w:tr>
      <w:tr w:rsidR="00B77D25" w:rsidRPr="001D3E93">
        <w:tblPrEx>
          <w:tblCellMar>
            <w:top w:w="0" w:type="dxa"/>
            <w:bottom w:w="0" w:type="dxa"/>
          </w:tblCellMar>
        </w:tblPrEx>
        <w:trPr>
          <w:cantSplit/>
          <w:trHeight w:val="28"/>
        </w:trPr>
        <w:tc>
          <w:tcPr>
            <w:tcW w:w="1596" w:type="dxa"/>
            <w:vMerge w:val="restart"/>
          </w:tcPr>
          <w:p w:rsidR="00B77D25" w:rsidRPr="001D3E93" w:rsidRDefault="00B77D25">
            <w:pPr>
              <w:overflowPunct/>
              <w:rPr>
                <w:rFonts w:hAnsi="Wingdings" w:hint="eastAsia"/>
                <w:color w:val="000000"/>
              </w:rPr>
            </w:pPr>
            <w:r w:rsidRPr="001D3E93">
              <w:rPr>
                <w:rFonts w:hAnsi="Wingdings" w:hint="eastAsia"/>
                <w:color w:val="000000"/>
              </w:rPr>
              <w:t>ホテル又は旅館の客室</w:t>
            </w:r>
          </w:p>
          <w:p w:rsidR="00B77D25" w:rsidRPr="001D3E93" w:rsidRDefault="002B4502">
            <w:pPr>
              <w:overflowPunct/>
              <w:rPr>
                <w:rFonts w:hAnsi="Wingdings" w:hint="eastAsia"/>
                <w:color w:val="000000"/>
              </w:rPr>
            </w:pPr>
            <w:r>
              <w:rPr>
                <w:rFonts w:hAnsi="Wingdings" w:hint="eastAsia"/>
                <w:color w:val="000000"/>
              </w:rPr>
              <w:t>（</w:t>
            </w:r>
            <w:r w:rsidR="00B77D25" w:rsidRPr="001D3E93">
              <w:rPr>
                <w:rFonts w:hAnsi="Wingdings" w:hint="eastAsia"/>
                <w:color w:val="000000"/>
              </w:rPr>
              <w:t>第</w:t>
            </w:r>
            <w:r>
              <w:rPr>
                <w:rFonts w:hAnsi="Wingdings" w:hint="eastAsia"/>
                <w:color w:val="000000"/>
              </w:rPr>
              <w:t>１０</w:t>
            </w:r>
            <w:r w:rsidR="00B77D25" w:rsidRPr="001D3E93">
              <w:rPr>
                <w:rFonts w:hAnsi="Wingdings" w:hint="eastAsia"/>
                <w:color w:val="000000"/>
              </w:rPr>
              <w:t>条</w:t>
            </w:r>
            <w:r>
              <w:rPr>
                <w:rFonts w:hAnsi="Wingdings" w:hint="eastAsia"/>
                <w:color w:val="000000"/>
              </w:rPr>
              <w:t>）</w:t>
            </w: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①　客室の総数</w:t>
            </w:r>
            <w:r w:rsidR="002B4502">
              <w:rPr>
                <w:rFonts w:hAnsi="Wingdings" w:hint="eastAsia"/>
                <w:color w:val="000000"/>
              </w:rPr>
              <w:t>２００</w:t>
            </w:r>
            <w:r w:rsidRPr="001D3E93">
              <w:rPr>
                <w:rFonts w:hAnsi="Wingdings" w:hint="eastAsia"/>
                <w:color w:val="000000"/>
              </w:rPr>
              <w:t>以下の場合は、</w:t>
            </w:r>
            <w:r w:rsidR="002B4502">
              <w:rPr>
                <w:rFonts w:hAnsi="Wingdings" w:hint="eastAsia"/>
                <w:color w:val="000000"/>
              </w:rPr>
              <w:t>１</w:t>
            </w:r>
            <w:r w:rsidRPr="001D3E93">
              <w:rPr>
                <w:rFonts w:hAnsi="Wingdings" w:hint="eastAsia"/>
                <w:color w:val="000000"/>
              </w:rPr>
              <w:t>/</w:t>
            </w:r>
            <w:r w:rsidR="002B4502">
              <w:rPr>
                <w:rFonts w:hAnsi="Wingdings" w:hint="eastAsia"/>
                <w:color w:val="000000"/>
              </w:rPr>
              <w:t>５０</w:t>
            </w:r>
            <w:r w:rsidRPr="001D3E93">
              <w:rPr>
                <w:rFonts w:hAnsi="Wingdings" w:hint="eastAsia"/>
                <w:color w:val="000000"/>
              </w:rPr>
              <w:t>を乗じた数以上で、</w:t>
            </w:r>
            <w:r w:rsidR="002B4502">
              <w:rPr>
                <w:rFonts w:hAnsi="Wingdings" w:hint="eastAsia"/>
                <w:color w:val="000000"/>
              </w:rPr>
              <w:t>２００</w:t>
            </w:r>
            <w:r w:rsidRPr="001D3E93">
              <w:rPr>
                <w:rFonts w:hAnsi="Wingdings" w:hint="eastAsia"/>
                <w:color w:val="000000"/>
              </w:rPr>
              <w:t>を超える場合は</w:t>
            </w:r>
            <w:r w:rsidR="002B4502">
              <w:rPr>
                <w:rFonts w:hAnsi="Wingdings" w:hint="eastAsia"/>
                <w:color w:val="000000"/>
              </w:rPr>
              <w:t>１</w:t>
            </w:r>
            <w:r w:rsidRPr="001D3E93">
              <w:rPr>
                <w:rFonts w:hAnsi="Wingdings" w:hint="eastAsia"/>
                <w:color w:val="000000"/>
              </w:rPr>
              <w:t>/</w:t>
            </w:r>
            <w:r w:rsidR="002B4502">
              <w:rPr>
                <w:rFonts w:hAnsi="Wingdings" w:hint="eastAsia"/>
                <w:color w:val="000000"/>
              </w:rPr>
              <w:t>１００</w:t>
            </w:r>
            <w:r w:rsidRPr="001D3E93">
              <w:rPr>
                <w:rFonts w:hAnsi="Wingdings" w:hint="eastAsia"/>
                <w:color w:val="000000"/>
              </w:rPr>
              <w:t>を乗じた数に</w:t>
            </w:r>
            <w:r w:rsidR="002B4502">
              <w:rPr>
                <w:rFonts w:hAnsi="Wingdings" w:hint="eastAsia"/>
                <w:color w:val="000000"/>
              </w:rPr>
              <w:t>２</w:t>
            </w:r>
            <w:r w:rsidRPr="001D3E93">
              <w:rPr>
                <w:rFonts w:hAnsi="Wingdings" w:hint="eastAsia"/>
                <w:color w:val="000000"/>
              </w:rPr>
              <w:t>を加えた数以上の車いす使用者用客室を設けているか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944D7C" w:rsidP="00944D7C">
            <w:pPr>
              <w:overflowPunct/>
              <w:ind w:firstLineChars="100" w:firstLine="213"/>
              <w:rPr>
                <w:rFonts w:hAnsi="Wingdings" w:hint="eastAsia"/>
                <w:color w:val="000000"/>
              </w:rPr>
            </w:pPr>
            <w:r>
              <w:rPr>
                <w:rFonts w:hAnsi="Wingdings" w:hint="eastAsia"/>
                <w:color w:val="000000"/>
              </w:rPr>
              <w:t xml:space="preserve">（１）　</w:t>
            </w:r>
            <w:r w:rsidR="00B77D25" w:rsidRPr="001D3E93">
              <w:rPr>
                <w:rFonts w:hAnsi="Wingdings" w:hint="eastAsia"/>
                <w:color w:val="000000"/>
              </w:rPr>
              <w:t>出入口</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イ　幅は</w:t>
            </w:r>
            <w:r w:rsidR="002B4502">
              <w:rPr>
                <w:rFonts w:hAnsi="Wingdings" w:hint="eastAsia"/>
                <w:color w:val="000000"/>
              </w:rPr>
              <w:t>８０</w:t>
            </w:r>
            <w:r w:rsidRPr="001D3E93">
              <w:rPr>
                <w:rFonts w:hAnsi="Wingdings" w:hint="eastAsia"/>
                <w:color w:val="000000"/>
              </w:rPr>
              <w:t>cm以上あるか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ロ　戸は車いす使用者が通過しやすく、その前後に高低差がないか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944D7C" w:rsidP="00944D7C">
            <w:pPr>
              <w:overflowPunct/>
              <w:ind w:leftChars="100" w:left="630" w:hangingChars="196" w:hanging="417"/>
              <w:rPr>
                <w:rFonts w:hAnsi="Wingdings" w:hint="eastAsia"/>
                <w:color w:val="000000"/>
              </w:rPr>
            </w:pPr>
            <w:r>
              <w:rPr>
                <w:rFonts w:hAnsi="Wingdings" w:hint="eastAsia"/>
                <w:color w:val="000000"/>
              </w:rPr>
              <w:t xml:space="preserve">（２）　</w:t>
            </w:r>
            <w:r w:rsidR="00B77D25" w:rsidRPr="001D3E93">
              <w:rPr>
                <w:rFonts w:hAnsi="Wingdings" w:hint="eastAsia"/>
                <w:color w:val="000000"/>
              </w:rPr>
              <w:t>便所　※</w:t>
            </w:r>
            <w:r w:rsidR="002B4502">
              <w:rPr>
                <w:rFonts w:hAnsi="Wingdings" w:hint="eastAsia"/>
                <w:color w:val="000000"/>
              </w:rPr>
              <w:t>１</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イ　便所内に車いす使用者用便房があるか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rsidP="007E6F3D">
            <w:pPr>
              <w:overflowPunct/>
              <w:ind w:left="627" w:hangingChars="295" w:hanging="627"/>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ロ　車いす使用者用便房が設けられている便所の出入口の幅は、</w:t>
            </w:r>
            <w:r w:rsidR="002B4502">
              <w:rPr>
                <w:rFonts w:hAnsi="Wingdings" w:hint="eastAsia"/>
                <w:color w:val="000000"/>
              </w:rPr>
              <w:t>８０</w:t>
            </w:r>
            <w:r w:rsidRPr="001D3E93">
              <w:rPr>
                <w:rFonts w:hAnsi="Wingdings" w:hint="eastAsia"/>
                <w:color w:val="000000"/>
              </w:rPr>
              <w:t>cm以上ある</w:t>
            </w:r>
            <w:r w:rsidR="00944D7C">
              <w:rPr>
                <w:rFonts w:hAnsi="Wingdings" w:hint="eastAsia"/>
                <w:color w:val="000000"/>
              </w:rPr>
              <w:t xml:space="preserve">　</w:t>
            </w:r>
            <w:r w:rsidRPr="001D3E93">
              <w:rPr>
                <w:rFonts w:hAnsi="Wingdings" w:hint="eastAsia"/>
                <w:color w:val="000000"/>
              </w:rPr>
              <w:t>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ハ　戸は車いす使用者が通過しやすく、その前後に高低差がないか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944D7C" w:rsidP="00944D7C">
            <w:pPr>
              <w:overflowPunct/>
              <w:ind w:firstLineChars="100" w:firstLine="213"/>
              <w:rPr>
                <w:rFonts w:hAnsi="Wingdings" w:hint="eastAsia"/>
                <w:color w:val="000000"/>
              </w:rPr>
            </w:pPr>
            <w:r>
              <w:rPr>
                <w:rFonts w:hAnsi="Wingdings" w:hint="eastAsia"/>
                <w:color w:val="000000"/>
              </w:rPr>
              <w:t xml:space="preserve">（３）　</w:t>
            </w:r>
            <w:r w:rsidR="00B77D25" w:rsidRPr="001D3E93">
              <w:rPr>
                <w:rFonts w:hAnsi="Wingdings" w:hint="eastAsia"/>
                <w:color w:val="000000"/>
              </w:rPr>
              <w:t>浴室　※</w:t>
            </w:r>
            <w:r w:rsidR="002B4502">
              <w:rPr>
                <w:rFonts w:hAnsi="Wingdings" w:hint="eastAsia"/>
                <w:color w:val="000000"/>
              </w:rPr>
              <w:t>３</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イ　浴室、手すり等が適切に配置されているか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22"/>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ロ　車いす使用者が円滑に利用できる十分な空間が確保されているか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135"/>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ハ　出入口の幅は、</w:t>
            </w:r>
            <w:r w:rsidR="002B4502">
              <w:rPr>
                <w:rFonts w:hAnsi="Wingdings" w:hint="eastAsia"/>
                <w:color w:val="000000"/>
              </w:rPr>
              <w:t>８０</w:t>
            </w:r>
            <w:r w:rsidRPr="001D3E93">
              <w:rPr>
                <w:rFonts w:hAnsi="Wingdings" w:hint="eastAsia"/>
                <w:color w:val="000000"/>
              </w:rPr>
              <w:t>cm以上あるか</w:t>
            </w:r>
          </w:p>
        </w:tc>
        <w:tc>
          <w:tcPr>
            <w:tcW w:w="686" w:type="dxa"/>
            <w:shd w:val="clear" w:color="auto" w:fill="auto"/>
          </w:tcPr>
          <w:p w:rsidR="00B77D25" w:rsidRPr="001D3E93" w:rsidRDefault="00B77D25">
            <w:pPr>
              <w:overflowPunct/>
              <w:rPr>
                <w:rFonts w:hAnsi="Wingdings" w:hint="eastAsia"/>
                <w:color w:val="000000"/>
              </w:rPr>
            </w:pPr>
          </w:p>
        </w:tc>
      </w:tr>
      <w:tr w:rsidR="00B77D25" w:rsidRPr="001D3E93">
        <w:tblPrEx>
          <w:tblCellMar>
            <w:top w:w="0" w:type="dxa"/>
            <w:bottom w:w="0" w:type="dxa"/>
          </w:tblCellMar>
        </w:tblPrEx>
        <w:trPr>
          <w:cantSplit/>
          <w:trHeight w:val="135"/>
        </w:trPr>
        <w:tc>
          <w:tcPr>
            <w:tcW w:w="1596" w:type="dxa"/>
            <w:vMerge/>
          </w:tcPr>
          <w:p w:rsidR="00B77D25" w:rsidRPr="001D3E93" w:rsidRDefault="00B77D25">
            <w:pPr>
              <w:overflowPunct/>
              <w:rPr>
                <w:rFonts w:hAnsi="Wingdings" w:hint="eastAsia"/>
                <w:color w:val="000000"/>
              </w:rPr>
            </w:pPr>
          </w:p>
        </w:tc>
        <w:tc>
          <w:tcPr>
            <w:tcW w:w="8511" w:type="dxa"/>
            <w:vAlign w:val="center"/>
          </w:tcPr>
          <w:p w:rsidR="00B77D25" w:rsidRPr="001D3E93" w:rsidRDefault="00B77D25">
            <w:pPr>
              <w:overflowPunct/>
              <w:ind w:left="210" w:hanging="210"/>
              <w:rPr>
                <w:rFonts w:hAnsi="Wingdings" w:hint="eastAsia"/>
                <w:color w:val="000000"/>
              </w:rPr>
            </w:pPr>
            <w:r w:rsidRPr="001D3E93">
              <w:rPr>
                <w:rFonts w:hAnsi="Wingdings" w:hint="eastAsia"/>
                <w:color w:val="000000"/>
              </w:rPr>
              <w:t xml:space="preserve">　　</w:t>
            </w:r>
            <w:r w:rsidR="00944D7C">
              <w:rPr>
                <w:rFonts w:hAnsi="Wingdings" w:hint="eastAsia"/>
                <w:color w:val="000000"/>
              </w:rPr>
              <w:t xml:space="preserve">　</w:t>
            </w:r>
            <w:r w:rsidRPr="001D3E93">
              <w:rPr>
                <w:rFonts w:hAnsi="Wingdings" w:hint="eastAsia"/>
                <w:color w:val="000000"/>
              </w:rPr>
              <w:t>ニ　戸は車いす使用者が通過しやすく、その前後に高低差がないか</w:t>
            </w:r>
          </w:p>
        </w:tc>
        <w:tc>
          <w:tcPr>
            <w:tcW w:w="686" w:type="dxa"/>
            <w:shd w:val="clear" w:color="auto" w:fill="auto"/>
          </w:tcPr>
          <w:p w:rsidR="00B77D25" w:rsidRPr="001D3E93" w:rsidRDefault="00B77D25">
            <w:pPr>
              <w:overflowPunct/>
              <w:rPr>
                <w:rFonts w:hAnsi="Wingdings" w:hint="eastAsia"/>
                <w:color w:val="000000"/>
              </w:rPr>
            </w:pP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Ansi="Wingdings" w:hint="eastAsia"/>
                <w:color w:val="000000"/>
              </w:rPr>
            </w:pPr>
            <w:r w:rsidRPr="001D3E93">
              <w:rPr>
                <w:rFonts w:hAnsi="Wingdings" w:hint="eastAsia"/>
                <w:color w:val="000000"/>
              </w:rPr>
              <w:t>敷地内の通路</w:t>
            </w:r>
          </w:p>
          <w:p w:rsidR="00CF73A8" w:rsidRPr="001D3E93" w:rsidRDefault="002B4502">
            <w:pPr>
              <w:overflowPunct/>
              <w:rPr>
                <w:rFonts w:hAnsi="Wingdings" w:hint="eastAsia"/>
                <w:color w:val="000000"/>
              </w:rPr>
            </w:pPr>
            <w:r>
              <w:rPr>
                <w:rFonts w:hAnsi="Wingdings" w:hint="eastAsia"/>
                <w:color w:val="000000"/>
              </w:rPr>
              <w:t>（</w:t>
            </w:r>
            <w:r w:rsidR="009E45D5" w:rsidRPr="001D3E93">
              <w:rPr>
                <w:rFonts w:hAnsi="Wingdings" w:hint="eastAsia"/>
                <w:color w:val="000000"/>
              </w:rPr>
              <w:t>第</w:t>
            </w:r>
            <w:r>
              <w:rPr>
                <w:rFonts w:hAnsi="Wingdings" w:hint="eastAsia"/>
                <w:color w:val="000000"/>
              </w:rPr>
              <w:t>１１</w:t>
            </w:r>
            <w:r w:rsidR="00CF73A8" w:rsidRPr="001D3E93">
              <w:rPr>
                <w:rFonts w:hAnsi="Wingdings" w:hint="eastAsia"/>
                <w:color w:val="000000"/>
              </w:rPr>
              <w:t>条</w:t>
            </w:r>
            <w:r>
              <w:rPr>
                <w:rFonts w:hAnsi="Wingdings" w:hint="eastAsia"/>
                <w:color w:val="000000"/>
              </w:rPr>
              <w:t>）</w:t>
            </w: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①　幅は</w:t>
            </w:r>
            <w:r w:rsidR="002B4502">
              <w:rPr>
                <w:rFonts w:hAnsi="Wingdings" w:hint="eastAsia"/>
                <w:color w:val="000000"/>
              </w:rPr>
              <w:t>１８０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②　表面は滑りにくい仕上げであるか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③　戸は車いす使用者が通過しやすく、前後に</w:t>
            </w:r>
            <w:r w:rsidR="009E45D5" w:rsidRPr="001D3E93">
              <w:rPr>
                <w:rFonts w:hAnsi="Wingdings" w:hint="eastAsia"/>
                <w:color w:val="000000"/>
              </w:rPr>
              <w:t>高低差がないか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④　段がある部分</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944D7C" w:rsidP="00944D7C">
            <w:pPr>
              <w:overflowPunct/>
              <w:ind w:leftChars="100" w:left="628" w:hangingChars="195" w:hanging="415"/>
              <w:rPr>
                <w:rFonts w:hAnsi="Wingdings" w:hint="eastAsia"/>
                <w:color w:val="000000"/>
              </w:rPr>
            </w:pPr>
            <w:r>
              <w:rPr>
                <w:rFonts w:hAnsi="Wingdings" w:hint="eastAsia"/>
                <w:color w:val="000000"/>
              </w:rPr>
              <w:t xml:space="preserve">（１）　</w:t>
            </w:r>
            <w:r w:rsidR="009E45D5" w:rsidRPr="001D3E93">
              <w:rPr>
                <w:rFonts w:hAnsi="Wingdings" w:hint="eastAsia"/>
                <w:color w:val="000000"/>
              </w:rPr>
              <w:t>幅は</w:t>
            </w:r>
            <w:r w:rsidR="00B812E8">
              <w:rPr>
                <w:rFonts w:hAnsi="Wingdings" w:hint="eastAsia"/>
                <w:color w:val="000000"/>
              </w:rPr>
              <w:t>１４０</w:t>
            </w:r>
            <w:r w:rsidR="00CF73A8" w:rsidRPr="001D3E93">
              <w:rPr>
                <w:rFonts w:hAnsi="Wingdings" w:hint="eastAsia"/>
                <w:color w:val="000000"/>
              </w:rPr>
              <w:t>cm以上であるか（手すりの幅は</w:t>
            </w:r>
            <w:r w:rsidR="00B812E8">
              <w:rPr>
                <w:rFonts w:hAnsi="Wingdings" w:hint="eastAsia"/>
                <w:color w:val="000000"/>
              </w:rPr>
              <w:t>１０</w:t>
            </w:r>
            <w:r w:rsidR="00CF73A8" w:rsidRPr="001D3E93">
              <w:rPr>
                <w:rFonts w:hAnsi="Wingdings" w:hint="eastAsia"/>
                <w:color w:val="000000"/>
              </w:rPr>
              <w:t>cm以内までは不参入）</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（２）</w:t>
            </w:r>
            <w:r w:rsidR="009E45D5" w:rsidRPr="001D3E93">
              <w:rPr>
                <w:rFonts w:hAnsi="Wingdings" w:hint="eastAsia"/>
                <w:color w:val="000000"/>
              </w:rPr>
              <w:t xml:space="preserve">　けあげは</w:t>
            </w:r>
            <w:r w:rsidR="00B812E8">
              <w:rPr>
                <w:rFonts w:hAnsi="Wingdings" w:hint="eastAsia"/>
                <w:color w:val="000000"/>
              </w:rPr>
              <w:t>１６</w:t>
            </w:r>
            <w:r w:rsidRPr="001D3E93">
              <w:rPr>
                <w:rFonts w:hAnsi="Wingdings" w:hint="eastAsia"/>
                <w:color w:val="000000"/>
              </w:rPr>
              <w:t>cm以下であるか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（３）</w:t>
            </w:r>
            <w:r w:rsidR="009E45D5" w:rsidRPr="001D3E93">
              <w:rPr>
                <w:rFonts w:hAnsi="Wingdings" w:hint="eastAsia"/>
                <w:color w:val="000000"/>
              </w:rPr>
              <w:t xml:space="preserve">　踏面は</w:t>
            </w:r>
            <w:r w:rsidR="00B812E8">
              <w:rPr>
                <w:rFonts w:hAnsi="Wingdings" w:hint="eastAsia"/>
                <w:color w:val="000000"/>
              </w:rPr>
              <w:t>３０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（４）</w:t>
            </w:r>
            <w:r w:rsidRPr="001D3E93">
              <w:rPr>
                <w:rFonts w:hAnsi="Wingdings" w:hint="eastAsia"/>
                <w:color w:val="000000"/>
              </w:rPr>
              <w:t xml:space="preserve">　両側に手すりを設けているか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（５）</w:t>
            </w:r>
            <w:r w:rsidRPr="001D3E93">
              <w:rPr>
                <w:rFonts w:hAnsi="Wingdings" w:hint="eastAsia"/>
                <w:color w:val="000000"/>
              </w:rPr>
              <w:t xml:space="preserve">　</w:t>
            </w:r>
            <w:r w:rsidR="009E45D5" w:rsidRPr="001D3E93">
              <w:rPr>
                <w:rFonts w:hAnsi="Wingdings" w:hint="eastAsia"/>
                <w:color w:val="000000"/>
              </w:rPr>
              <w:t>踏面の端部とその周辺との部分が</w:t>
            </w:r>
            <w:r w:rsidRPr="001D3E93">
              <w:rPr>
                <w:rFonts w:hAnsi="Wingdings" w:hint="eastAsia"/>
                <w:color w:val="000000"/>
              </w:rPr>
              <w:t>識別しやすいものか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（６）</w:t>
            </w:r>
            <w:r w:rsidRPr="001D3E93">
              <w:rPr>
                <w:rFonts w:hAnsi="Wingdings" w:hint="eastAsia"/>
                <w:color w:val="000000"/>
              </w:rPr>
              <w:t xml:space="preserve">　つまづきにくいものか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9E45D5">
            <w:pPr>
              <w:overflowPunct/>
              <w:ind w:left="210" w:hanging="210"/>
              <w:rPr>
                <w:rFonts w:hAnsi="Wingdings" w:hint="eastAsia"/>
                <w:color w:val="000000"/>
              </w:rPr>
            </w:pPr>
            <w:r w:rsidRPr="001D3E93">
              <w:rPr>
                <w:rFonts w:hAnsi="Wingdings" w:hint="eastAsia"/>
                <w:color w:val="000000"/>
              </w:rPr>
              <w:t>⑤　段以外に傾斜路又はエレベーター</w:t>
            </w:r>
            <w:r w:rsidR="00CF73A8" w:rsidRPr="001D3E93">
              <w:rPr>
                <w:rFonts w:hAnsi="Wingdings" w:hint="eastAsia"/>
                <w:color w:val="000000"/>
              </w:rPr>
              <w:t>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⑥　傾斜路</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（１）</w:t>
            </w:r>
            <w:r w:rsidRPr="001D3E93">
              <w:rPr>
                <w:rFonts w:hAnsi="Wingdings" w:hint="eastAsia"/>
                <w:color w:val="000000"/>
              </w:rPr>
              <w:t xml:space="preserve">　幅は</w:t>
            </w:r>
            <w:r w:rsidR="00B812E8">
              <w:rPr>
                <w:rFonts w:hAnsi="Wingdings" w:hint="eastAsia"/>
                <w:color w:val="000000"/>
              </w:rPr>
              <w:t>１５０</w:t>
            </w:r>
            <w:r w:rsidRPr="001D3E93">
              <w:rPr>
                <w:rFonts w:hAnsi="Wingdings" w:hint="eastAsia"/>
                <w:color w:val="000000"/>
              </w:rPr>
              <w:t>cm以上（段に併設する場合は</w:t>
            </w:r>
            <w:r w:rsidR="00B812E8">
              <w:rPr>
                <w:rFonts w:hAnsi="Wingdings" w:hint="eastAsia"/>
                <w:color w:val="000000"/>
              </w:rPr>
              <w:t>１２０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（２）　勾配は１</w:t>
            </w:r>
            <w:r w:rsidRPr="001D3E93">
              <w:rPr>
                <w:rFonts w:hAnsi="Wingdings" w:hint="eastAsia"/>
                <w:color w:val="000000"/>
              </w:rPr>
              <w:t>／</w:t>
            </w:r>
            <w:r w:rsidR="00B812E8">
              <w:rPr>
                <w:rFonts w:hAnsi="Wingdings" w:hint="eastAsia"/>
                <w:color w:val="000000"/>
              </w:rPr>
              <w:t>１５</w:t>
            </w:r>
            <w:r w:rsidRPr="001D3E93">
              <w:rPr>
                <w:rFonts w:hAnsi="Wingdings" w:hint="eastAsia"/>
                <w:color w:val="000000"/>
              </w:rPr>
              <w:t>以下であるか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（３）</w:t>
            </w:r>
            <w:r w:rsidRPr="001D3E93">
              <w:rPr>
                <w:rFonts w:hAnsi="Wingdings" w:hint="eastAsia"/>
                <w:color w:val="000000"/>
              </w:rPr>
              <w:t xml:space="preserve">　高さ</w:t>
            </w:r>
            <w:r w:rsidR="00B812E8">
              <w:rPr>
                <w:rFonts w:hAnsi="Wingdings" w:hint="eastAsia"/>
                <w:color w:val="000000"/>
              </w:rPr>
              <w:t>７５</w:t>
            </w:r>
            <w:r w:rsidRPr="001D3E93">
              <w:rPr>
                <w:rFonts w:hAnsi="Wingdings" w:hint="eastAsia"/>
                <w:color w:val="000000"/>
              </w:rPr>
              <w:t>cm以内ごとに踏幅</w:t>
            </w:r>
            <w:r w:rsidR="00B812E8">
              <w:rPr>
                <w:rFonts w:hAnsi="Wingdings" w:hint="eastAsia"/>
                <w:color w:val="000000"/>
              </w:rPr>
              <w:t>１５０</w:t>
            </w:r>
            <w:r w:rsidRPr="001D3E93">
              <w:rPr>
                <w:rFonts w:hAnsi="Wingdings" w:hint="eastAsia"/>
                <w:color w:val="000000"/>
              </w:rPr>
              <w:t>cm</w:t>
            </w:r>
            <w:r w:rsidR="00B812E8">
              <w:rPr>
                <w:rFonts w:hAnsi="Wingdings" w:hint="eastAsia"/>
                <w:color w:val="000000"/>
              </w:rPr>
              <w:t>以上の踊場を設けているか（勾配１</w:t>
            </w:r>
            <w:r w:rsidRPr="001D3E93">
              <w:rPr>
                <w:rFonts w:hAnsi="Wingdings" w:hint="eastAsia"/>
                <w:color w:val="000000"/>
              </w:rPr>
              <w:t>／</w:t>
            </w:r>
            <w:r w:rsidR="00B812E8">
              <w:rPr>
                <w:rFonts w:hAnsi="Wingdings" w:hint="eastAsia"/>
                <w:color w:val="000000"/>
              </w:rPr>
              <w:t>２０</w:t>
            </w:r>
            <w:r w:rsidRPr="001D3E93">
              <w:rPr>
                <w:rFonts w:hAnsi="Wingdings" w:hint="eastAsia"/>
                <w:color w:val="000000"/>
              </w:rPr>
              <w:t>以下の場合は免除）</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（４）</w:t>
            </w:r>
            <w:r w:rsidRPr="001D3E93">
              <w:rPr>
                <w:rFonts w:hAnsi="Wingdings" w:hint="eastAsia"/>
                <w:color w:val="000000"/>
              </w:rPr>
              <w:t xml:space="preserve">　両側に手すりを設けているか（勾配１／</w:t>
            </w:r>
            <w:r w:rsidR="00B812E8">
              <w:rPr>
                <w:rFonts w:hAnsi="Wingdings" w:hint="eastAsia"/>
                <w:color w:val="000000"/>
              </w:rPr>
              <w:t>１２</w:t>
            </w:r>
            <w:r w:rsidRPr="001D3E93">
              <w:rPr>
                <w:rFonts w:hAnsi="Wingdings" w:hint="eastAsia"/>
                <w:color w:val="000000"/>
              </w:rPr>
              <w:t>以下で高さ</w:t>
            </w:r>
            <w:r w:rsidR="00B812E8">
              <w:rPr>
                <w:rFonts w:hAnsi="Wingdings" w:hint="eastAsia"/>
                <w:color w:val="000000"/>
              </w:rPr>
              <w:t>１６</w:t>
            </w:r>
            <w:r w:rsidRPr="001D3E93">
              <w:rPr>
                <w:rFonts w:hAnsi="Wingdings" w:hint="eastAsia"/>
                <w:color w:val="000000"/>
              </w:rPr>
              <w:t>cm以下又は１／</w:t>
            </w:r>
            <w:r w:rsidR="00B812E8">
              <w:rPr>
                <w:rFonts w:hAnsi="Wingdings" w:hint="eastAsia"/>
                <w:color w:val="000000"/>
              </w:rPr>
              <w:t>２０</w:t>
            </w:r>
            <w:r w:rsidRPr="001D3E93">
              <w:rPr>
                <w:rFonts w:hAnsi="Wingdings" w:hint="eastAsia"/>
                <w:color w:val="000000"/>
              </w:rPr>
              <w:t>以下の傾斜部分は免除）</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（５）</w:t>
            </w:r>
            <w:r w:rsidRPr="001D3E93">
              <w:rPr>
                <w:rFonts w:hAnsi="Wingdings" w:hint="eastAsia"/>
                <w:color w:val="000000"/>
              </w:rPr>
              <w:t xml:space="preserve">　前後の通路と識別しやすいものか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⑦　上記①、③、⑤、⑥（１）から（３）は地形の特殊性がある場合は車寄せから建物出入口までに限る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⑧　上記①、③、</w:t>
            </w:r>
            <w:r w:rsidR="00475981" w:rsidRPr="001D3E93">
              <w:rPr>
                <w:rFonts w:hAnsi="Wingdings" w:hint="eastAsia"/>
                <w:color w:val="000000"/>
              </w:rPr>
              <w:t>⑤、⑥（１）から（３）は車いす使用者の利用上支障がない部分（※</w:t>
            </w:r>
            <w:r w:rsidR="00B812E8">
              <w:rPr>
                <w:rFonts w:hAnsi="Wingdings" w:hint="eastAsia"/>
                <w:color w:val="000000"/>
              </w:rPr>
              <w:t>３</w:t>
            </w:r>
            <w:r w:rsidRPr="001D3E93">
              <w:rPr>
                <w:rFonts w:hAnsi="Wingdings" w:hint="eastAsia"/>
                <w:color w:val="000000"/>
              </w:rPr>
              <w:t>）は適用除外</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Ansi="Wingdings" w:hint="eastAsia"/>
                <w:color w:val="000000"/>
              </w:rPr>
            </w:pPr>
            <w:r w:rsidRPr="001D3E93">
              <w:rPr>
                <w:rFonts w:hAnsi="Wingdings" w:hint="eastAsia"/>
                <w:color w:val="000000"/>
              </w:rPr>
              <w:t>駐車場</w:t>
            </w:r>
          </w:p>
          <w:p w:rsidR="00CF73A8" w:rsidRPr="001D3E93" w:rsidRDefault="00B812E8">
            <w:pPr>
              <w:overflowPunct/>
              <w:rPr>
                <w:rFonts w:hAnsi="Wingdings" w:hint="eastAsia"/>
                <w:color w:val="000000"/>
              </w:rPr>
            </w:pPr>
            <w:r>
              <w:rPr>
                <w:rFonts w:hAnsi="Wingdings" w:hint="eastAsia"/>
                <w:color w:val="000000"/>
              </w:rPr>
              <w:t>（</w:t>
            </w:r>
            <w:r w:rsidR="009E45D5" w:rsidRPr="001D3E93">
              <w:rPr>
                <w:rFonts w:hAnsi="Wingdings" w:hint="eastAsia"/>
                <w:color w:val="000000"/>
              </w:rPr>
              <w:t>第</w:t>
            </w:r>
            <w:r>
              <w:rPr>
                <w:rFonts w:hAnsi="Wingdings" w:hint="eastAsia"/>
                <w:color w:val="000000"/>
              </w:rPr>
              <w:t>１２</w:t>
            </w:r>
            <w:r w:rsidR="00CF73A8" w:rsidRPr="001D3E93">
              <w:rPr>
                <w:rFonts w:hAnsi="Wingdings" w:hint="eastAsia"/>
                <w:color w:val="000000"/>
              </w:rPr>
              <w:t>条</w:t>
            </w:r>
            <w:r>
              <w:rPr>
                <w:rFonts w:hAnsi="Wingdings" w:hint="eastAsia"/>
                <w:color w:val="000000"/>
              </w:rPr>
              <w:t>）</w:t>
            </w: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 xml:space="preserve">①　</w:t>
            </w:r>
            <w:r w:rsidR="009E45D5" w:rsidRPr="001D3E93">
              <w:rPr>
                <w:rFonts w:hAnsi="Wingdings" w:hint="eastAsia"/>
                <w:color w:val="000000"/>
              </w:rPr>
              <w:t>全駐車台数が</w:t>
            </w:r>
            <w:r w:rsidR="00B812E8">
              <w:rPr>
                <w:rFonts w:hAnsi="Wingdings" w:hint="eastAsia"/>
                <w:color w:val="000000"/>
              </w:rPr>
              <w:t>２００</w:t>
            </w:r>
            <w:r w:rsidR="009E45D5" w:rsidRPr="001D3E93">
              <w:rPr>
                <w:rFonts w:hAnsi="Wingdings" w:hint="eastAsia"/>
                <w:color w:val="000000"/>
              </w:rPr>
              <w:t>以下の場合は、駐車台数に</w:t>
            </w:r>
            <w:r w:rsidR="00B812E8">
              <w:rPr>
                <w:rFonts w:hAnsi="Wingdings" w:hint="eastAsia"/>
                <w:color w:val="000000"/>
              </w:rPr>
              <w:t>１</w:t>
            </w:r>
            <w:r w:rsidR="009E45D5" w:rsidRPr="001D3E93">
              <w:rPr>
                <w:rFonts w:hAnsi="Wingdings" w:hint="eastAsia"/>
                <w:color w:val="000000"/>
              </w:rPr>
              <w:t>/</w:t>
            </w:r>
            <w:r w:rsidR="00B812E8">
              <w:rPr>
                <w:rFonts w:hAnsi="Wingdings" w:hint="eastAsia"/>
                <w:color w:val="000000"/>
              </w:rPr>
              <w:t>５０</w:t>
            </w:r>
            <w:r w:rsidR="009E45D5" w:rsidRPr="001D3E93">
              <w:rPr>
                <w:rFonts w:hAnsi="Wingdings" w:hint="eastAsia"/>
                <w:color w:val="000000"/>
              </w:rPr>
              <w:t>を乗じた数以上で、</w:t>
            </w:r>
            <w:r w:rsidR="00B812E8">
              <w:rPr>
                <w:rFonts w:hAnsi="Wingdings" w:hint="eastAsia"/>
                <w:color w:val="000000"/>
              </w:rPr>
              <w:t>２００</w:t>
            </w:r>
            <w:r w:rsidR="009E45D5" w:rsidRPr="001D3E93">
              <w:rPr>
                <w:rFonts w:hAnsi="Wingdings" w:hint="eastAsia"/>
                <w:color w:val="000000"/>
              </w:rPr>
              <w:t>を超える場合は</w:t>
            </w:r>
            <w:r w:rsidR="00B812E8">
              <w:rPr>
                <w:rFonts w:hAnsi="Wingdings" w:hint="eastAsia"/>
                <w:color w:val="000000"/>
              </w:rPr>
              <w:t>１</w:t>
            </w:r>
            <w:r w:rsidR="009E45D5" w:rsidRPr="001D3E93">
              <w:rPr>
                <w:rFonts w:hAnsi="Wingdings" w:hint="eastAsia"/>
                <w:color w:val="000000"/>
              </w:rPr>
              <w:t>/</w:t>
            </w:r>
            <w:r w:rsidR="00B812E8">
              <w:rPr>
                <w:rFonts w:hAnsi="Wingdings" w:hint="eastAsia"/>
                <w:color w:val="000000"/>
              </w:rPr>
              <w:t>１００</w:t>
            </w:r>
            <w:r w:rsidR="009E45D5" w:rsidRPr="001D3E93">
              <w:rPr>
                <w:rFonts w:hAnsi="Wingdings" w:hint="eastAsia"/>
                <w:color w:val="000000"/>
              </w:rPr>
              <w:t>を乗じた数に</w:t>
            </w:r>
            <w:r w:rsidR="00B812E8">
              <w:rPr>
                <w:rFonts w:hAnsi="Wingdings" w:hint="eastAsia"/>
                <w:color w:val="000000"/>
              </w:rPr>
              <w:t>２</w:t>
            </w:r>
            <w:r w:rsidR="009E45D5" w:rsidRPr="001D3E93">
              <w:rPr>
                <w:rFonts w:hAnsi="Wingdings" w:hint="eastAsia"/>
                <w:color w:val="000000"/>
              </w:rPr>
              <w:t>を加えた数以上の車いす使用者用駐車施設を設けているか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944D7C" w:rsidP="00944D7C">
            <w:pPr>
              <w:overflowPunct/>
              <w:ind w:firstLineChars="100" w:firstLine="213"/>
              <w:rPr>
                <w:rFonts w:hAnsi="Wingdings" w:hint="eastAsia"/>
                <w:color w:val="000000"/>
              </w:rPr>
            </w:pPr>
            <w:r>
              <w:rPr>
                <w:rFonts w:hAnsi="Wingdings" w:hint="eastAsia"/>
                <w:color w:val="000000"/>
              </w:rPr>
              <w:t xml:space="preserve">（１）　</w:t>
            </w:r>
            <w:r w:rsidR="00CF73A8" w:rsidRPr="001D3E93">
              <w:rPr>
                <w:rFonts w:hAnsi="Wingdings" w:hint="eastAsia"/>
                <w:color w:val="000000"/>
              </w:rPr>
              <w:t>幅は</w:t>
            </w:r>
            <w:r w:rsidR="00B812E8">
              <w:rPr>
                <w:rFonts w:hAnsi="Wingdings" w:hint="eastAsia"/>
                <w:color w:val="000000"/>
              </w:rPr>
              <w:t>３５０</w:t>
            </w:r>
            <w:r w:rsidR="00CF73A8"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（２）</w:t>
            </w:r>
            <w:r w:rsidRPr="001D3E93">
              <w:rPr>
                <w:rFonts w:hAnsi="Wingdings" w:hint="eastAsia"/>
                <w:color w:val="000000"/>
              </w:rPr>
              <w:t xml:space="preserve">　表示をしているか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（３）</w:t>
            </w:r>
            <w:r w:rsidRPr="001D3E93">
              <w:rPr>
                <w:rFonts w:hAnsi="Wingdings" w:hint="eastAsia"/>
                <w:color w:val="000000"/>
              </w:rPr>
              <w:t xml:space="preserve">　利用居室までの経路が短い位置に設けられているか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bl>
    <w:p w:rsidR="00475981" w:rsidRPr="001D3E93" w:rsidRDefault="00475981" w:rsidP="00475981">
      <w:pPr>
        <w:overflowPunct/>
        <w:ind w:left="421" w:hangingChars="198" w:hanging="421"/>
        <w:rPr>
          <w:rFonts w:hAnsi="ＭＳ 明朝" w:hint="eastAsia"/>
          <w:color w:val="000000"/>
        </w:rPr>
      </w:pPr>
      <w:r w:rsidRPr="001D3E93">
        <w:rPr>
          <w:rFonts w:hAnsi="ＭＳ 明朝" w:hint="eastAsia"/>
          <w:color w:val="000000"/>
        </w:rPr>
        <w:t>※</w:t>
      </w:r>
      <w:r w:rsidR="00B812E8">
        <w:rPr>
          <w:rFonts w:hAnsi="ＭＳ 明朝" w:hint="eastAsia"/>
          <w:color w:val="000000"/>
        </w:rPr>
        <w:t>１</w:t>
      </w:r>
      <w:r w:rsidRPr="001D3E93">
        <w:rPr>
          <w:rFonts w:hAnsi="ＭＳ 明朝" w:hint="eastAsia"/>
          <w:color w:val="000000"/>
        </w:rPr>
        <w:t xml:space="preserve">　当該客室が設けられている階に、不特定かつ多数のものが利用する車いす使用者用便房が1以上設けられている場合を除く</w:t>
      </w:r>
      <w:r w:rsidR="00B812E8">
        <w:rPr>
          <w:rFonts w:hAnsi="ＭＳ 明朝" w:hint="eastAsia"/>
          <w:color w:val="000000"/>
        </w:rPr>
        <w:t>。</w:t>
      </w:r>
    </w:p>
    <w:p w:rsidR="00475981" w:rsidRPr="001D3E93" w:rsidRDefault="00475981" w:rsidP="00475981">
      <w:pPr>
        <w:overflowPunct/>
        <w:ind w:left="421" w:hangingChars="198" w:hanging="421"/>
        <w:rPr>
          <w:rFonts w:hAnsi="ＭＳ 明朝" w:hint="eastAsia"/>
          <w:color w:val="000000"/>
        </w:rPr>
      </w:pPr>
      <w:r w:rsidRPr="001D3E93">
        <w:rPr>
          <w:rFonts w:hAnsi="ＭＳ 明朝" w:hint="eastAsia"/>
          <w:color w:val="000000"/>
        </w:rPr>
        <w:t>※</w:t>
      </w:r>
      <w:r w:rsidR="00B812E8">
        <w:rPr>
          <w:rFonts w:hAnsi="ＭＳ 明朝" w:hint="eastAsia"/>
          <w:color w:val="000000"/>
        </w:rPr>
        <w:t>２</w:t>
      </w:r>
      <w:r w:rsidRPr="001D3E93">
        <w:rPr>
          <w:rFonts w:hAnsi="ＭＳ 明朝" w:hint="eastAsia"/>
          <w:color w:val="000000"/>
        </w:rPr>
        <w:t xml:space="preserve">　</w:t>
      </w:r>
      <w:r w:rsidRPr="001D3E93">
        <w:rPr>
          <w:rFonts w:hAnsi="ＭＳ 明朝" w:hint="eastAsia"/>
        </w:rPr>
        <w:t>当該建築物に不特定かつ多数のものが利用する車いす使用者用浴室等が1以上設けられている場合を除く</w:t>
      </w:r>
      <w:r w:rsidR="00B812E8">
        <w:rPr>
          <w:rFonts w:hAnsi="ＭＳ 明朝" w:hint="eastAsia"/>
        </w:rPr>
        <w:t>。</w:t>
      </w:r>
    </w:p>
    <w:p w:rsidR="00CF73A8" w:rsidRPr="001D3E93" w:rsidRDefault="00475981">
      <w:pPr>
        <w:overflowPunct/>
        <w:spacing w:before="120"/>
        <w:rPr>
          <w:rFonts w:hAnsi="Wingdings" w:hint="eastAsia"/>
          <w:color w:val="000000"/>
        </w:rPr>
      </w:pPr>
      <w:r w:rsidRPr="001D3E93">
        <w:rPr>
          <w:rFonts w:hAnsi="Wingdings" w:hint="eastAsia"/>
          <w:color w:val="000000"/>
        </w:rPr>
        <w:t>※</w:t>
      </w:r>
      <w:r w:rsidR="00B812E8">
        <w:rPr>
          <w:rFonts w:hAnsi="Wingdings" w:hint="eastAsia"/>
          <w:color w:val="000000"/>
        </w:rPr>
        <w:t>３</w:t>
      </w:r>
      <w:r w:rsidR="00CF73A8" w:rsidRPr="001D3E93">
        <w:rPr>
          <w:rFonts w:hAnsi="Wingdings" w:hint="eastAsia"/>
          <w:color w:val="000000"/>
        </w:rPr>
        <w:t xml:space="preserve">　車いす使用者用駐車施設が設けられていない駐車場、段等のみに通ずる敷地内の通路の部分</w:t>
      </w:r>
    </w:p>
    <w:p w:rsidR="00CF73A8" w:rsidRPr="001D3E93" w:rsidRDefault="00CF73A8">
      <w:pPr>
        <w:overflowPunct/>
        <w:rPr>
          <w:rFonts w:hAnsi="Wingdings"/>
          <w:color w:val="000000"/>
        </w:rPr>
        <w:sectPr w:rsidR="00CF73A8" w:rsidRPr="001D3E93">
          <w:pgSz w:w="11906" w:h="16838" w:code="9"/>
          <w:pgMar w:top="1701" w:right="567" w:bottom="1701" w:left="567" w:header="283" w:footer="283" w:gutter="0"/>
          <w:cols w:space="425"/>
          <w:docGrid w:type="linesAndChars" w:linePitch="335" w:charSpace="532"/>
        </w:sectPr>
      </w:pPr>
    </w:p>
    <w:p w:rsidR="00CF73A8" w:rsidRPr="001D3E93" w:rsidRDefault="00CF73A8">
      <w:pPr>
        <w:overflowPunct/>
        <w:spacing w:after="120"/>
        <w:rPr>
          <w:rFonts w:hAnsi="Wingdings" w:hint="eastAsia"/>
          <w:color w:val="000000"/>
        </w:rPr>
      </w:pPr>
      <w:r w:rsidRPr="001D3E93">
        <w:rPr>
          <w:rFonts w:hAnsi="Wingdings" w:hint="eastAsia"/>
          <w:color w:val="000000"/>
        </w:rPr>
        <w:lastRenderedPageBreak/>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285058" w:rsidRPr="001D3E93">
        <w:tblPrEx>
          <w:tblCellMar>
            <w:top w:w="0" w:type="dxa"/>
            <w:bottom w:w="0" w:type="dxa"/>
          </w:tblCellMar>
        </w:tblPrEx>
        <w:tc>
          <w:tcPr>
            <w:tcW w:w="1596" w:type="dxa"/>
            <w:tcBorders>
              <w:bottom w:val="double" w:sz="4" w:space="0" w:color="auto"/>
            </w:tcBorders>
          </w:tcPr>
          <w:p w:rsidR="00285058" w:rsidRPr="001D3E93" w:rsidRDefault="00285058" w:rsidP="008D7814">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285058" w:rsidRPr="001D3E93" w:rsidRDefault="00285058">
            <w:pPr>
              <w:overflowPunct/>
              <w:jc w:val="center"/>
              <w:rPr>
                <w:rFonts w:hAnsi="Wingdings" w:hint="eastAsia"/>
                <w:color w:val="000000"/>
              </w:rPr>
            </w:pPr>
            <w:r w:rsidRPr="001D3E93">
              <w:rPr>
                <w:rFonts w:hAnsi="Wingdings" w:hint="eastAsia"/>
                <w:color w:val="000000"/>
              </w:rPr>
              <w:t>チェック項目</w:t>
            </w:r>
          </w:p>
        </w:tc>
        <w:tc>
          <w:tcPr>
            <w:tcW w:w="686" w:type="dxa"/>
            <w:tcBorders>
              <w:bottom w:val="double" w:sz="4" w:space="0" w:color="auto"/>
            </w:tcBorders>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tcBorders>
          </w:tcPr>
          <w:p w:rsidR="00CF73A8" w:rsidRPr="001D3E93" w:rsidRDefault="00CF73A8">
            <w:pPr>
              <w:overflowPunct/>
              <w:rPr>
                <w:rFonts w:hAnsi="Wingdings"/>
                <w:color w:val="000000"/>
              </w:rPr>
            </w:pPr>
            <w:r w:rsidRPr="001D3E93">
              <w:rPr>
                <w:rFonts w:hAnsi="Wingdings" w:hint="eastAsia"/>
                <w:color w:val="000000"/>
              </w:rPr>
              <w:t>浴室等</w:t>
            </w:r>
          </w:p>
          <w:p w:rsidR="00CF73A8" w:rsidRPr="001D3E93" w:rsidRDefault="00B812E8">
            <w:pPr>
              <w:overflowPunct/>
              <w:rPr>
                <w:rFonts w:hAnsi="Wingdings" w:hint="eastAsia"/>
                <w:color w:val="000000"/>
              </w:rPr>
            </w:pPr>
            <w:r>
              <w:rPr>
                <w:rFonts w:hAnsi="Wingdings" w:hint="eastAsia"/>
                <w:color w:val="000000"/>
              </w:rPr>
              <w:t>（</w:t>
            </w:r>
            <w:r w:rsidR="00475981" w:rsidRPr="001D3E93">
              <w:rPr>
                <w:rFonts w:hAnsi="Wingdings" w:hint="eastAsia"/>
                <w:color w:val="000000"/>
              </w:rPr>
              <w:t>第</w:t>
            </w:r>
            <w:r>
              <w:rPr>
                <w:rFonts w:hAnsi="Wingdings" w:hint="eastAsia"/>
                <w:color w:val="000000"/>
              </w:rPr>
              <w:t>１３</w:t>
            </w:r>
            <w:r w:rsidR="00CF73A8" w:rsidRPr="001D3E93">
              <w:rPr>
                <w:rFonts w:hAnsi="Wingdings" w:hint="eastAsia"/>
                <w:color w:val="000000"/>
              </w:rPr>
              <w:t>条</w:t>
            </w:r>
            <w:r>
              <w:rPr>
                <w:rFonts w:hAnsi="Wingdings" w:hint="eastAsia"/>
                <w:color w:val="000000"/>
              </w:rPr>
              <w:t>）</w:t>
            </w:r>
          </w:p>
        </w:tc>
        <w:tc>
          <w:tcPr>
            <w:tcW w:w="8511" w:type="dxa"/>
            <w:tcBorders>
              <w:top w:val="double" w:sz="4" w:space="0" w:color="auto"/>
            </w:tcBorders>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①　車いす使用</w:t>
            </w:r>
            <w:r w:rsidR="00B812E8">
              <w:rPr>
                <w:rFonts w:hAnsi="Wingdings" w:hint="eastAsia"/>
                <w:color w:val="000000"/>
              </w:rPr>
              <w:t>者用浴室等を設けているか（１</w:t>
            </w:r>
            <w:r w:rsidRPr="001D3E93">
              <w:rPr>
                <w:rFonts w:hAnsi="Wingdings" w:hint="eastAsia"/>
                <w:color w:val="000000"/>
              </w:rPr>
              <w:t>以上）</w:t>
            </w:r>
          </w:p>
        </w:tc>
        <w:tc>
          <w:tcPr>
            <w:tcW w:w="686" w:type="dxa"/>
            <w:tcBorders>
              <w:top w:val="double" w:sz="4" w:space="0" w:color="auto"/>
            </w:tcBorders>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（１）</w:t>
            </w:r>
            <w:r w:rsidRPr="001D3E93">
              <w:rPr>
                <w:rFonts w:hAnsi="Wingdings" w:hint="eastAsia"/>
                <w:color w:val="000000"/>
              </w:rPr>
              <w:t xml:space="preserve">　浴槽、シャワー、手すり等が適切に配置されているか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（２）</w:t>
            </w:r>
            <w:r w:rsidRPr="001D3E93">
              <w:rPr>
                <w:rFonts w:hAnsi="Wingdings" w:hint="eastAsia"/>
                <w:color w:val="000000"/>
              </w:rPr>
              <w:t xml:space="preserve">　車いすで利用しやすいよう十分な空間が確保されているか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630" w:hanging="630"/>
              <w:rPr>
                <w:rFonts w:hAnsi="Wingdings" w:hint="eastAsia"/>
                <w:color w:val="000000"/>
              </w:rPr>
            </w:pPr>
            <w:r w:rsidRPr="001D3E93">
              <w:rPr>
                <w:rFonts w:hAnsi="Wingdings" w:hint="eastAsia"/>
                <w:color w:val="000000"/>
              </w:rPr>
              <w:t xml:space="preserve">　</w:t>
            </w:r>
            <w:r w:rsidR="00B812E8">
              <w:rPr>
                <w:rFonts w:hAnsi="Wingdings" w:hint="eastAsia"/>
                <w:color w:val="000000"/>
              </w:rPr>
              <w:t>（３）</w:t>
            </w:r>
            <w:r w:rsidRPr="001D3E93">
              <w:rPr>
                <w:rFonts w:hAnsi="Wingdings" w:hint="eastAsia"/>
                <w:color w:val="000000"/>
              </w:rPr>
              <w:t xml:space="preserve">　出入口</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rPr>
                <w:rFonts w:hAnsi="Wingdings" w:hint="eastAsia"/>
                <w:color w:val="000000"/>
              </w:rPr>
            </w:pPr>
            <w:r w:rsidRPr="001D3E93">
              <w:rPr>
                <w:rFonts w:hAnsi="Wingdings" w:hint="eastAsia"/>
                <w:color w:val="000000"/>
              </w:rPr>
              <w:t xml:space="preserve">　　　・幅は</w:t>
            </w:r>
            <w:r w:rsidR="00B812E8">
              <w:rPr>
                <w:rFonts w:hAnsi="Wingdings" w:hint="eastAsia"/>
                <w:color w:val="000000"/>
              </w:rPr>
              <w:t>８０</w:t>
            </w:r>
            <w:r w:rsidRPr="001D3E93">
              <w:rPr>
                <w:rFonts w:hAnsi="Wingdings" w:hint="eastAsia"/>
                <w:color w:val="000000"/>
              </w:rPr>
              <w:t>cm以上であるか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rPr>
                <w:rFonts w:hAnsi="Wingdings" w:hint="eastAsia"/>
                <w:color w:val="000000"/>
              </w:rPr>
            </w:pPr>
            <w:r w:rsidRPr="001D3E93">
              <w:rPr>
                <w:rFonts w:hAnsi="Wingdings" w:hint="eastAsia"/>
                <w:color w:val="000000"/>
              </w:rPr>
              <w:t xml:space="preserve">　　　・戸は車いす使用者が通過しやすく、前後に</w:t>
            </w:r>
            <w:r w:rsidR="00475981" w:rsidRPr="001D3E93">
              <w:rPr>
                <w:rFonts w:hAnsi="Wingdings" w:hint="eastAsia"/>
                <w:color w:val="000000"/>
              </w:rPr>
              <w:t>高低差がないか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285058" w:rsidRPr="001D3E93">
        <w:tblPrEx>
          <w:tblCellMar>
            <w:top w:w="0" w:type="dxa"/>
            <w:bottom w:w="0" w:type="dxa"/>
          </w:tblCellMar>
        </w:tblPrEx>
        <w:trPr>
          <w:cantSplit/>
        </w:trPr>
        <w:tc>
          <w:tcPr>
            <w:tcW w:w="1596" w:type="dxa"/>
            <w:vMerge w:val="restart"/>
            <w:shd w:val="clear" w:color="auto" w:fill="auto"/>
          </w:tcPr>
          <w:p w:rsidR="00285058" w:rsidRPr="001D3E93" w:rsidRDefault="00285058">
            <w:pPr>
              <w:overflowPunct/>
              <w:rPr>
                <w:rFonts w:hAnsi="Wingdings" w:hint="eastAsia"/>
                <w:color w:val="000000"/>
              </w:rPr>
            </w:pPr>
            <w:r w:rsidRPr="001D3E93">
              <w:rPr>
                <w:rFonts w:hAnsi="Wingdings" w:hint="eastAsia"/>
                <w:color w:val="000000"/>
              </w:rPr>
              <w:t>標識</w:t>
            </w:r>
          </w:p>
          <w:p w:rsidR="00285058" w:rsidRPr="001D3E93" w:rsidRDefault="00E05C1A">
            <w:pPr>
              <w:overflowPunct/>
              <w:rPr>
                <w:rFonts w:hAnsi="Wingdings" w:hint="eastAsia"/>
                <w:color w:val="000000"/>
              </w:rPr>
            </w:pPr>
            <w:r>
              <w:rPr>
                <w:rFonts w:hAnsi="Wingdings" w:hint="eastAsia"/>
                <w:color w:val="000000"/>
              </w:rPr>
              <w:t>（</w:t>
            </w:r>
            <w:r w:rsidR="00285058" w:rsidRPr="001D3E93">
              <w:rPr>
                <w:rFonts w:hAnsi="Wingdings" w:hint="eastAsia"/>
                <w:color w:val="000000"/>
              </w:rPr>
              <w:t>第</w:t>
            </w:r>
            <w:r>
              <w:rPr>
                <w:rFonts w:hAnsi="Wingdings" w:hint="eastAsia"/>
                <w:color w:val="000000"/>
              </w:rPr>
              <w:t>１４</w:t>
            </w:r>
            <w:r w:rsidR="00285058" w:rsidRPr="001D3E93">
              <w:rPr>
                <w:rFonts w:hAnsi="Wingdings" w:hint="eastAsia"/>
                <w:color w:val="000000"/>
              </w:rPr>
              <w:t>条</w:t>
            </w:r>
            <w:r>
              <w:rPr>
                <w:rFonts w:hAnsi="Wingdings" w:hint="eastAsia"/>
                <w:color w:val="000000"/>
              </w:rPr>
              <w:t>）</w:t>
            </w:r>
          </w:p>
        </w:tc>
        <w:tc>
          <w:tcPr>
            <w:tcW w:w="8511" w:type="dxa"/>
            <w:vAlign w:val="center"/>
          </w:tcPr>
          <w:p w:rsidR="00285058" w:rsidRPr="001D3E93" w:rsidRDefault="00285058">
            <w:pPr>
              <w:overflowPunct/>
              <w:ind w:left="210" w:hanging="210"/>
              <w:rPr>
                <w:rFonts w:hAnsi="Wingdings" w:hint="eastAsia"/>
                <w:color w:val="000000"/>
              </w:rPr>
            </w:pPr>
            <w:r w:rsidRPr="001D3E93">
              <w:rPr>
                <w:rFonts w:hAnsi="Wingdings" w:hint="eastAsia"/>
                <w:color w:val="000000"/>
              </w:rPr>
              <w:t>①　エレベーターその他昇降機、便所又は駐車施設があることの表示が見やすい位置に設けているか</w:t>
            </w:r>
          </w:p>
        </w:tc>
        <w:tc>
          <w:tcPr>
            <w:tcW w:w="686" w:type="dxa"/>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285058" w:rsidRPr="001D3E93">
        <w:tblPrEx>
          <w:tblCellMar>
            <w:top w:w="0" w:type="dxa"/>
            <w:bottom w:w="0" w:type="dxa"/>
          </w:tblCellMar>
        </w:tblPrEx>
        <w:trPr>
          <w:cantSplit/>
        </w:trPr>
        <w:tc>
          <w:tcPr>
            <w:tcW w:w="1596" w:type="dxa"/>
            <w:vMerge/>
            <w:shd w:val="clear" w:color="auto" w:fill="auto"/>
          </w:tcPr>
          <w:p w:rsidR="00285058" w:rsidRPr="001D3E93" w:rsidRDefault="00285058">
            <w:pPr>
              <w:overflowPunct/>
              <w:rPr>
                <w:rFonts w:hAnsi="Wingdings" w:hint="eastAsia"/>
                <w:color w:val="000000"/>
              </w:rPr>
            </w:pPr>
          </w:p>
        </w:tc>
        <w:tc>
          <w:tcPr>
            <w:tcW w:w="8511" w:type="dxa"/>
            <w:vAlign w:val="center"/>
          </w:tcPr>
          <w:p w:rsidR="00285058" w:rsidRPr="001D3E93" w:rsidRDefault="00285058">
            <w:pPr>
              <w:overflowPunct/>
              <w:ind w:left="630" w:hanging="630"/>
              <w:rPr>
                <w:rFonts w:hAnsi="Wingdings" w:hint="eastAsia"/>
                <w:color w:val="000000"/>
              </w:rPr>
            </w:pPr>
            <w:r w:rsidRPr="001D3E93">
              <w:rPr>
                <w:rFonts w:hAnsi="Wingdings" w:hint="eastAsia"/>
                <w:color w:val="000000"/>
              </w:rPr>
              <w:t xml:space="preserve">②　</w:t>
            </w:r>
            <w:r w:rsidRPr="001D3E93">
              <w:rPr>
                <w:rFonts w:hAnsi="ＭＳ 明朝" w:hint="eastAsia"/>
                <w:color w:val="000000"/>
              </w:rPr>
              <w:t>標識の内容が</w:t>
            </w:r>
            <w:r w:rsidR="00E05C1A">
              <w:rPr>
                <w:rFonts w:hAnsi="ＭＳ 明朝" w:hint="eastAsia"/>
                <w:color w:val="000000"/>
              </w:rPr>
              <w:t>ＪＩＳＺ８２１０</w:t>
            </w:r>
            <w:r w:rsidRPr="001D3E93">
              <w:rPr>
                <w:rFonts w:hAnsi="ＭＳ 明朝" w:hint="eastAsia"/>
                <w:color w:val="000000"/>
              </w:rPr>
              <w:t>に適合しているか</w:t>
            </w:r>
          </w:p>
        </w:tc>
        <w:tc>
          <w:tcPr>
            <w:tcW w:w="686" w:type="dxa"/>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285058" w:rsidRPr="001D3E93">
        <w:tblPrEx>
          <w:tblCellMar>
            <w:top w:w="0" w:type="dxa"/>
            <w:bottom w:w="0" w:type="dxa"/>
          </w:tblCellMar>
        </w:tblPrEx>
        <w:trPr>
          <w:cantSplit/>
        </w:trPr>
        <w:tc>
          <w:tcPr>
            <w:tcW w:w="1596" w:type="dxa"/>
            <w:vMerge w:val="restart"/>
            <w:shd w:val="clear" w:color="auto" w:fill="auto"/>
          </w:tcPr>
          <w:p w:rsidR="00285058" w:rsidRPr="001D3E93" w:rsidRDefault="00285058">
            <w:pPr>
              <w:overflowPunct/>
              <w:rPr>
                <w:rFonts w:hAnsi="Wingdings" w:hint="eastAsia"/>
                <w:color w:val="000000"/>
              </w:rPr>
            </w:pPr>
            <w:r w:rsidRPr="001D3E93">
              <w:rPr>
                <w:rFonts w:hAnsi="Wingdings" w:hint="eastAsia"/>
                <w:color w:val="000000"/>
              </w:rPr>
              <w:t>案内設備</w:t>
            </w:r>
          </w:p>
          <w:p w:rsidR="00285058" w:rsidRPr="001D3E93" w:rsidRDefault="00E05C1A">
            <w:pPr>
              <w:overflowPunct/>
              <w:rPr>
                <w:rFonts w:hAnsi="Wingdings" w:hint="eastAsia"/>
                <w:color w:val="000000"/>
              </w:rPr>
            </w:pPr>
            <w:r>
              <w:rPr>
                <w:rFonts w:hAnsi="Wingdings" w:hint="eastAsia"/>
                <w:color w:val="000000"/>
              </w:rPr>
              <w:t>（</w:t>
            </w:r>
            <w:r w:rsidR="00285058" w:rsidRPr="001D3E93">
              <w:rPr>
                <w:rFonts w:hAnsi="Wingdings" w:hint="eastAsia"/>
                <w:color w:val="000000"/>
              </w:rPr>
              <w:t>第</w:t>
            </w:r>
            <w:r>
              <w:rPr>
                <w:rFonts w:hAnsi="Wingdings" w:hint="eastAsia"/>
                <w:color w:val="000000"/>
              </w:rPr>
              <w:t>１５</w:t>
            </w:r>
            <w:r w:rsidR="00285058" w:rsidRPr="001D3E93">
              <w:rPr>
                <w:rFonts w:hAnsi="Wingdings" w:hint="eastAsia"/>
                <w:color w:val="000000"/>
              </w:rPr>
              <w:t>条</w:t>
            </w:r>
            <w:r>
              <w:rPr>
                <w:rFonts w:hAnsi="Wingdings" w:hint="eastAsia"/>
                <w:color w:val="000000"/>
              </w:rPr>
              <w:t>）</w:t>
            </w:r>
          </w:p>
        </w:tc>
        <w:tc>
          <w:tcPr>
            <w:tcW w:w="8511" w:type="dxa"/>
            <w:vAlign w:val="center"/>
          </w:tcPr>
          <w:p w:rsidR="00285058" w:rsidRPr="001D3E93" w:rsidRDefault="00285058" w:rsidP="00285058">
            <w:pPr>
              <w:overflowPunct/>
              <w:ind w:left="213" w:hangingChars="100" w:hanging="213"/>
              <w:rPr>
                <w:rFonts w:hAnsi="Wingdings" w:hint="eastAsia"/>
                <w:color w:val="000000"/>
              </w:rPr>
            </w:pPr>
            <w:r w:rsidRPr="001D3E93">
              <w:rPr>
                <w:rFonts w:hAnsi="Wingdings" w:hint="eastAsia"/>
                <w:color w:val="000000"/>
              </w:rPr>
              <w:t>①　エレベーターその他昇降機、便所又は駐車施設の配置を表示した案内板があるか（配置を容易に視認できる場合は除く）</w:t>
            </w:r>
          </w:p>
        </w:tc>
        <w:tc>
          <w:tcPr>
            <w:tcW w:w="686" w:type="dxa"/>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285058" w:rsidRPr="001D3E93">
        <w:tblPrEx>
          <w:tblCellMar>
            <w:top w:w="0" w:type="dxa"/>
            <w:bottom w:w="0" w:type="dxa"/>
          </w:tblCellMar>
        </w:tblPrEx>
        <w:trPr>
          <w:cantSplit/>
        </w:trPr>
        <w:tc>
          <w:tcPr>
            <w:tcW w:w="1596" w:type="dxa"/>
            <w:vMerge/>
            <w:shd w:val="clear" w:color="auto" w:fill="auto"/>
          </w:tcPr>
          <w:p w:rsidR="00285058" w:rsidRPr="001D3E93" w:rsidRDefault="00285058">
            <w:pPr>
              <w:overflowPunct/>
              <w:rPr>
                <w:rFonts w:hAnsi="Wingdings" w:hint="eastAsia"/>
                <w:color w:val="000000"/>
              </w:rPr>
            </w:pPr>
          </w:p>
        </w:tc>
        <w:tc>
          <w:tcPr>
            <w:tcW w:w="8511" w:type="dxa"/>
            <w:vAlign w:val="center"/>
          </w:tcPr>
          <w:p w:rsidR="00285058" w:rsidRPr="001D3E93" w:rsidRDefault="00285058" w:rsidP="00285058">
            <w:pPr>
              <w:overflowPunct/>
              <w:ind w:left="213" w:hangingChars="100" w:hanging="213"/>
              <w:rPr>
                <w:rFonts w:hAnsi="Wingdings" w:hint="eastAsia"/>
                <w:color w:val="000000"/>
              </w:rPr>
            </w:pPr>
            <w:r w:rsidRPr="001D3E93">
              <w:rPr>
                <w:rFonts w:hAnsi="Wingdings" w:hint="eastAsia"/>
                <w:color w:val="000000"/>
              </w:rPr>
              <w:t>②　エレベーターその他昇降機、便所の配置を点字その他の方法により視覚障害者に示す設備を設けているか</w:t>
            </w:r>
          </w:p>
        </w:tc>
        <w:tc>
          <w:tcPr>
            <w:tcW w:w="686" w:type="dxa"/>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r w:rsidR="00285058" w:rsidRPr="001D3E93">
        <w:tblPrEx>
          <w:tblCellMar>
            <w:top w:w="0" w:type="dxa"/>
            <w:bottom w:w="0" w:type="dxa"/>
          </w:tblCellMar>
        </w:tblPrEx>
        <w:trPr>
          <w:cantSplit/>
        </w:trPr>
        <w:tc>
          <w:tcPr>
            <w:tcW w:w="1596" w:type="dxa"/>
            <w:vMerge/>
            <w:shd w:val="clear" w:color="auto" w:fill="auto"/>
          </w:tcPr>
          <w:p w:rsidR="00285058" w:rsidRPr="001D3E93" w:rsidRDefault="00285058">
            <w:pPr>
              <w:overflowPunct/>
              <w:rPr>
                <w:rFonts w:hAnsi="Wingdings" w:hint="eastAsia"/>
                <w:color w:val="000000"/>
              </w:rPr>
            </w:pPr>
          </w:p>
        </w:tc>
        <w:tc>
          <w:tcPr>
            <w:tcW w:w="8511" w:type="dxa"/>
            <w:vAlign w:val="center"/>
          </w:tcPr>
          <w:p w:rsidR="00285058" w:rsidRPr="001D3E93" w:rsidRDefault="008D7814">
            <w:pPr>
              <w:overflowPunct/>
              <w:ind w:left="630" w:hanging="630"/>
              <w:rPr>
                <w:rFonts w:hAnsi="Wingdings" w:hint="eastAsia"/>
                <w:color w:val="000000"/>
              </w:rPr>
            </w:pPr>
            <w:r w:rsidRPr="001D3E93">
              <w:rPr>
                <w:rFonts w:hAnsi="Wingdings" w:hint="eastAsia"/>
                <w:color w:val="000000"/>
              </w:rPr>
              <w:t>③　案内所を設けているか（①、②を適用しないことの代替措置）</w:t>
            </w:r>
          </w:p>
        </w:tc>
        <w:tc>
          <w:tcPr>
            <w:tcW w:w="686" w:type="dxa"/>
          </w:tcPr>
          <w:p w:rsidR="00285058" w:rsidRPr="001D3E93" w:rsidRDefault="00285058">
            <w:pPr>
              <w:overflowPunct/>
              <w:rPr>
                <w:rFonts w:hAnsi="Wingdings" w:hint="eastAsia"/>
                <w:color w:val="000000"/>
              </w:rPr>
            </w:pPr>
            <w:r w:rsidRPr="001D3E93">
              <w:rPr>
                <w:rFonts w:hAnsi="Wingdings" w:hint="eastAsia"/>
                <w:color w:val="000000"/>
              </w:rPr>
              <w:t xml:space="preserve">　</w:t>
            </w:r>
          </w:p>
        </w:tc>
      </w:tr>
    </w:tbl>
    <w:p w:rsidR="00CF73A8" w:rsidRPr="001D3E93" w:rsidRDefault="00CF73A8">
      <w:pPr>
        <w:overflowPunct/>
        <w:rPr>
          <w:rFonts w:hAnsi="Wingdings" w:hint="eastAsia"/>
          <w:color w:val="000000"/>
        </w:rPr>
      </w:pPr>
    </w:p>
    <w:p w:rsidR="00CF73A8" w:rsidRPr="001D3E93" w:rsidRDefault="008D7814">
      <w:pPr>
        <w:overflowPunct/>
        <w:spacing w:after="120"/>
        <w:rPr>
          <w:rFonts w:hAnsi="Wingdings" w:hint="eastAsia"/>
          <w:color w:val="000000"/>
        </w:rPr>
      </w:pPr>
      <w:r w:rsidRPr="001D3E93">
        <w:rPr>
          <w:rFonts w:hAnsi="Wingdings" w:hint="eastAsia"/>
          <w:color w:val="000000"/>
        </w:rPr>
        <w:t>○視覚障害者移動等</w:t>
      </w:r>
      <w:r w:rsidR="00CF73A8" w:rsidRPr="001D3E93">
        <w:rPr>
          <w:rFonts w:hAnsi="Wingdings" w:hint="eastAsia"/>
          <w:color w:val="000000"/>
        </w:rPr>
        <w:t>円滑化誘導経路（道等から案内設備までの主な経路に係る基準）　※</w:t>
      </w:r>
      <w:r w:rsidR="00FE23A2">
        <w:rPr>
          <w:rFonts w:hAnsi="Wingdings" w:hint="eastAsia"/>
          <w:color w:val="000000"/>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8D7814" w:rsidRPr="001D3E93">
        <w:tblPrEx>
          <w:tblCellMar>
            <w:top w:w="0" w:type="dxa"/>
            <w:bottom w:w="0" w:type="dxa"/>
          </w:tblCellMar>
        </w:tblPrEx>
        <w:tc>
          <w:tcPr>
            <w:tcW w:w="1596" w:type="dxa"/>
            <w:tcBorders>
              <w:bottom w:val="double" w:sz="4" w:space="0" w:color="auto"/>
            </w:tcBorders>
          </w:tcPr>
          <w:p w:rsidR="008D7814" w:rsidRPr="001D3E93" w:rsidRDefault="008D7814" w:rsidP="008D7814">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8D7814" w:rsidRPr="001D3E93" w:rsidRDefault="008D7814">
            <w:pPr>
              <w:overflowPunct/>
              <w:jc w:val="center"/>
              <w:rPr>
                <w:rFonts w:hAnsi="Wingdings" w:hint="eastAsia"/>
                <w:color w:val="000000"/>
              </w:rPr>
            </w:pPr>
            <w:r w:rsidRPr="001D3E93">
              <w:rPr>
                <w:rFonts w:hAnsi="Wingdings" w:hint="eastAsia"/>
                <w:color w:val="000000"/>
              </w:rPr>
              <w:t>チェック項目</w:t>
            </w:r>
          </w:p>
        </w:tc>
        <w:tc>
          <w:tcPr>
            <w:tcW w:w="686" w:type="dxa"/>
            <w:tcBorders>
              <w:bottom w:val="double" w:sz="4" w:space="0" w:color="auto"/>
            </w:tcBorders>
          </w:tcPr>
          <w:p w:rsidR="008D7814" w:rsidRPr="001D3E93" w:rsidRDefault="008D7814">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tcBorders>
          </w:tcPr>
          <w:p w:rsidR="00CF73A8" w:rsidRPr="001D3E93" w:rsidRDefault="00CF73A8">
            <w:pPr>
              <w:overflowPunct/>
              <w:rPr>
                <w:rFonts w:hAnsi="Wingdings"/>
                <w:color w:val="000000"/>
              </w:rPr>
            </w:pPr>
            <w:r w:rsidRPr="001D3E93">
              <w:rPr>
                <w:rFonts w:hAnsi="Wingdings" w:hint="eastAsia"/>
                <w:color w:val="000000"/>
              </w:rPr>
              <w:t>案内設備までの経路</w:t>
            </w:r>
          </w:p>
          <w:p w:rsidR="00CF73A8" w:rsidRPr="001D3E93" w:rsidRDefault="00FE23A2">
            <w:pPr>
              <w:overflowPunct/>
              <w:rPr>
                <w:rFonts w:hAnsi="Wingdings" w:hint="eastAsia"/>
                <w:color w:val="000000"/>
              </w:rPr>
            </w:pPr>
            <w:r>
              <w:rPr>
                <w:rFonts w:hAnsi="Wingdings" w:hint="eastAsia"/>
                <w:color w:val="000000"/>
              </w:rPr>
              <w:t>（</w:t>
            </w:r>
            <w:r w:rsidR="00CF73A8" w:rsidRPr="001D3E93">
              <w:rPr>
                <w:rFonts w:hAnsi="Wingdings" w:hint="eastAsia"/>
                <w:color w:val="000000"/>
              </w:rPr>
              <w:t>第</w:t>
            </w:r>
            <w:r>
              <w:rPr>
                <w:rFonts w:hAnsi="Wingdings" w:hint="eastAsia"/>
                <w:color w:val="000000"/>
              </w:rPr>
              <w:t>１６</w:t>
            </w:r>
            <w:r w:rsidR="00CF73A8" w:rsidRPr="001D3E93">
              <w:rPr>
                <w:rFonts w:hAnsi="Wingdings" w:hint="eastAsia"/>
                <w:color w:val="000000"/>
              </w:rPr>
              <w:t>条</w:t>
            </w:r>
            <w:r>
              <w:rPr>
                <w:rFonts w:hAnsi="Wingdings" w:hint="eastAsia"/>
                <w:color w:val="000000"/>
              </w:rPr>
              <w:t>）</w:t>
            </w:r>
          </w:p>
        </w:tc>
        <w:tc>
          <w:tcPr>
            <w:tcW w:w="8511" w:type="dxa"/>
            <w:tcBorders>
              <w:top w:val="double" w:sz="4" w:space="0" w:color="auto"/>
            </w:tcBorders>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①　線状ブロック等・点状ブロック等の敷設又は音声誘導装置の設置（風除室で直進する場合は免除）</w:t>
            </w:r>
          </w:p>
        </w:tc>
        <w:tc>
          <w:tcPr>
            <w:tcW w:w="686" w:type="dxa"/>
            <w:tcBorders>
              <w:top w:val="double" w:sz="4" w:space="0" w:color="auto"/>
            </w:tcBorders>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②　車路に接する部分に点状ブロック等を敷設しているか</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Ansi="Wingdings" w:hint="eastAsia"/>
                <w:color w:val="000000"/>
              </w:rPr>
            </w:pPr>
          </w:p>
        </w:tc>
        <w:tc>
          <w:tcPr>
            <w:tcW w:w="8511" w:type="dxa"/>
            <w:vAlign w:val="center"/>
          </w:tcPr>
          <w:p w:rsidR="00CF73A8" w:rsidRPr="001D3E93" w:rsidRDefault="00CF73A8">
            <w:pPr>
              <w:overflowPunct/>
              <w:ind w:left="210" w:hanging="210"/>
              <w:rPr>
                <w:rFonts w:hAnsi="Wingdings" w:hint="eastAsia"/>
                <w:color w:val="000000"/>
              </w:rPr>
            </w:pPr>
            <w:r w:rsidRPr="001D3E93">
              <w:rPr>
                <w:rFonts w:hAnsi="Wingdings" w:hint="eastAsia"/>
                <w:color w:val="000000"/>
              </w:rPr>
              <w:t>③　段・傾斜が</w:t>
            </w:r>
            <w:r w:rsidR="008D7814" w:rsidRPr="001D3E93">
              <w:rPr>
                <w:rFonts w:hAnsi="Wingdings" w:hint="eastAsia"/>
                <w:color w:val="000000"/>
              </w:rPr>
              <w:t>ある部分の上端に近接する部分に点状ブロック等を敷設しているか※</w:t>
            </w:r>
            <w:r w:rsidR="00FE23A2">
              <w:rPr>
                <w:rFonts w:hAnsi="Wingdings" w:hint="eastAsia"/>
                <w:color w:val="000000"/>
              </w:rPr>
              <w:t>２</w:t>
            </w:r>
          </w:p>
        </w:tc>
        <w:tc>
          <w:tcPr>
            <w:tcW w:w="686" w:type="dxa"/>
          </w:tcPr>
          <w:p w:rsidR="00CF73A8" w:rsidRPr="001D3E93" w:rsidRDefault="00CF73A8">
            <w:pPr>
              <w:overflowPunct/>
              <w:rPr>
                <w:rFonts w:hAnsi="Wingdings" w:hint="eastAsia"/>
                <w:color w:val="000000"/>
              </w:rPr>
            </w:pPr>
            <w:r w:rsidRPr="001D3E93">
              <w:rPr>
                <w:rFonts w:hAnsi="Wingdings" w:hint="eastAsia"/>
                <w:color w:val="000000"/>
              </w:rPr>
              <w:t xml:space="preserve">　</w:t>
            </w:r>
          </w:p>
        </w:tc>
      </w:tr>
    </w:tbl>
    <w:p w:rsidR="00CF73A8" w:rsidRPr="001D3E93" w:rsidRDefault="00CF73A8">
      <w:pPr>
        <w:overflowPunct/>
        <w:spacing w:before="120"/>
        <w:rPr>
          <w:rFonts w:hAnsi="Wingdings" w:hint="eastAsia"/>
          <w:color w:val="000000"/>
        </w:rPr>
      </w:pPr>
      <w:r w:rsidRPr="001D3E93">
        <w:rPr>
          <w:rFonts w:hAnsi="Wingdings" w:hint="eastAsia"/>
          <w:color w:val="000000"/>
        </w:rPr>
        <w:t>※１　告示で定める以下の場合を除く</w:t>
      </w:r>
      <w:r w:rsidR="00FE23A2">
        <w:rPr>
          <w:rFonts w:hAnsi="Wingdings" w:hint="eastAsia"/>
          <w:color w:val="000000"/>
        </w:rPr>
        <w:t>。</w:t>
      </w:r>
    </w:p>
    <w:p w:rsidR="00CF73A8" w:rsidRPr="001D3E93" w:rsidRDefault="00CF73A8">
      <w:pPr>
        <w:overflowPunct/>
        <w:rPr>
          <w:rFonts w:hAnsi="Wingdings" w:hint="eastAsia"/>
          <w:color w:val="000000"/>
        </w:rPr>
      </w:pPr>
      <w:r w:rsidRPr="001D3E93">
        <w:rPr>
          <w:rFonts w:hAnsi="Wingdings" w:hint="eastAsia"/>
          <w:color w:val="000000"/>
        </w:rPr>
        <w:t xml:space="preserve">　　　・自動車車庫に設ける場合</w:t>
      </w:r>
    </w:p>
    <w:p w:rsidR="00CF73A8" w:rsidRPr="001D3E93" w:rsidRDefault="00CF73A8">
      <w:pPr>
        <w:overflowPunct/>
        <w:rPr>
          <w:rFonts w:hAnsi="Wingdings" w:hint="eastAsia"/>
          <w:color w:val="000000"/>
        </w:rPr>
      </w:pPr>
      <w:r w:rsidRPr="001D3E93">
        <w:rPr>
          <w:rFonts w:hAnsi="Wingdings" w:hint="eastAsia"/>
          <w:color w:val="000000"/>
        </w:rPr>
        <w:t xml:space="preserve">　　　・受付等から建物出入口を容易に視認でき、道等から当該出入口まで視覚障害者を円滑に誘導する場合</w:t>
      </w:r>
    </w:p>
    <w:p w:rsidR="00CF73A8" w:rsidRPr="001D3E93" w:rsidRDefault="00CF73A8">
      <w:pPr>
        <w:overflowPunct/>
        <w:rPr>
          <w:rFonts w:hAnsi="Wingdings" w:hint="eastAsia"/>
          <w:color w:val="000000"/>
        </w:rPr>
      </w:pPr>
      <w:r w:rsidRPr="001D3E93">
        <w:rPr>
          <w:rFonts w:hAnsi="Wingdings" w:hint="eastAsia"/>
          <w:color w:val="000000"/>
        </w:rPr>
        <w:t>※２　告示で定める以下の場合を除く</w:t>
      </w:r>
      <w:r w:rsidR="00FE23A2">
        <w:rPr>
          <w:rFonts w:hAnsi="Wingdings" w:hint="eastAsia"/>
          <w:color w:val="000000"/>
        </w:rPr>
        <w:t>。</w:t>
      </w:r>
    </w:p>
    <w:p w:rsidR="00CF73A8" w:rsidRPr="001D3E93" w:rsidRDefault="00CF73A8">
      <w:pPr>
        <w:overflowPunct/>
        <w:rPr>
          <w:rFonts w:hAnsi="Wingdings" w:hint="eastAsia"/>
          <w:color w:val="000000"/>
        </w:rPr>
      </w:pPr>
      <w:r w:rsidRPr="001D3E93">
        <w:rPr>
          <w:rFonts w:hAnsi="Wingdings" w:hint="eastAsia"/>
          <w:color w:val="000000"/>
        </w:rPr>
        <w:t xml:space="preserve">　　　・勾配が１／２０以下の傾斜部分の上端に近接する場合</w:t>
      </w:r>
    </w:p>
    <w:p w:rsidR="00CF73A8" w:rsidRPr="001D3E93" w:rsidRDefault="00CF73A8">
      <w:pPr>
        <w:overflowPunct/>
        <w:rPr>
          <w:rFonts w:hAnsi="Wingdings" w:hint="eastAsia"/>
          <w:color w:val="000000"/>
        </w:rPr>
      </w:pPr>
      <w:r w:rsidRPr="001D3E93">
        <w:rPr>
          <w:rFonts w:hAnsi="Wingdings" w:hint="eastAsia"/>
          <w:color w:val="000000"/>
        </w:rPr>
        <w:t xml:space="preserve">　　　・高さ１６cm以下で勾配１／１２以下の傾斜部分の上端に近接する場合</w:t>
      </w:r>
    </w:p>
    <w:p w:rsidR="00CF73A8" w:rsidRPr="001D3E93" w:rsidRDefault="00CF73A8">
      <w:pPr>
        <w:overflowPunct/>
        <w:rPr>
          <w:rFonts w:hAnsi="Wingdings" w:hint="eastAsia"/>
          <w:color w:val="000000"/>
        </w:rPr>
      </w:pPr>
      <w:r w:rsidRPr="001D3E93">
        <w:rPr>
          <w:rFonts w:hAnsi="Wingdings" w:hint="eastAsia"/>
          <w:color w:val="000000"/>
        </w:rPr>
        <w:t xml:space="preserve">　　　・段部分又は傾斜部分と連続して手すりを設ける踊場等</w:t>
      </w:r>
    </w:p>
    <w:p w:rsidR="00CF73A8" w:rsidRDefault="00CF73A8" w:rsidP="006C083A">
      <w:pPr>
        <w:overflowPunct/>
        <w:rPr>
          <w:rFonts w:hint="eastAsia"/>
        </w:rPr>
      </w:pPr>
    </w:p>
    <w:sectPr w:rsidR="00CF73A8" w:rsidSect="006C083A">
      <w:pgSz w:w="11906" w:h="16838" w:code="9"/>
      <w:pgMar w:top="1418" w:right="567" w:bottom="1418" w:left="567"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FC" w:rsidRDefault="006C64FC">
      <w:r>
        <w:separator/>
      </w:r>
    </w:p>
  </w:endnote>
  <w:endnote w:type="continuationSeparator" w:id="0">
    <w:p w:rsidR="006C64FC" w:rsidRDefault="006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FC" w:rsidRDefault="006C64FC">
      <w:r>
        <w:separator/>
      </w:r>
    </w:p>
  </w:footnote>
  <w:footnote w:type="continuationSeparator" w:id="0">
    <w:p w:rsidR="006C64FC" w:rsidRDefault="006C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574"/>
    <w:multiLevelType w:val="hybridMultilevel"/>
    <w:tmpl w:val="B7282430"/>
    <w:lvl w:ilvl="0" w:tplc="22C65A1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4D2952"/>
    <w:multiLevelType w:val="hybridMultilevel"/>
    <w:tmpl w:val="DA9C3066"/>
    <w:lvl w:ilvl="0" w:tplc="DA5A58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27381"/>
    <w:multiLevelType w:val="hybridMultilevel"/>
    <w:tmpl w:val="D01EBDB4"/>
    <w:lvl w:ilvl="0" w:tplc="0D9C79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348A9"/>
    <w:multiLevelType w:val="hybridMultilevel"/>
    <w:tmpl w:val="3A46DEE4"/>
    <w:lvl w:ilvl="0" w:tplc="3F5639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D91629"/>
    <w:multiLevelType w:val="hybridMultilevel"/>
    <w:tmpl w:val="EF0073BA"/>
    <w:lvl w:ilvl="0" w:tplc="45DEDD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5"/>
    <w:rsid w:val="0002671F"/>
    <w:rsid w:val="00064401"/>
    <w:rsid w:val="0013733A"/>
    <w:rsid w:val="001822A7"/>
    <w:rsid w:val="00194D3A"/>
    <w:rsid w:val="001D222A"/>
    <w:rsid w:val="001D3E93"/>
    <w:rsid w:val="001F3FA5"/>
    <w:rsid w:val="001F76BE"/>
    <w:rsid w:val="00225ACB"/>
    <w:rsid w:val="00285058"/>
    <w:rsid w:val="002B4502"/>
    <w:rsid w:val="00307F80"/>
    <w:rsid w:val="0032167F"/>
    <w:rsid w:val="00335F06"/>
    <w:rsid w:val="003879FB"/>
    <w:rsid w:val="003F5F82"/>
    <w:rsid w:val="00471BA3"/>
    <w:rsid w:val="00475981"/>
    <w:rsid w:val="004F1D6F"/>
    <w:rsid w:val="004F596E"/>
    <w:rsid w:val="00526B28"/>
    <w:rsid w:val="00570DAC"/>
    <w:rsid w:val="005D6AAB"/>
    <w:rsid w:val="00635439"/>
    <w:rsid w:val="006A518A"/>
    <w:rsid w:val="006C083A"/>
    <w:rsid w:val="006C64FC"/>
    <w:rsid w:val="00752365"/>
    <w:rsid w:val="007E6F3D"/>
    <w:rsid w:val="008339DC"/>
    <w:rsid w:val="00843021"/>
    <w:rsid w:val="008624F2"/>
    <w:rsid w:val="0086624A"/>
    <w:rsid w:val="008B20AA"/>
    <w:rsid w:val="008D07CD"/>
    <w:rsid w:val="008D0B02"/>
    <w:rsid w:val="008D17A2"/>
    <w:rsid w:val="008D7814"/>
    <w:rsid w:val="008E542B"/>
    <w:rsid w:val="0093766B"/>
    <w:rsid w:val="00944D7C"/>
    <w:rsid w:val="009E45D5"/>
    <w:rsid w:val="00A04444"/>
    <w:rsid w:val="00A330DD"/>
    <w:rsid w:val="00A43BEB"/>
    <w:rsid w:val="00A54061"/>
    <w:rsid w:val="00A54ACA"/>
    <w:rsid w:val="00AE0122"/>
    <w:rsid w:val="00B319FC"/>
    <w:rsid w:val="00B77D25"/>
    <w:rsid w:val="00B812E8"/>
    <w:rsid w:val="00BE55BE"/>
    <w:rsid w:val="00C10002"/>
    <w:rsid w:val="00C177A6"/>
    <w:rsid w:val="00C778FE"/>
    <w:rsid w:val="00CF73A8"/>
    <w:rsid w:val="00D038CD"/>
    <w:rsid w:val="00D3181D"/>
    <w:rsid w:val="00E05C1A"/>
    <w:rsid w:val="00E06DF4"/>
    <w:rsid w:val="00E7319A"/>
    <w:rsid w:val="00E74F7D"/>
    <w:rsid w:val="00EA6759"/>
    <w:rsid w:val="00EB6FE4"/>
    <w:rsid w:val="00F23EAA"/>
    <w:rsid w:val="00F36DF1"/>
    <w:rsid w:val="00FE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colormenu v:ext="edit" fillcolor="none"/>
    </o:shapedefaults>
    <o:shapelayout v:ext="edit">
      <o:idmap v:ext="edit" data="1"/>
    </o:shapelayout>
  </w:shapeDefaults>
  <w:decimalSymbol w:val="."/>
  <w:listSeparator w:val=","/>
  <w15:chartTrackingRefBased/>
  <w15:docId w15:val="{34A56793-15E7-4D96-9738-D7971F4A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overflowPunct/>
      <w:ind w:left="213" w:hangingChars="100" w:hanging="213"/>
    </w:pPr>
    <w:rPr>
      <w:rFonts w:hAnsi="ＭＳ 明朝"/>
      <w:color w:val="000000"/>
    </w:rPr>
  </w:style>
  <w:style w:type="paragraph" w:customStyle="1" w:styleId="0mm527">
    <w:name w:val="スタイル 黒 左 :  0 mm ぶら下げインデント :  5.27 字 模様 : なし"/>
    <w:basedOn w:val="a"/>
    <w:rsid w:val="00E7319A"/>
    <w:pPr>
      <w:ind w:left="527" w:hanging="527"/>
    </w:pPr>
    <w:rPr>
      <w:rFonts w:cs="ＭＳ 明朝"/>
      <w:color w:val="000000"/>
      <w:shd w:val="clear" w:color="auto" w:fill="CC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word97(sr-1)\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6</Pages>
  <Words>4668</Words>
  <Characters>1042</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石巻市高齢者、身体障害者等が円滑に利用できる特定建築物の建築の促進に関する法律施行要綱</vt:lpstr>
      <vt:lpstr>　　　石巻市高齢者、身体障害者等が円滑に利用できる特定建築物の建築の促進に関する法律施行要綱</vt:lpstr>
    </vt:vector>
  </TitlesOfParts>
  <Manager/>
  <Company/>
  <LinksUpToDate>false</LinksUpToDate>
  <CharactersWithSpaces>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石巻市高齢者、身体障害者等が円滑に利用できる特定建築物の建築の促進に関する法律施行要綱</dc:title>
  <dc:subject/>
  <dc:creator>HP Customer</dc:creator>
  <cp:keywords/>
  <dc:description/>
  <cp:lastModifiedBy>黒木 彩結里 [Sayuri Kuroki]</cp:lastModifiedBy>
  <cp:revision>2</cp:revision>
  <cp:lastPrinted>2007-12-17T02:41:00Z</cp:lastPrinted>
  <dcterms:created xsi:type="dcterms:W3CDTF">2025-08-21T04:22:00Z</dcterms:created>
  <dcterms:modified xsi:type="dcterms:W3CDTF">2025-08-21T04:22:00Z</dcterms:modified>
  <cp:category/>
</cp:coreProperties>
</file>