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1A6" w:rsidRPr="00E50E4E" w:rsidRDefault="009F1466" w:rsidP="009910B4">
      <w:r w:rsidRPr="00E50E4E">
        <w:rPr>
          <w:noProof/>
        </w:rPr>
        <mc:AlternateContent>
          <mc:Choice Requires="wps">
            <w:drawing>
              <wp:anchor distT="0" distB="0" distL="114300" distR="114300" simplePos="0" relativeHeight="251708416" behindDoc="0" locked="0" layoutInCell="1" allowOverlap="1" wp14:anchorId="71460754" wp14:editId="26940ED6">
                <wp:simplePos x="0" y="0"/>
                <wp:positionH relativeFrom="column">
                  <wp:posOffset>9886339</wp:posOffset>
                </wp:positionH>
                <wp:positionV relativeFrom="paragraph">
                  <wp:posOffset>-35769</wp:posOffset>
                </wp:positionV>
                <wp:extent cx="2893671" cy="590309"/>
                <wp:effectExtent l="0" t="0" r="21590" b="1968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671" cy="590309"/>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F723AE" w:rsidRPr="00234C51" w:rsidRDefault="00F723AE" w:rsidP="009F1466">
                            <w:pPr>
                              <w:rPr>
                                <w:b/>
                                <w:color w:val="FF0000"/>
                                <w:sz w:val="52"/>
                              </w:rPr>
                            </w:pPr>
                            <w:r w:rsidRPr="00234C51">
                              <w:rPr>
                                <w:rFonts w:hint="eastAsia"/>
                                <w:b/>
                                <w:color w:val="FF0000"/>
                                <w:sz w:val="52"/>
                              </w:rPr>
                              <w:t>※</w:t>
                            </w:r>
                            <w:r w:rsidRPr="00234C51">
                              <w:rPr>
                                <w:rFonts w:hint="eastAsia"/>
                                <w:b/>
                                <w:color w:val="FF0000"/>
                                <w:sz w:val="52"/>
                              </w:rPr>
                              <w:t>A3</w:t>
                            </w:r>
                            <w:r>
                              <w:rPr>
                                <w:rFonts w:hint="eastAsia"/>
                                <w:b/>
                                <w:color w:val="FF0000"/>
                                <w:sz w:val="52"/>
                              </w:rPr>
                              <w:t>サイズ作成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460754" id="_x0000_t202" coordsize="21600,21600" o:spt="202" path="m,l,21600r21600,l21600,xe">
                <v:stroke joinstyle="miter"/>
                <v:path gradientshapeok="t" o:connecttype="rect"/>
              </v:shapetype>
              <v:shape id="テキスト ボックス 2" o:spid="_x0000_s1026" type="#_x0000_t202" style="position:absolute;left:0;text-align:left;margin-left:778.45pt;margin-top:-2.8pt;width:227.85pt;height:4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" fillcolor="white [3201]" strokecolor="black [3200]" strokeweight="2pt">
                <v:textbox>
                  <w:txbxContent>
                    <w:p w:rsidR="00F723AE" w:rsidRPr="00234C51" w:rsidRDefault="00F723AE" w:rsidP="009F1466">
                      <w:pPr>
                        <w:rPr>
                          <w:b/>
                          <w:color w:val="FF0000"/>
                          <w:sz w:val="52"/>
                        </w:rPr>
                      </w:pPr>
                      <w:r w:rsidRPr="00234C51">
                        <w:rPr>
                          <w:rFonts w:hint="eastAsia"/>
                          <w:b/>
                          <w:color w:val="FF0000"/>
                          <w:sz w:val="52"/>
                        </w:rPr>
                        <w:t>※</w:t>
                      </w:r>
                      <w:r w:rsidRPr="00234C51">
                        <w:rPr>
                          <w:rFonts w:hint="eastAsia"/>
                          <w:b/>
                          <w:color w:val="FF0000"/>
                          <w:sz w:val="52"/>
                        </w:rPr>
                        <w:t>A3</w:t>
                      </w:r>
                      <w:r>
                        <w:rPr>
                          <w:rFonts w:hint="eastAsia"/>
                          <w:b/>
                          <w:color w:val="FF0000"/>
                          <w:sz w:val="52"/>
                        </w:rPr>
                        <w:t>サイズ作成</w:t>
                      </w:r>
                    </w:p>
                  </w:txbxContent>
                </v:textbox>
              </v:shape>
            </w:pict>
          </mc:Fallback>
        </mc:AlternateContent>
      </w:r>
    </w:p>
    <w:tbl>
      <w:tblPr>
        <w:tblStyle w:val="af"/>
        <w:tblW w:w="0" w:type="auto"/>
        <w:tblInd w:w="250" w:type="dxa"/>
        <w:tblLook w:val="04A0" w:firstRow="1" w:lastRow="0" w:firstColumn="1" w:lastColumn="0" w:noHBand="0" w:noVBand="1"/>
      </w:tblPr>
      <w:tblGrid>
        <w:gridCol w:w="20674"/>
      </w:tblGrid>
      <w:tr w:rsidR="00E50E4E" w:rsidRPr="00E50E4E" w:rsidTr="00C261A6">
        <w:trPr>
          <w:trHeight w:val="12907"/>
        </w:trPr>
        <w:tc>
          <w:tcPr>
            <w:tcW w:w="20730" w:type="dxa"/>
          </w:tcPr>
          <w:p w:rsidR="006F086A" w:rsidRPr="00E50E4E" w:rsidRDefault="006F086A" w:rsidP="006F086A">
            <w:pPr>
              <w:pStyle w:val="af1"/>
              <w:adjustRightInd/>
              <w:spacing w:line="222" w:lineRule="exact"/>
              <w:rPr>
                <w:rFonts w:eastAsia="ＤＦ平成ゴシック体W5" w:hAnsi="Times New Roman" w:cs="ＤＦ平成ゴシック体W5"/>
                <w:color w:val="auto"/>
                <w:sz w:val="44"/>
                <w:szCs w:val="44"/>
              </w:rPr>
            </w:pPr>
          </w:p>
          <w:p w:rsidR="006F086A" w:rsidRPr="00E50E4E" w:rsidRDefault="006F086A" w:rsidP="006F086A">
            <w:pPr>
              <w:pStyle w:val="af1"/>
              <w:adjustRightInd/>
              <w:spacing w:line="222" w:lineRule="exact"/>
              <w:rPr>
                <w:rFonts w:eastAsia="ＤＦ平成ゴシック体W5" w:hAnsi="Times New Roman" w:cs="ＤＦ平成ゴシック体W5"/>
                <w:color w:val="auto"/>
                <w:sz w:val="44"/>
                <w:szCs w:val="44"/>
              </w:rPr>
            </w:pPr>
          </w:p>
          <w:p w:rsidR="006F086A" w:rsidRPr="00E50E4E" w:rsidRDefault="006F086A" w:rsidP="006F086A">
            <w:pPr>
              <w:pStyle w:val="af1"/>
              <w:adjustRightInd/>
              <w:spacing w:line="222" w:lineRule="exact"/>
              <w:rPr>
                <w:rFonts w:eastAsia="ＤＦ平成ゴシック体W5" w:hAnsi="Times New Roman" w:cs="ＤＦ平成ゴシック体W5"/>
                <w:color w:val="auto"/>
                <w:sz w:val="44"/>
                <w:szCs w:val="44"/>
              </w:rPr>
            </w:pPr>
          </w:p>
          <w:p w:rsidR="006F086A" w:rsidRPr="00E50E4E" w:rsidRDefault="0006051C" w:rsidP="006F086A">
            <w:pPr>
              <w:pStyle w:val="af1"/>
              <w:adjustRightInd/>
              <w:spacing w:line="222" w:lineRule="exact"/>
              <w:rPr>
                <w:rFonts w:eastAsia="ＤＦ平成ゴシック体W5" w:hAnsi="Times New Roman" w:cs="ＤＦ平成ゴシック体W5"/>
                <w:color w:val="auto"/>
                <w:sz w:val="44"/>
                <w:szCs w:val="44"/>
              </w:rPr>
            </w:pPr>
            <w:r>
              <w:rPr>
                <w:rFonts w:eastAsia="ＤＦ平成ゴシック体W5" w:hAnsi="Times New Roman" w:cs="ＤＦ平成ゴシック体W5"/>
                <w:noProof/>
                <w:color w:val="auto"/>
                <w:sz w:val="44"/>
                <w:szCs w:val="44"/>
              </w:rPr>
              <mc:AlternateContent>
                <mc:Choice Requires="wps">
                  <w:drawing>
                    <wp:anchor distT="0" distB="0" distL="114300" distR="114300" simplePos="0" relativeHeight="252116992" behindDoc="0" locked="0" layoutInCell="1" allowOverlap="1" wp14:anchorId="23F6A0AF" wp14:editId="477F16DE">
                      <wp:simplePos x="0" y="0"/>
                      <wp:positionH relativeFrom="column">
                        <wp:posOffset>9655175</wp:posOffset>
                      </wp:positionH>
                      <wp:positionV relativeFrom="paragraph">
                        <wp:posOffset>20955</wp:posOffset>
                      </wp:positionV>
                      <wp:extent cx="3314700" cy="5429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314700" cy="542925"/>
                              </a:xfrm>
                              <a:prstGeom prst="rect">
                                <a:avLst/>
                              </a:prstGeom>
                              <a:solidFill>
                                <a:schemeClr val="lt1"/>
                              </a:solidFill>
                              <a:ln w="6350">
                                <a:solidFill>
                                  <a:prstClr val="black"/>
                                </a:solidFill>
                              </a:ln>
                            </wps:spPr>
                            <wps:txbx>
                              <w:txbxContent>
                                <w:p w:rsidR="00F723AE" w:rsidRPr="00C97639" w:rsidRDefault="00F723AE" w:rsidP="0006051C">
                                  <w:pPr>
                                    <w:ind w:left="210" w:hangingChars="100" w:hanging="210"/>
                                    <w:rPr>
                                      <w:color w:val="FF0000"/>
                                      <w:sz w:val="21"/>
                                      <w:szCs w:val="21"/>
                                    </w:rPr>
                                  </w:pPr>
                                  <w:r w:rsidRPr="00C97639">
                                    <w:rPr>
                                      <w:rFonts w:hint="eastAsia"/>
                                      <w:color w:val="FF0000"/>
                                      <w:sz w:val="21"/>
                                      <w:szCs w:val="21"/>
                                    </w:rPr>
                                    <w:t xml:space="preserve">※　</w:t>
                                  </w:r>
                                  <w:r w:rsidRPr="00C97639">
                                    <w:rPr>
                                      <w:rFonts w:hint="eastAsia"/>
                                      <w:color w:val="FF0000"/>
                                      <w:sz w:val="21"/>
                                      <w:szCs w:val="21"/>
                                    </w:rPr>
                                    <w:t>提出</w:t>
                                  </w:r>
                                  <w:r w:rsidRPr="00C97639">
                                    <w:rPr>
                                      <w:color w:val="FF0000"/>
                                      <w:sz w:val="21"/>
                                      <w:szCs w:val="21"/>
                                    </w:rPr>
                                    <w:t>の際は</w:t>
                                  </w:r>
                                  <w:r w:rsidRPr="00C97639">
                                    <w:rPr>
                                      <w:color w:val="FF0000"/>
                                      <w:sz w:val="21"/>
                                      <w:szCs w:val="21"/>
                                    </w:rPr>
                                    <w:t>A4</w:t>
                                  </w:r>
                                  <w:r w:rsidRPr="00C97639">
                                    <w:rPr>
                                      <w:rFonts w:hint="eastAsia"/>
                                      <w:color w:val="FF0000"/>
                                      <w:sz w:val="21"/>
                                      <w:szCs w:val="21"/>
                                    </w:rPr>
                                    <w:t>印刷</w:t>
                                  </w:r>
                                  <w:r>
                                    <w:rPr>
                                      <w:rFonts w:hint="eastAsia"/>
                                      <w:color w:val="FF0000"/>
                                      <w:sz w:val="21"/>
                                      <w:szCs w:val="21"/>
                                    </w:rPr>
                                    <w:t>で</w:t>
                                  </w:r>
                                  <w:r>
                                    <w:rPr>
                                      <w:color w:val="FF0000"/>
                                      <w:sz w:val="21"/>
                                      <w:szCs w:val="21"/>
                                    </w:rPr>
                                    <w:t>お</w:t>
                                  </w:r>
                                  <w:r w:rsidRPr="00C97639">
                                    <w:rPr>
                                      <w:rFonts w:hint="eastAsia"/>
                                      <w:color w:val="FF0000"/>
                                      <w:sz w:val="21"/>
                                      <w:szCs w:val="21"/>
                                    </w:rPr>
                                    <w:t>願い</w:t>
                                  </w:r>
                                  <w:r>
                                    <w:rPr>
                                      <w:rFonts w:hint="eastAsia"/>
                                      <w:color w:val="FF0000"/>
                                      <w:sz w:val="21"/>
                                      <w:szCs w:val="21"/>
                                    </w:rPr>
                                    <w:t>し</w:t>
                                  </w:r>
                                  <w:r w:rsidRPr="00C97639">
                                    <w:rPr>
                                      <w:rFonts w:hint="eastAsia"/>
                                      <w:color w:val="FF0000"/>
                                      <w:sz w:val="21"/>
                                      <w:szCs w:val="21"/>
                                    </w:rPr>
                                    <w:t>ます</w:t>
                                  </w:r>
                                  <w:r w:rsidRPr="00C97639">
                                    <w:rPr>
                                      <w:color w:val="FF0000"/>
                                      <w:sz w:val="21"/>
                                      <w:szCs w:val="21"/>
                                    </w:rPr>
                                    <w:t>。</w:t>
                                  </w:r>
                                </w:p>
                                <w:p w:rsidR="00F723AE" w:rsidRPr="00C97639" w:rsidRDefault="00F723AE" w:rsidP="0006051C">
                                  <w:pPr>
                                    <w:ind w:left="210" w:hangingChars="100" w:hanging="210"/>
                                    <w:rPr>
                                      <w:color w:val="FF0000"/>
                                      <w:sz w:val="21"/>
                                      <w:szCs w:val="21"/>
                                    </w:rPr>
                                  </w:pPr>
                                  <w:r w:rsidRPr="00C97639">
                                    <w:rPr>
                                      <w:rFonts w:hint="eastAsia"/>
                                      <w:color w:val="FF0000"/>
                                      <w:sz w:val="21"/>
                                      <w:szCs w:val="21"/>
                                    </w:rPr>
                                    <w:t>（</w:t>
                                  </w:r>
                                  <w:r>
                                    <w:rPr>
                                      <w:rFonts w:hint="eastAsia"/>
                                      <w:color w:val="FF0000"/>
                                      <w:sz w:val="21"/>
                                      <w:szCs w:val="21"/>
                                    </w:rPr>
                                    <w:t>「</w:t>
                                  </w:r>
                                  <w:r w:rsidRPr="00C97639">
                                    <w:rPr>
                                      <w:color w:val="FF0000"/>
                                      <w:sz w:val="21"/>
                                      <w:szCs w:val="21"/>
                                    </w:rPr>
                                    <w:t>プリンターのプロパティ</w:t>
                                  </w:r>
                                  <w:r>
                                    <w:rPr>
                                      <w:rFonts w:hint="eastAsia"/>
                                      <w:color w:val="FF0000"/>
                                      <w:sz w:val="21"/>
                                      <w:szCs w:val="21"/>
                                    </w:rPr>
                                    <w:t>」</w:t>
                                  </w:r>
                                  <w:r w:rsidRPr="00C97639">
                                    <w:rPr>
                                      <w:color w:val="FF0000"/>
                                      <w:sz w:val="21"/>
                                      <w:szCs w:val="21"/>
                                    </w:rPr>
                                    <w:t>で</w:t>
                                  </w:r>
                                  <w:r w:rsidRPr="00C97639">
                                    <w:rPr>
                                      <w:rFonts w:hint="eastAsia"/>
                                      <w:color w:val="FF0000"/>
                                      <w:sz w:val="21"/>
                                      <w:szCs w:val="21"/>
                                    </w:rPr>
                                    <w:t>用紙サイズを</w:t>
                                  </w:r>
                                  <w:r w:rsidRPr="00C97639">
                                    <w:rPr>
                                      <w:color w:val="FF0000"/>
                                      <w:sz w:val="21"/>
                                      <w:szCs w:val="21"/>
                                    </w:rPr>
                                    <w:t>A4</w:t>
                                  </w:r>
                                  <w:r>
                                    <w:rPr>
                                      <w:rFonts w:hint="eastAsia"/>
                                      <w:color w:val="FF0000"/>
                                      <w:sz w:val="21"/>
                                      <w:szCs w:val="21"/>
                                    </w:rPr>
                                    <w:t>へ</w:t>
                                  </w:r>
                                  <w:r>
                                    <w:rPr>
                                      <w:color w:val="FF0000"/>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F6A0AF" id="テキスト ボックス 3" o:spid="_x0000_s1027" type="#_x0000_t202" style="position:absolute;margin-left:760.25pt;margin-top:1.65pt;width:261pt;height:42.75pt;z-index:252116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" fillcolor="white [3201]" strokeweight=".5pt">
                      <v:textbox>
                        <w:txbxContent>
                          <w:p w:rsidR="00F723AE" w:rsidRPr="00C97639" w:rsidRDefault="00F723AE" w:rsidP="0006051C">
                            <w:pPr>
                              <w:ind w:left="210" w:hangingChars="100" w:hanging="210"/>
                              <w:rPr>
                                <w:color w:val="FF0000"/>
                                <w:sz w:val="21"/>
                                <w:szCs w:val="21"/>
                              </w:rPr>
                            </w:pPr>
                            <w:r w:rsidRPr="00C97639">
                              <w:rPr>
                                <w:rFonts w:hint="eastAsia"/>
                                <w:color w:val="FF0000"/>
                                <w:sz w:val="21"/>
                                <w:szCs w:val="21"/>
                              </w:rPr>
                              <w:t xml:space="preserve">※　</w:t>
                            </w:r>
                            <w:r w:rsidRPr="00C97639">
                              <w:rPr>
                                <w:rFonts w:hint="eastAsia"/>
                                <w:color w:val="FF0000"/>
                                <w:sz w:val="21"/>
                                <w:szCs w:val="21"/>
                              </w:rPr>
                              <w:t>提出</w:t>
                            </w:r>
                            <w:r w:rsidRPr="00C97639">
                              <w:rPr>
                                <w:color w:val="FF0000"/>
                                <w:sz w:val="21"/>
                                <w:szCs w:val="21"/>
                              </w:rPr>
                              <w:t>の際は</w:t>
                            </w:r>
                            <w:r w:rsidRPr="00C97639">
                              <w:rPr>
                                <w:color w:val="FF0000"/>
                                <w:sz w:val="21"/>
                                <w:szCs w:val="21"/>
                              </w:rPr>
                              <w:t>A4</w:t>
                            </w:r>
                            <w:r w:rsidRPr="00C97639">
                              <w:rPr>
                                <w:rFonts w:hint="eastAsia"/>
                                <w:color w:val="FF0000"/>
                                <w:sz w:val="21"/>
                                <w:szCs w:val="21"/>
                              </w:rPr>
                              <w:t>印刷</w:t>
                            </w:r>
                            <w:r>
                              <w:rPr>
                                <w:rFonts w:hint="eastAsia"/>
                                <w:color w:val="FF0000"/>
                                <w:sz w:val="21"/>
                                <w:szCs w:val="21"/>
                              </w:rPr>
                              <w:t>で</w:t>
                            </w:r>
                            <w:r>
                              <w:rPr>
                                <w:color w:val="FF0000"/>
                                <w:sz w:val="21"/>
                                <w:szCs w:val="21"/>
                              </w:rPr>
                              <w:t>お</w:t>
                            </w:r>
                            <w:r w:rsidRPr="00C97639">
                              <w:rPr>
                                <w:rFonts w:hint="eastAsia"/>
                                <w:color w:val="FF0000"/>
                                <w:sz w:val="21"/>
                                <w:szCs w:val="21"/>
                              </w:rPr>
                              <w:t>願い</w:t>
                            </w:r>
                            <w:r>
                              <w:rPr>
                                <w:rFonts w:hint="eastAsia"/>
                                <w:color w:val="FF0000"/>
                                <w:sz w:val="21"/>
                                <w:szCs w:val="21"/>
                              </w:rPr>
                              <w:t>し</w:t>
                            </w:r>
                            <w:r w:rsidRPr="00C97639">
                              <w:rPr>
                                <w:rFonts w:hint="eastAsia"/>
                                <w:color w:val="FF0000"/>
                                <w:sz w:val="21"/>
                                <w:szCs w:val="21"/>
                              </w:rPr>
                              <w:t>ます</w:t>
                            </w:r>
                            <w:r w:rsidRPr="00C97639">
                              <w:rPr>
                                <w:color w:val="FF0000"/>
                                <w:sz w:val="21"/>
                                <w:szCs w:val="21"/>
                              </w:rPr>
                              <w:t>。</w:t>
                            </w:r>
                          </w:p>
                          <w:p w:rsidR="00F723AE" w:rsidRPr="00C97639" w:rsidRDefault="00F723AE" w:rsidP="0006051C">
                            <w:pPr>
                              <w:ind w:left="210" w:hangingChars="100" w:hanging="210"/>
                              <w:rPr>
                                <w:color w:val="FF0000"/>
                                <w:sz w:val="21"/>
                                <w:szCs w:val="21"/>
                              </w:rPr>
                            </w:pPr>
                            <w:r w:rsidRPr="00C97639">
                              <w:rPr>
                                <w:rFonts w:hint="eastAsia"/>
                                <w:color w:val="FF0000"/>
                                <w:sz w:val="21"/>
                                <w:szCs w:val="21"/>
                              </w:rPr>
                              <w:t>（</w:t>
                            </w:r>
                            <w:r>
                              <w:rPr>
                                <w:rFonts w:hint="eastAsia"/>
                                <w:color w:val="FF0000"/>
                                <w:sz w:val="21"/>
                                <w:szCs w:val="21"/>
                              </w:rPr>
                              <w:t>「</w:t>
                            </w:r>
                            <w:r w:rsidRPr="00C97639">
                              <w:rPr>
                                <w:color w:val="FF0000"/>
                                <w:sz w:val="21"/>
                                <w:szCs w:val="21"/>
                              </w:rPr>
                              <w:t>プリンターのプロパティ</w:t>
                            </w:r>
                            <w:r>
                              <w:rPr>
                                <w:rFonts w:hint="eastAsia"/>
                                <w:color w:val="FF0000"/>
                                <w:sz w:val="21"/>
                                <w:szCs w:val="21"/>
                              </w:rPr>
                              <w:t>」</w:t>
                            </w:r>
                            <w:r w:rsidRPr="00C97639">
                              <w:rPr>
                                <w:color w:val="FF0000"/>
                                <w:sz w:val="21"/>
                                <w:szCs w:val="21"/>
                              </w:rPr>
                              <w:t>で</w:t>
                            </w:r>
                            <w:r w:rsidRPr="00C97639">
                              <w:rPr>
                                <w:rFonts w:hint="eastAsia"/>
                                <w:color w:val="FF0000"/>
                                <w:sz w:val="21"/>
                                <w:szCs w:val="21"/>
                              </w:rPr>
                              <w:t>用紙サイズを</w:t>
                            </w:r>
                            <w:r w:rsidRPr="00C97639">
                              <w:rPr>
                                <w:color w:val="FF0000"/>
                                <w:sz w:val="21"/>
                                <w:szCs w:val="21"/>
                              </w:rPr>
                              <w:t>A4</w:t>
                            </w:r>
                            <w:r>
                              <w:rPr>
                                <w:rFonts w:hint="eastAsia"/>
                                <w:color w:val="FF0000"/>
                                <w:sz w:val="21"/>
                                <w:szCs w:val="21"/>
                              </w:rPr>
                              <w:t>へ</w:t>
                            </w:r>
                            <w:r>
                              <w:rPr>
                                <w:color w:val="FF0000"/>
                                <w:sz w:val="21"/>
                                <w:szCs w:val="21"/>
                              </w:rPr>
                              <w:t>）</w:t>
                            </w:r>
                          </w:p>
                        </w:txbxContent>
                      </v:textbox>
                    </v:shape>
                  </w:pict>
                </mc:Fallback>
              </mc:AlternateContent>
            </w:r>
          </w:p>
          <w:p w:rsidR="006F086A" w:rsidRPr="00E50E4E" w:rsidRDefault="006F086A" w:rsidP="006F086A">
            <w:pPr>
              <w:pStyle w:val="af1"/>
              <w:adjustRightInd/>
              <w:spacing w:line="222" w:lineRule="exact"/>
              <w:rPr>
                <w:rFonts w:eastAsia="ＤＦ平成ゴシック体W5" w:hAnsi="Times New Roman" w:cs="ＤＦ平成ゴシック体W5"/>
                <w:color w:val="auto"/>
                <w:sz w:val="44"/>
                <w:szCs w:val="44"/>
              </w:rPr>
            </w:pPr>
          </w:p>
          <w:p w:rsidR="006F086A" w:rsidRPr="00E50E4E" w:rsidRDefault="006F086A" w:rsidP="006F086A">
            <w:pPr>
              <w:pStyle w:val="af1"/>
              <w:adjustRightInd/>
              <w:spacing w:line="222" w:lineRule="exact"/>
              <w:rPr>
                <w:color w:val="auto"/>
              </w:rPr>
            </w:pPr>
          </w:p>
          <w:p w:rsidR="006F086A" w:rsidRPr="00E50E4E" w:rsidRDefault="006F086A" w:rsidP="006F086A">
            <w:pPr>
              <w:pStyle w:val="af1"/>
              <w:adjustRightInd/>
              <w:spacing w:line="222" w:lineRule="exact"/>
              <w:rPr>
                <w:color w:val="auto"/>
              </w:rPr>
            </w:pPr>
          </w:p>
          <w:p w:rsidR="006F086A" w:rsidRPr="00E50E4E" w:rsidRDefault="006F086A" w:rsidP="006F086A">
            <w:pPr>
              <w:pStyle w:val="af1"/>
              <w:adjustRightInd/>
              <w:spacing w:line="222" w:lineRule="exact"/>
              <w:rPr>
                <w:color w:val="auto"/>
              </w:rPr>
            </w:pPr>
          </w:p>
          <w:p w:rsidR="006F086A" w:rsidRPr="00E50E4E" w:rsidRDefault="00F61F5D" w:rsidP="006F086A">
            <w:pPr>
              <w:jc w:val="center"/>
              <w:rPr>
                <w:rFonts w:ascii="ＭＳ ゴシック" w:hAnsi="ＭＳ ゴシック"/>
                <w:sz w:val="56"/>
                <w:szCs w:val="56"/>
              </w:rPr>
            </w:pPr>
            <w:r>
              <w:rPr>
                <w:rFonts w:ascii="ＭＳ ゴシック" w:hAnsi="ＭＳ ゴシック" w:hint="eastAsia"/>
                <w:sz w:val="56"/>
                <w:szCs w:val="44"/>
              </w:rPr>
              <w:t>令和元</w:t>
            </w:r>
            <w:r w:rsidR="006F086A" w:rsidRPr="00E50E4E">
              <w:rPr>
                <w:rFonts w:ascii="ＭＳ ゴシック" w:hAnsi="ＭＳ ゴシック" w:hint="eastAsia"/>
                <w:sz w:val="56"/>
                <w:szCs w:val="44"/>
              </w:rPr>
              <w:t xml:space="preserve">年度　</w:t>
            </w:r>
            <w:r w:rsidR="006F086A" w:rsidRPr="00E50E4E">
              <w:rPr>
                <w:rFonts w:ascii="ＭＳ ゴシック" w:hAnsi="ＭＳ ゴシック" w:hint="eastAsia"/>
                <w:sz w:val="56"/>
                <w:szCs w:val="56"/>
              </w:rPr>
              <w:t>社会福祉施設等指導監査</w:t>
            </w:r>
            <w:r w:rsidR="009F1466" w:rsidRPr="00E50E4E">
              <w:rPr>
                <w:rFonts w:ascii="ＭＳ ゴシック" w:hAnsi="ＭＳ ゴシック" w:hint="eastAsia"/>
                <w:sz w:val="56"/>
                <w:szCs w:val="56"/>
              </w:rPr>
              <w:t>調書</w:t>
            </w:r>
            <w:r w:rsidR="00316493">
              <w:rPr>
                <w:rFonts w:ascii="ＭＳ ゴシック" w:hAnsi="ＭＳ ゴシック" w:hint="eastAsia"/>
                <w:sz w:val="56"/>
                <w:szCs w:val="56"/>
              </w:rPr>
              <w:t>兼チェック表</w:t>
            </w:r>
          </w:p>
          <w:p w:rsidR="006F086A" w:rsidRPr="00E50E4E" w:rsidRDefault="006F086A" w:rsidP="006F086A">
            <w:pPr>
              <w:jc w:val="center"/>
              <w:rPr>
                <w:rFonts w:ascii="ＭＳ ゴシック" w:hAnsi="ＭＳ ゴシック"/>
                <w:sz w:val="56"/>
                <w:szCs w:val="44"/>
              </w:rPr>
            </w:pPr>
            <w:r w:rsidRPr="00E50E4E">
              <w:rPr>
                <w:rFonts w:ascii="ＭＳ ゴシック" w:hAnsi="ＭＳ ゴシック" w:hint="eastAsia"/>
                <w:sz w:val="56"/>
                <w:szCs w:val="44"/>
              </w:rPr>
              <w:t>【会計管理部門】</w:t>
            </w:r>
          </w:p>
          <w:p w:rsidR="006F086A" w:rsidRDefault="006F086A" w:rsidP="006F086A">
            <w:pPr>
              <w:jc w:val="center"/>
              <w:rPr>
                <w:rFonts w:ascii="ＭＳ ゴシック" w:hAnsi="ＭＳ ゴシック"/>
                <w:sz w:val="56"/>
                <w:szCs w:val="44"/>
              </w:rPr>
            </w:pPr>
            <w:r w:rsidRPr="00E50E4E">
              <w:rPr>
                <w:rFonts w:ascii="ＭＳ ゴシック" w:hAnsi="ＭＳ ゴシック" w:hint="eastAsia"/>
                <w:sz w:val="56"/>
                <w:szCs w:val="44"/>
              </w:rPr>
              <w:t>（社会福祉法人）</w:t>
            </w:r>
          </w:p>
          <w:p w:rsidR="00BC3A9A" w:rsidRPr="00E50E4E" w:rsidRDefault="00BC3A9A" w:rsidP="006F086A">
            <w:pPr>
              <w:jc w:val="center"/>
              <w:rPr>
                <w:rFonts w:ascii="ＭＳ ゴシック" w:hAnsi="ＭＳ ゴシック"/>
                <w:sz w:val="56"/>
                <w:szCs w:val="44"/>
              </w:rPr>
            </w:pPr>
          </w:p>
          <w:p w:rsidR="006F086A" w:rsidRPr="00E50E4E" w:rsidRDefault="006F086A" w:rsidP="006F086A">
            <w:pPr>
              <w:pStyle w:val="af1"/>
              <w:adjustRightInd/>
              <w:spacing w:line="222" w:lineRule="exact"/>
              <w:rPr>
                <w:color w:val="auto"/>
              </w:rPr>
            </w:pPr>
          </w:p>
          <w:p w:rsidR="006F086A" w:rsidRPr="00E50E4E" w:rsidRDefault="006F086A" w:rsidP="006F086A">
            <w:pPr>
              <w:pStyle w:val="af1"/>
              <w:adjustRightInd/>
              <w:spacing w:line="222" w:lineRule="exact"/>
              <w:rPr>
                <w:color w:val="auto"/>
                <w:sz w:val="24"/>
              </w:rPr>
            </w:pPr>
          </w:p>
          <w:p w:rsidR="006F086A" w:rsidRPr="00E50E4E" w:rsidRDefault="00F61F5D" w:rsidP="006F086A">
            <w:pPr>
              <w:pStyle w:val="af1"/>
              <w:adjustRightInd/>
              <w:jc w:val="center"/>
              <w:rPr>
                <w:color w:val="auto"/>
                <w:sz w:val="28"/>
              </w:rPr>
            </w:pPr>
            <w:r>
              <w:rPr>
                <w:rFonts w:hint="eastAsia"/>
                <w:color w:val="auto"/>
                <w:sz w:val="28"/>
              </w:rPr>
              <w:t>（令和元</w:t>
            </w:r>
            <w:r w:rsidR="006F086A" w:rsidRPr="00E50E4E">
              <w:rPr>
                <w:rFonts w:hint="eastAsia"/>
                <w:color w:val="auto"/>
                <w:sz w:val="28"/>
              </w:rPr>
              <w:t>年</w:t>
            </w:r>
            <w:r>
              <w:rPr>
                <w:rFonts w:hint="eastAsia"/>
                <w:color w:val="auto"/>
                <w:sz w:val="28"/>
              </w:rPr>
              <w:t>６</w:t>
            </w:r>
            <w:r w:rsidR="003B518E" w:rsidRPr="00E50E4E">
              <w:rPr>
                <w:rFonts w:hint="eastAsia"/>
                <w:color w:val="auto"/>
                <w:sz w:val="28"/>
              </w:rPr>
              <w:t>月版</w:t>
            </w:r>
            <w:r w:rsidR="006F086A" w:rsidRPr="00E50E4E">
              <w:rPr>
                <w:rFonts w:hint="eastAsia"/>
                <w:color w:val="auto"/>
                <w:sz w:val="28"/>
              </w:rPr>
              <w:t>）</w:t>
            </w:r>
          </w:p>
          <w:p w:rsidR="006F086A" w:rsidRPr="00E50E4E" w:rsidRDefault="006F086A" w:rsidP="006F086A">
            <w:pPr>
              <w:pStyle w:val="af1"/>
              <w:adjustRightInd/>
              <w:spacing w:line="222" w:lineRule="exact"/>
              <w:rPr>
                <w:color w:val="auto"/>
              </w:rPr>
            </w:pPr>
          </w:p>
          <w:p w:rsidR="006F086A" w:rsidRPr="00E50E4E" w:rsidRDefault="006F086A" w:rsidP="006F086A">
            <w:pPr>
              <w:pStyle w:val="af1"/>
              <w:adjustRightInd/>
              <w:spacing w:line="222" w:lineRule="exact"/>
              <w:rPr>
                <w:color w:val="auto"/>
              </w:rPr>
            </w:pPr>
          </w:p>
          <w:p w:rsidR="006F086A" w:rsidRPr="00E50E4E" w:rsidRDefault="006F086A" w:rsidP="006F086A">
            <w:pPr>
              <w:pStyle w:val="af1"/>
              <w:adjustRightInd/>
              <w:spacing w:line="222" w:lineRule="exact"/>
              <w:rPr>
                <w:color w:val="auto"/>
              </w:rPr>
            </w:pPr>
          </w:p>
          <w:p w:rsidR="006F086A" w:rsidRPr="00E50E4E" w:rsidRDefault="006F086A" w:rsidP="006F086A">
            <w:pPr>
              <w:pStyle w:val="af1"/>
              <w:adjustRightInd/>
              <w:spacing w:line="222" w:lineRule="exact"/>
              <w:rPr>
                <w:color w:val="auto"/>
              </w:rPr>
            </w:pPr>
          </w:p>
          <w:p w:rsidR="006F086A" w:rsidRPr="00E50E4E" w:rsidRDefault="006F086A" w:rsidP="006F086A">
            <w:pPr>
              <w:pStyle w:val="af1"/>
              <w:adjustRightInd/>
              <w:spacing w:line="222" w:lineRule="exact"/>
              <w:rPr>
                <w:color w:val="auto"/>
              </w:rPr>
            </w:pPr>
          </w:p>
          <w:p w:rsidR="006F086A" w:rsidRPr="00E50E4E" w:rsidRDefault="006F086A" w:rsidP="006F086A">
            <w:pPr>
              <w:pStyle w:val="af1"/>
              <w:adjustRightInd/>
              <w:spacing w:line="222" w:lineRule="exact"/>
              <w:rPr>
                <w:color w:val="auto"/>
              </w:rPr>
            </w:pPr>
          </w:p>
          <w:p w:rsidR="006F086A" w:rsidRPr="00E50E4E" w:rsidRDefault="006F086A" w:rsidP="006F086A">
            <w:pPr>
              <w:pStyle w:val="af1"/>
              <w:adjustRightInd/>
              <w:spacing w:line="222" w:lineRule="exact"/>
              <w:rPr>
                <w:color w:val="auto"/>
              </w:rPr>
            </w:pPr>
          </w:p>
          <w:p w:rsidR="006F086A" w:rsidRDefault="006F086A" w:rsidP="006F086A">
            <w:pPr>
              <w:pStyle w:val="af1"/>
              <w:adjustRightInd/>
              <w:spacing w:line="222" w:lineRule="exact"/>
              <w:rPr>
                <w:color w:val="auto"/>
              </w:rPr>
            </w:pPr>
          </w:p>
          <w:p w:rsidR="00BC3A9A" w:rsidRDefault="00BC3A9A" w:rsidP="006F086A">
            <w:pPr>
              <w:pStyle w:val="af1"/>
              <w:adjustRightInd/>
              <w:spacing w:line="222" w:lineRule="exact"/>
              <w:rPr>
                <w:color w:val="auto"/>
              </w:rPr>
            </w:pPr>
          </w:p>
          <w:p w:rsidR="00BC3A9A" w:rsidRPr="00E50E4E" w:rsidRDefault="00BC3A9A" w:rsidP="006F086A">
            <w:pPr>
              <w:pStyle w:val="af1"/>
              <w:adjustRightInd/>
              <w:spacing w:line="222" w:lineRule="exact"/>
              <w:rPr>
                <w:color w:val="auto"/>
              </w:rPr>
            </w:pPr>
          </w:p>
          <w:p w:rsidR="006F086A" w:rsidRPr="00E50E4E" w:rsidRDefault="006F086A" w:rsidP="006F086A">
            <w:pPr>
              <w:pStyle w:val="af1"/>
              <w:adjustRightInd/>
              <w:spacing w:line="222" w:lineRule="exact"/>
              <w:rPr>
                <w:color w:val="auto"/>
              </w:rPr>
            </w:pPr>
          </w:p>
          <w:p w:rsidR="009F1466" w:rsidRPr="00E50E4E" w:rsidRDefault="009F1466" w:rsidP="009F1466">
            <w:pPr>
              <w:pStyle w:val="af1"/>
              <w:adjustRightInd/>
              <w:ind w:firstLineChars="4000" w:firstLine="11200"/>
              <w:rPr>
                <w:rFonts w:asciiTheme="majorEastAsia" w:eastAsiaTheme="majorEastAsia" w:hAnsiTheme="majorEastAsia"/>
                <w:color w:val="auto"/>
                <w:sz w:val="28"/>
                <w:u w:val="thick"/>
              </w:rPr>
            </w:pPr>
            <w:r w:rsidRPr="00E50E4E">
              <w:rPr>
                <w:rFonts w:asciiTheme="majorEastAsia" w:eastAsiaTheme="majorEastAsia" w:hAnsiTheme="majorEastAsia" w:hint="eastAsia"/>
                <w:color w:val="auto"/>
                <w:sz w:val="28"/>
              </w:rPr>
              <w:t xml:space="preserve">法　　人　　名　：　</w:t>
            </w:r>
            <w:r w:rsidRPr="00E50E4E">
              <w:rPr>
                <w:rFonts w:asciiTheme="majorEastAsia" w:eastAsiaTheme="majorEastAsia" w:hAnsiTheme="majorEastAsia" w:hint="eastAsia"/>
                <w:color w:val="auto"/>
                <w:sz w:val="28"/>
                <w:u w:val="thick"/>
              </w:rPr>
              <w:t xml:space="preserve">　　　　　　　　　　　　　　　　　　　　　</w:t>
            </w:r>
          </w:p>
          <w:p w:rsidR="009F1466" w:rsidRPr="00E50E4E" w:rsidRDefault="009F1466" w:rsidP="009F1466">
            <w:pPr>
              <w:pStyle w:val="af1"/>
              <w:adjustRightInd/>
              <w:ind w:firstLineChars="4000" w:firstLine="11200"/>
              <w:rPr>
                <w:rFonts w:asciiTheme="majorEastAsia" w:eastAsiaTheme="majorEastAsia" w:hAnsiTheme="majorEastAsia"/>
                <w:color w:val="auto"/>
                <w:sz w:val="28"/>
              </w:rPr>
            </w:pPr>
            <w:r w:rsidRPr="00E50E4E">
              <w:rPr>
                <w:rFonts w:asciiTheme="majorEastAsia" w:eastAsiaTheme="majorEastAsia" w:hAnsiTheme="majorEastAsia" w:hint="eastAsia"/>
                <w:color w:val="auto"/>
                <w:sz w:val="28"/>
              </w:rPr>
              <w:t xml:space="preserve">監査実施年月日　：　</w:t>
            </w:r>
            <w:r w:rsidRPr="00E50E4E">
              <w:rPr>
                <w:rFonts w:asciiTheme="majorEastAsia" w:eastAsiaTheme="majorEastAsia" w:hAnsiTheme="majorEastAsia" w:hint="eastAsia"/>
                <w:color w:val="auto"/>
                <w:sz w:val="28"/>
                <w:u w:val="thick"/>
              </w:rPr>
              <w:t xml:space="preserve">　　　　　　　　　　　　　　　　　　　　　</w:t>
            </w:r>
          </w:p>
          <w:p w:rsidR="009F1466" w:rsidRPr="00E50E4E" w:rsidRDefault="009F1466" w:rsidP="009F1466">
            <w:pPr>
              <w:pStyle w:val="af1"/>
              <w:adjustRightInd/>
              <w:ind w:firstLineChars="4000" w:firstLine="11200"/>
              <w:rPr>
                <w:rFonts w:asciiTheme="majorEastAsia" w:eastAsiaTheme="majorEastAsia" w:hAnsiTheme="majorEastAsia"/>
                <w:color w:val="auto"/>
                <w:sz w:val="28"/>
                <w:u w:val="thick"/>
              </w:rPr>
            </w:pPr>
            <w:r w:rsidRPr="00E50E4E">
              <w:rPr>
                <w:rFonts w:asciiTheme="majorEastAsia" w:eastAsiaTheme="majorEastAsia" w:hAnsiTheme="majorEastAsia" w:hint="eastAsia"/>
                <w:color w:val="auto"/>
                <w:sz w:val="28"/>
              </w:rPr>
              <w:t xml:space="preserve">監査員　職氏名　：　</w:t>
            </w:r>
            <w:r w:rsidRPr="00E50E4E">
              <w:rPr>
                <w:rFonts w:asciiTheme="majorEastAsia" w:eastAsiaTheme="majorEastAsia" w:hAnsiTheme="majorEastAsia" w:hint="eastAsia"/>
                <w:color w:val="auto"/>
                <w:sz w:val="28"/>
                <w:u w:val="thick"/>
              </w:rPr>
              <w:t xml:space="preserve">　　　　　　　　　　　　　　　　　　　　　</w:t>
            </w:r>
          </w:p>
          <w:p w:rsidR="009E02D1" w:rsidRPr="00BC3A9A" w:rsidRDefault="009F1466" w:rsidP="00BC3A9A">
            <w:pPr>
              <w:pStyle w:val="af1"/>
              <w:adjustRightInd/>
              <w:ind w:firstLineChars="4000" w:firstLine="11200"/>
              <w:rPr>
                <w:rFonts w:asciiTheme="majorEastAsia" w:eastAsiaTheme="majorEastAsia" w:hAnsiTheme="majorEastAsia"/>
                <w:color w:val="auto"/>
                <w:sz w:val="28"/>
                <w:u w:val="thick"/>
              </w:rPr>
            </w:pPr>
            <w:r w:rsidRPr="00E50E4E">
              <w:rPr>
                <w:rFonts w:asciiTheme="majorEastAsia" w:eastAsiaTheme="majorEastAsia" w:hAnsiTheme="majorEastAsia" w:hint="eastAsia"/>
                <w:color w:val="auto"/>
                <w:sz w:val="28"/>
              </w:rPr>
              <w:t xml:space="preserve">対応者　職氏名　：　</w:t>
            </w:r>
            <w:r w:rsidRPr="00E50E4E">
              <w:rPr>
                <w:rFonts w:asciiTheme="majorEastAsia" w:eastAsiaTheme="majorEastAsia" w:hAnsiTheme="majorEastAsia" w:hint="eastAsia"/>
                <w:color w:val="auto"/>
                <w:sz w:val="28"/>
                <w:u w:val="thick"/>
              </w:rPr>
              <w:t xml:space="preserve">　　　　　　　　　　　　　　　　　　　　　</w:t>
            </w:r>
          </w:p>
        </w:tc>
      </w:tr>
    </w:tbl>
    <w:p w:rsidR="000979B9" w:rsidRDefault="000979B9" w:rsidP="009F1466">
      <w:pPr>
        <w:spacing w:line="480" w:lineRule="exact"/>
        <w:rPr>
          <w:rFonts w:ascii="ＭＳ ゴシック" w:hAnsi="ＭＳ ゴシック"/>
          <w:sz w:val="28"/>
          <w:szCs w:val="28"/>
        </w:rPr>
      </w:pPr>
    </w:p>
    <w:p w:rsidR="009F1466" w:rsidRPr="00E50E4E" w:rsidRDefault="009F1466" w:rsidP="009F1466">
      <w:pPr>
        <w:spacing w:line="480" w:lineRule="exact"/>
        <w:rPr>
          <w:rFonts w:ascii="ＭＳ ゴシック" w:hAnsi="ＭＳ ゴシック"/>
          <w:sz w:val="28"/>
          <w:szCs w:val="28"/>
        </w:rPr>
      </w:pPr>
      <w:r w:rsidRPr="00E50E4E">
        <w:rPr>
          <w:rFonts w:ascii="ＭＳ ゴシック" w:hAnsi="ＭＳ ゴシック" w:hint="eastAsia"/>
          <w:sz w:val="28"/>
          <w:szCs w:val="28"/>
        </w:rPr>
        <w:lastRenderedPageBreak/>
        <w:t xml:space="preserve">＜留意事項について＞　</w:t>
      </w:r>
    </w:p>
    <w:p w:rsidR="009F1466" w:rsidRPr="00E50E4E" w:rsidRDefault="009F1466" w:rsidP="009F1466">
      <w:pPr>
        <w:spacing w:line="480" w:lineRule="exact"/>
        <w:ind w:left="280" w:hangingChars="100" w:hanging="280"/>
        <w:rPr>
          <w:rFonts w:ascii="ＭＳ ゴシック" w:hAnsi="ＭＳ ゴシック"/>
          <w:sz w:val="28"/>
          <w:szCs w:val="28"/>
        </w:rPr>
      </w:pPr>
      <w:r w:rsidRPr="00E50E4E">
        <w:rPr>
          <w:rFonts w:ascii="ＭＳ ゴシック" w:hAnsi="ＭＳ ゴシック" w:hint="eastAsia"/>
          <w:sz w:val="28"/>
          <w:szCs w:val="28"/>
        </w:rPr>
        <w:t>○　社会福祉施設等指導監査調書「以下「調書」という。」は</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「社会福祉法人指導監査実施要綱の制定について」（平成29年4月27日付け雇児発0427第7号・社援発0427第1号・老発0427第1号厚生労働省</w:t>
      </w:r>
      <w:r w:rsidRPr="002E2803">
        <w:rPr>
          <w:rFonts w:ascii="ＭＳ ゴシック" w:hAnsi="ＭＳ ゴシック" w:hint="eastAsia"/>
          <w:sz w:val="28"/>
          <w:szCs w:val="28"/>
        </w:rPr>
        <w:t>雇用均等・児童家庭局長，社会・援護局長及び老健局長連名通知）別添「社会福祉法人指導監査実施要綱」（以下「実施要綱」という。）及び別紙「指導監査ガイドライン」に基づいて行う一般監</w:t>
      </w:r>
      <w:r w:rsidRPr="00E50E4E">
        <w:rPr>
          <w:rFonts w:ascii="ＭＳ ゴシック" w:hAnsi="ＭＳ ゴシック" w:hint="eastAsia"/>
          <w:sz w:val="28"/>
          <w:szCs w:val="28"/>
        </w:rPr>
        <w:t>査について</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その監査の対象とする事項（監査事項）</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当該事項の法令及び通知上の根拠</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監査事項の適法性に関する判断を行う際の確認事項（チェックポイント）</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チェックポイントの確</w:t>
      </w:r>
      <w:r w:rsidR="002E2803">
        <w:rPr>
          <w:rFonts w:ascii="ＭＳ ゴシック" w:hAnsi="ＭＳ ゴシック" w:hint="eastAsia"/>
          <w:sz w:val="28"/>
          <w:szCs w:val="28"/>
        </w:rPr>
        <w:t>ｈ</w:t>
      </w:r>
      <w:r w:rsidRPr="00E50E4E">
        <w:rPr>
          <w:rFonts w:ascii="ＭＳ ゴシック" w:hAnsi="ＭＳ ゴシック" w:hint="eastAsia"/>
          <w:sz w:val="28"/>
          <w:szCs w:val="28"/>
        </w:rPr>
        <w:t>認を行う際に着目すべき点（着眼点）</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法令又は通知等の違反がある場合に文書指摘を行うこととする基準（指摘基準）並びにチェックポイントを確認するために用いる書類（確認書類）を定めるものである。</w:t>
      </w:r>
    </w:p>
    <w:p w:rsidR="009F1466" w:rsidRPr="002E2803" w:rsidRDefault="009F1466" w:rsidP="009F1466">
      <w:pPr>
        <w:spacing w:line="480" w:lineRule="exact"/>
        <w:ind w:left="280" w:hangingChars="100" w:hanging="280"/>
        <w:rPr>
          <w:rFonts w:ascii="ＭＳ ゴシック" w:hAnsi="ＭＳ ゴシック"/>
          <w:color w:val="FF0000"/>
          <w:sz w:val="28"/>
          <w:szCs w:val="28"/>
        </w:rPr>
      </w:pPr>
    </w:p>
    <w:p w:rsidR="009F1466" w:rsidRPr="00E50E4E" w:rsidRDefault="009F1466" w:rsidP="009F1466">
      <w:pPr>
        <w:spacing w:line="480" w:lineRule="exact"/>
        <w:ind w:left="280" w:hangingChars="100" w:hanging="280"/>
        <w:rPr>
          <w:rFonts w:ascii="ＭＳ ゴシック" w:hAnsi="ＭＳ ゴシック"/>
          <w:sz w:val="28"/>
          <w:szCs w:val="28"/>
        </w:rPr>
      </w:pPr>
      <w:r w:rsidRPr="00E50E4E">
        <w:rPr>
          <w:rFonts w:ascii="ＭＳ ゴシック" w:hAnsi="ＭＳ ゴシック" w:hint="eastAsia"/>
          <w:sz w:val="28"/>
          <w:szCs w:val="28"/>
        </w:rPr>
        <w:t>○　調書の運用に関しては</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次の事項に留意することとする。</w:t>
      </w:r>
    </w:p>
    <w:p w:rsidR="0027542C" w:rsidRPr="00E50E4E" w:rsidRDefault="0027542C" w:rsidP="0027542C">
      <w:pPr>
        <w:spacing w:line="480" w:lineRule="exact"/>
        <w:ind w:leftChars="100" w:left="800" w:hangingChars="200" w:hanging="560"/>
        <w:rPr>
          <w:rFonts w:ascii="ＭＳ ゴシック" w:hAnsi="ＭＳ ゴシック"/>
          <w:sz w:val="28"/>
          <w:szCs w:val="28"/>
        </w:rPr>
      </w:pPr>
      <w:r w:rsidRPr="00E50E4E">
        <w:rPr>
          <w:rFonts w:ascii="ＭＳ ゴシック" w:hAnsi="ＭＳ ゴシック" w:hint="eastAsia"/>
          <w:sz w:val="28"/>
          <w:szCs w:val="28"/>
        </w:rPr>
        <w:t>（１）監査担当者の主観的な判断で法令又は通知の根拠なしに指摘を行わないこと。</w:t>
      </w:r>
    </w:p>
    <w:p w:rsidR="0027542C" w:rsidRPr="00E50E4E" w:rsidRDefault="0027542C" w:rsidP="0027542C">
      <w:pPr>
        <w:spacing w:line="480" w:lineRule="exact"/>
        <w:ind w:leftChars="100" w:left="800" w:hangingChars="200" w:hanging="560"/>
        <w:rPr>
          <w:rFonts w:ascii="ＭＳ ゴシック" w:hAnsi="ＭＳ ゴシック"/>
          <w:sz w:val="28"/>
          <w:szCs w:val="28"/>
        </w:rPr>
      </w:pPr>
      <w:r w:rsidRPr="00E50E4E">
        <w:rPr>
          <w:rFonts w:ascii="ＭＳ ゴシック" w:hAnsi="ＭＳ ゴシック" w:hint="eastAsia"/>
          <w:sz w:val="28"/>
          <w:szCs w:val="28"/>
        </w:rPr>
        <w:t>（２）指摘基準に該当しない場合は文書指摘を行わないこと。</w:t>
      </w:r>
    </w:p>
    <w:p w:rsidR="0027542C" w:rsidRPr="00E50E4E" w:rsidRDefault="00CA700F" w:rsidP="0027542C">
      <w:pPr>
        <w:spacing w:line="480" w:lineRule="exact"/>
        <w:ind w:leftChars="100" w:left="800" w:hangingChars="200" w:hanging="560"/>
        <w:rPr>
          <w:rFonts w:ascii="ＭＳ ゴシック" w:hAnsi="ＭＳ ゴシック"/>
          <w:sz w:val="28"/>
          <w:szCs w:val="28"/>
        </w:rPr>
      </w:pPr>
      <w:r w:rsidRPr="00E50E4E">
        <w:rPr>
          <w:rFonts w:ascii="ＭＳ ゴシック" w:hAnsi="ＭＳ ゴシック" w:hint="eastAsia"/>
          <w:sz w:val="28"/>
          <w:szCs w:val="28"/>
        </w:rPr>
        <w:t>（３）</w:t>
      </w:r>
      <w:r w:rsidR="0027542C" w:rsidRPr="00E50E4E">
        <w:rPr>
          <w:rFonts w:ascii="ＭＳ ゴシック" w:hAnsi="ＭＳ ゴシック" w:hint="eastAsia"/>
          <w:sz w:val="28"/>
          <w:szCs w:val="28"/>
        </w:rPr>
        <w:t>指摘基準に該当する場合であっても</w:t>
      </w:r>
      <w:r w:rsidR="00500355" w:rsidRPr="00E50E4E">
        <w:rPr>
          <w:rFonts w:ascii="ＭＳ ゴシック" w:hAnsi="ＭＳ ゴシック" w:hint="eastAsia"/>
          <w:sz w:val="28"/>
          <w:szCs w:val="28"/>
        </w:rPr>
        <w:t>，</w:t>
      </w:r>
      <w:r w:rsidR="0027542C" w:rsidRPr="00E50E4E">
        <w:rPr>
          <w:rFonts w:ascii="ＭＳ ゴシック" w:hAnsi="ＭＳ ゴシック" w:hint="eastAsia"/>
          <w:sz w:val="28"/>
          <w:szCs w:val="28"/>
        </w:rPr>
        <w:t>違反の程度が軽微である場合又は文書指摘を行わずとも改善が見込まれる場合には</w:t>
      </w:r>
      <w:r w:rsidR="00500355" w:rsidRPr="00E50E4E">
        <w:rPr>
          <w:rFonts w:ascii="ＭＳ ゴシック" w:hAnsi="ＭＳ ゴシック" w:hint="eastAsia"/>
          <w:sz w:val="28"/>
          <w:szCs w:val="28"/>
        </w:rPr>
        <w:t>，</w:t>
      </w:r>
      <w:r w:rsidR="0027542C" w:rsidRPr="00E50E4E">
        <w:rPr>
          <w:rFonts w:ascii="ＭＳ ゴシック" w:hAnsi="ＭＳ ゴシック" w:hint="eastAsia"/>
          <w:sz w:val="28"/>
          <w:szCs w:val="28"/>
        </w:rPr>
        <w:t>口頭指摘を行うことができること。</w:t>
      </w:r>
    </w:p>
    <w:p w:rsidR="009F1466" w:rsidRPr="00E50E4E" w:rsidRDefault="00CA700F" w:rsidP="0027542C">
      <w:pPr>
        <w:spacing w:line="480" w:lineRule="exact"/>
        <w:ind w:leftChars="100" w:left="800" w:hangingChars="200" w:hanging="560"/>
        <w:rPr>
          <w:rFonts w:ascii="ＭＳ ゴシック" w:hAnsi="ＭＳ ゴシック"/>
          <w:sz w:val="28"/>
          <w:szCs w:val="28"/>
        </w:rPr>
      </w:pPr>
      <w:r w:rsidRPr="00E50E4E">
        <w:rPr>
          <w:rFonts w:ascii="ＭＳ ゴシック" w:hAnsi="ＭＳ ゴシック" w:hint="eastAsia"/>
          <w:sz w:val="28"/>
          <w:szCs w:val="28"/>
        </w:rPr>
        <w:t>（４）</w:t>
      </w:r>
      <w:r w:rsidR="0027542C" w:rsidRPr="00E50E4E">
        <w:rPr>
          <w:rFonts w:ascii="ＭＳ ゴシック" w:hAnsi="ＭＳ ゴシック" w:hint="eastAsia"/>
          <w:sz w:val="28"/>
          <w:szCs w:val="28"/>
        </w:rPr>
        <w:t>指摘基準に該当しない場合であっても</w:t>
      </w:r>
      <w:r w:rsidR="00500355" w:rsidRPr="00E50E4E">
        <w:rPr>
          <w:rFonts w:ascii="ＭＳ ゴシック" w:hAnsi="ＭＳ ゴシック" w:hint="eastAsia"/>
          <w:sz w:val="28"/>
          <w:szCs w:val="28"/>
        </w:rPr>
        <w:t>，</w:t>
      </w:r>
      <w:r w:rsidR="009F1466" w:rsidRPr="00E50E4E">
        <w:rPr>
          <w:rFonts w:ascii="ＭＳ ゴシック" w:hAnsi="ＭＳ ゴシック" w:hint="eastAsia"/>
          <w:sz w:val="28"/>
          <w:szCs w:val="28"/>
        </w:rPr>
        <w:t>法人運営に資するものと考えられる事項については</w:t>
      </w:r>
      <w:r w:rsidR="00500355" w:rsidRPr="00E50E4E">
        <w:rPr>
          <w:rFonts w:ascii="ＭＳ ゴシック" w:hAnsi="ＭＳ ゴシック" w:hint="eastAsia"/>
          <w:sz w:val="28"/>
          <w:szCs w:val="28"/>
        </w:rPr>
        <w:t>，</w:t>
      </w:r>
      <w:r w:rsidR="009F1466" w:rsidRPr="00E50E4E">
        <w:rPr>
          <w:rFonts w:ascii="ＭＳ ゴシック" w:hAnsi="ＭＳ ゴシック" w:hint="eastAsia"/>
          <w:sz w:val="28"/>
          <w:szCs w:val="28"/>
        </w:rPr>
        <w:t>助言を行うことができること。なお</w:t>
      </w:r>
      <w:r w:rsidR="00500355" w:rsidRPr="00E50E4E">
        <w:rPr>
          <w:rFonts w:ascii="ＭＳ ゴシック" w:hAnsi="ＭＳ ゴシック" w:hint="eastAsia"/>
          <w:sz w:val="28"/>
          <w:szCs w:val="28"/>
        </w:rPr>
        <w:t>，</w:t>
      </w:r>
      <w:r w:rsidR="009F1466" w:rsidRPr="00E50E4E">
        <w:rPr>
          <w:rFonts w:ascii="ＭＳ ゴシック" w:hAnsi="ＭＳ ゴシック" w:hint="eastAsia"/>
          <w:sz w:val="28"/>
          <w:szCs w:val="28"/>
        </w:rPr>
        <w:t>助言を行う場合は</w:t>
      </w:r>
      <w:r w:rsidR="00500355" w:rsidRPr="00E50E4E">
        <w:rPr>
          <w:rFonts w:ascii="ＭＳ ゴシック" w:hAnsi="ＭＳ ゴシック" w:hint="eastAsia"/>
          <w:sz w:val="28"/>
          <w:szCs w:val="28"/>
        </w:rPr>
        <w:t>，</w:t>
      </w:r>
      <w:r w:rsidR="009F1466" w:rsidRPr="00E50E4E">
        <w:rPr>
          <w:rFonts w:ascii="ＭＳ ゴシック" w:hAnsi="ＭＳ ゴシック" w:hint="eastAsia"/>
          <w:sz w:val="28"/>
          <w:szCs w:val="28"/>
        </w:rPr>
        <w:t>法人が従わなければならないものではないことを明確にした上で行うこと。</w:t>
      </w:r>
    </w:p>
    <w:p w:rsidR="009F1466" w:rsidRPr="00E50E4E" w:rsidRDefault="009F1466" w:rsidP="009F1466">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２　法令又は通知等に違反する１つの事実が</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複数の指摘基準に該当するが</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指導すべき事項が実質的に１つである場合については</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状況に応じ</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いずれか一方の指摘基準に基づく指導を行うことで差し支えないこと。</w:t>
      </w:r>
    </w:p>
    <w:p w:rsidR="009F1466" w:rsidRPr="00E50E4E" w:rsidRDefault="009F1466" w:rsidP="009F1466">
      <w:pPr>
        <w:spacing w:line="480" w:lineRule="exact"/>
        <w:ind w:leftChars="200" w:left="1040" w:hangingChars="200" w:hanging="560"/>
        <w:rPr>
          <w:rFonts w:ascii="ＭＳ ゴシック" w:hAnsi="ＭＳ ゴシック"/>
          <w:sz w:val="28"/>
          <w:szCs w:val="28"/>
        </w:rPr>
      </w:pPr>
      <w:r w:rsidRPr="00E50E4E">
        <w:rPr>
          <w:rFonts w:ascii="ＭＳ ゴシック" w:hAnsi="ＭＳ ゴシック" w:hint="eastAsia"/>
          <w:sz w:val="28"/>
          <w:szCs w:val="28"/>
        </w:rPr>
        <w:t>（例：定款変更に係る評議員会の特別決議に法令等の違反がある場合</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定款変更の手続に関する事項と評議員会の決議の手続に関する事項の両方の指摘基準に該当するが</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各々の指摘基準に基づいた同じ内容の指導を２回行う必要はない。）</w:t>
      </w:r>
    </w:p>
    <w:p w:rsidR="009F1466" w:rsidRPr="00E50E4E" w:rsidRDefault="009F1466" w:rsidP="009F1466">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３　監査事項の確認に当たっては</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調書に定める確認書類を用いること。</w:t>
      </w:r>
    </w:p>
    <w:p w:rsidR="009F1466" w:rsidRPr="00E50E4E" w:rsidRDefault="009F1466" w:rsidP="009F1466">
      <w:pPr>
        <w:spacing w:line="480" w:lineRule="exact"/>
        <w:ind w:leftChars="200" w:left="480" w:firstLineChars="100" w:firstLine="280"/>
        <w:rPr>
          <w:rFonts w:ascii="ＭＳ ゴシック" w:hAnsi="ＭＳ ゴシック"/>
          <w:sz w:val="28"/>
          <w:szCs w:val="28"/>
        </w:rPr>
      </w:pPr>
      <w:r w:rsidRPr="00E50E4E">
        <w:rPr>
          <w:rFonts w:ascii="ＭＳ ゴシック" w:hAnsi="ＭＳ ゴシック" w:hint="eastAsia"/>
          <w:sz w:val="28"/>
          <w:szCs w:val="28"/>
        </w:rPr>
        <w:t>ただし</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調書は法人に新たな書類の作成を義務付けるものではないため</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法人が調書に定める確認書類を作成していない場合は</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調書に定める指摘基準の該当性を確認できる既存の別の書類を用いて行うよう努めること。また</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法令又は通知の根拠なしに特定の書類の作成を求めないこと。</w:t>
      </w:r>
    </w:p>
    <w:p w:rsidR="009F1466" w:rsidRPr="00E50E4E" w:rsidRDefault="009F1466" w:rsidP="009F1466">
      <w:pPr>
        <w:spacing w:line="480" w:lineRule="exact"/>
        <w:ind w:leftChars="200" w:left="760" w:hangingChars="100" w:hanging="280"/>
        <w:rPr>
          <w:rFonts w:ascii="ＭＳ ゴシック" w:hAnsi="ＭＳ ゴシック"/>
          <w:sz w:val="28"/>
          <w:szCs w:val="28"/>
        </w:rPr>
      </w:pPr>
      <w:r w:rsidRPr="00E50E4E">
        <w:rPr>
          <w:rFonts w:ascii="ＭＳ ゴシック" w:hAnsi="ＭＳ ゴシック" w:hint="eastAsia"/>
          <w:sz w:val="28"/>
          <w:szCs w:val="28"/>
        </w:rPr>
        <w:t>※　なお</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法人は</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社会福祉事業を適正に行うため</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事業運営の透明性の確保等を図る経営上の責務を負うものであり（法第24条第１項）</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法令等に従い適正に運営を行っていることについて</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客観的な資料に基づき自ら説明できるようにすることが適当である。そのため</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法人は</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法人において確認を要するものと調書に定められている事項について</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法令等で特定の文書の作成が義務付けられていない場合であっても</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文書等により客観的な説明を行うことができるように努めるべきである。</w:t>
      </w:r>
    </w:p>
    <w:p w:rsidR="009F1466" w:rsidRPr="00E50E4E" w:rsidRDefault="009F1466" w:rsidP="009F1466">
      <w:pPr>
        <w:spacing w:line="480" w:lineRule="exact"/>
        <w:ind w:left="280" w:hangingChars="100" w:hanging="280"/>
        <w:rPr>
          <w:rFonts w:ascii="ＭＳ ゴシック" w:hAnsi="ＭＳ ゴシック"/>
          <w:sz w:val="28"/>
          <w:szCs w:val="28"/>
        </w:rPr>
      </w:pPr>
    </w:p>
    <w:p w:rsidR="009F1466" w:rsidRPr="00E50E4E" w:rsidRDefault="009F1466" w:rsidP="009F1466">
      <w:pPr>
        <w:spacing w:line="480" w:lineRule="exact"/>
        <w:ind w:left="280" w:hangingChars="100" w:hanging="280"/>
        <w:rPr>
          <w:rFonts w:ascii="ＭＳ ゴシック" w:hAnsi="ＭＳ ゴシック"/>
          <w:sz w:val="28"/>
          <w:szCs w:val="28"/>
        </w:rPr>
      </w:pPr>
      <w:r w:rsidRPr="00E50E4E">
        <w:rPr>
          <w:rFonts w:ascii="ＭＳ ゴシック" w:hAnsi="ＭＳ ゴシック" w:hint="eastAsia"/>
          <w:sz w:val="28"/>
          <w:szCs w:val="28"/>
        </w:rPr>
        <w:t>○　実施要綱の２の（３）に定める特別監査については</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法人運営等に重大な問題がある場合に行われるものであり</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当該監査を行う際は</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調書に定める監査事項及びチェックポイントの確認を行うことに加え</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当該問題の内容又は原因等に関連するその他の事項の確認も行い</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その結果に基づいて</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当該問題の是正のための必要な指導を行うこととする。</w:t>
      </w:r>
    </w:p>
    <w:p w:rsidR="009F1466" w:rsidRPr="00E50E4E" w:rsidRDefault="009F1466" w:rsidP="009F1466">
      <w:pPr>
        <w:spacing w:line="480" w:lineRule="exact"/>
        <w:rPr>
          <w:rFonts w:ascii="ＭＳ ゴシック" w:hAnsi="ＭＳ ゴシック"/>
          <w:sz w:val="28"/>
          <w:szCs w:val="28"/>
        </w:rPr>
      </w:pPr>
    </w:p>
    <w:p w:rsidR="006F086A" w:rsidRPr="00E50E4E" w:rsidRDefault="006F086A" w:rsidP="006F086A">
      <w:pPr>
        <w:spacing w:line="480" w:lineRule="exact"/>
        <w:rPr>
          <w:rFonts w:ascii="ＭＳ ゴシック" w:hAnsi="ＭＳ ゴシック"/>
          <w:sz w:val="28"/>
          <w:szCs w:val="28"/>
        </w:rPr>
      </w:pPr>
      <w:r w:rsidRPr="00E50E4E">
        <w:rPr>
          <w:rFonts w:ascii="ＭＳ ゴシック" w:hAnsi="ＭＳ ゴシック" w:hint="eastAsia"/>
          <w:sz w:val="28"/>
          <w:szCs w:val="28"/>
        </w:rPr>
        <w:lastRenderedPageBreak/>
        <w:t xml:space="preserve">○　</w:t>
      </w:r>
      <w:r w:rsidR="009F1466" w:rsidRPr="00E50E4E">
        <w:rPr>
          <w:rFonts w:ascii="ＭＳ ゴシック" w:hAnsi="ＭＳ ゴシック" w:hint="eastAsia"/>
          <w:sz w:val="28"/>
          <w:szCs w:val="28"/>
        </w:rPr>
        <w:t>調書</w:t>
      </w:r>
      <w:r w:rsidRPr="00E50E4E">
        <w:rPr>
          <w:rFonts w:ascii="ＭＳ ゴシック" w:hAnsi="ＭＳ ゴシック" w:hint="eastAsia"/>
          <w:sz w:val="28"/>
          <w:szCs w:val="28"/>
        </w:rPr>
        <w:t>における略称は次のとおりである。</w:t>
      </w:r>
    </w:p>
    <w:p w:rsidR="006F086A" w:rsidRPr="00E50E4E" w:rsidRDefault="006F086A" w:rsidP="006F086A">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法人：社会福祉法人</w:t>
      </w:r>
    </w:p>
    <w:p w:rsidR="006F086A" w:rsidRPr="00E50E4E" w:rsidRDefault="006F086A" w:rsidP="006F086A">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法：社会福祉法（昭和26年法律第45号）</w:t>
      </w:r>
    </w:p>
    <w:p w:rsidR="006F086A" w:rsidRPr="00E50E4E" w:rsidRDefault="006F086A" w:rsidP="006F086A">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令：社会福祉法施行令（昭和33年政令第185号）</w:t>
      </w:r>
    </w:p>
    <w:p w:rsidR="006F086A" w:rsidRPr="00E50E4E" w:rsidRDefault="006F086A" w:rsidP="006F086A">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規則：社会福祉法施行規則（昭和26年厚生省令第28号）</w:t>
      </w:r>
    </w:p>
    <w:p w:rsidR="006F086A" w:rsidRPr="00E50E4E" w:rsidRDefault="006F086A" w:rsidP="006F086A">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認可通知：「社会福祉法人の認可について」（平成12年12月１日付け障第890号・社援第2618号・老発第794号・児発908号厚生省大臣官房障害保健福祉部長</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厚生省社会・援護局長</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厚生省老人保健福祉局長及び厚生省児童家庭局長連名通知）</w:t>
      </w:r>
    </w:p>
    <w:p w:rsidR="006F086A" w:rsidRPr="00E50E4E" w:rsidRDefault="006F086A" w:rsidP="006F086A">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審査基準：認可通知別紙１「社会福祉法人審査基準」</w:t>
      </w:r>
    </w:p>
    <w:p w:rsidR="006F086A" w:rsidRPr="00E50E4E" w:rsidRDefault="006F086A" w:rsidP="006F086A">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定款例：認可通知別紙２「社会福祉法人定款例」</w:t>
      </w:r>
    </w:p>
    <w:p w:rsidR="006F086A" w:rsidRPr="00E50E4E" w:rsidRDefault="006F086A" w:rsidP="006F086A">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審査要領：「社会福祉法人の認可について」（平成12年12月１日付け障企第59号・社援企第35号・老計第52号・児企第33号厚生省大臣官房障害保健福祉部企画課長</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厚生省社会・援護局企画課長</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厚生省老人保健福祉局計画課長及び厚生省児童家庭局企画課長連名通知）別紙「社会福祉法人審査要領」</w:t>
      </w:r>
    </w:p>
    <w:p w:rsidR="0027542C" w:rsidRPr="00E50E4E" w:rsidRDefault="0027542C" w:rsidP="0027542C">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徹底通知：「社会福祉法人の認可等の適正化並びに社会福祉法人及び社会福祉施設に対する指導監督の徹底について」（平成13 年７月23 日付け雇児発第488 号・社援発第1275 号・老発第274 号厚生労働省雇用均等・児童家庭局長</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厚生労働省社会・援護局長・厚生労働省老健局長連名通知）</w:t>
      </w:r>
    </w:p>
    <w:p w:rsidR="0027542C" w:rsidRPr="00E50E4E" w:rsidRDefault="0027542C" w:rsidP="0027542C">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入札通知：「社会福祉法人における入札契約等の取扱いについて」（平成29 年３月29 日付け雇児総発0329 第１号・社援基発0329 第１号・障企発0329 第１号・老高発0329 第３号厚生労働省雇用均等・児童家庭局総務課長</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厚生労働省社会・援護局福祉基盤課長</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厚生労働省社会・援護局障害保健福祉部企画課長・老健局高齢者支援課長連名通知）</w:t>
      </w:r>
    </w:p>
    <w:p w:rsidR="006F086A" w:rsidRPr="00E50E4E" w:rsidRDefault="006F086A" w:rsidP="0027542C">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会計省令（又は会計基準）：社会福祉法人会計基準（平成28年厚生労働省令第79号）</w:t>
      </w:r>
    </w:p>
    <w:p w:rsidR="006F086A" w:rsidRPr="00E50E4E" w:rsidRDefault="006F086A" w:rsidP="006F086A">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運用上の取扱い：「社会福祉法人会計基準の制定に伴う会計処理等に関する運用上の取扱いについて」（平成28年３月31日付け雇児発0331第15号・社援発0331第39号・老発0331第45号厚生労働省雇用均等・児童家庭局長</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厚生労働省社会・援護局長</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厚生労働省老健局長連名通知）</w:t>
      </w:r>
    </w:p>
    <w:p w:rsidR="006F086A" w:rsidRPr="00E50E4E" w:rsidRDefault="006F086A" w:rsidP="006F086A">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留意事項：「社会福祉法人会計基準の制定に伴う会計処理等に関する運用上の留意事項について」（平成28年３月31日付け付け雇児総発0331第７号・社援基発0331第２号・障障発0331第２号・老総発0331第４号厚生労働省雇用均等・児童家庭局総務課長</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厚生労働省社会・援護局福祉基盤課長</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厚生労働省社会・援護局障害保健福祉部障害福祉課長</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厚生労働省老健局総務課長連名通知）</w:t>
      </w:r>
    </w:p>
    <w:p w:rsidR="006F086A" w:rsidRPr="00E50E4E" w:rsidRDefault="006F086A" w:rsidP="006F086A">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モデル経理規程：「平成29年度版　社会福祉法人モデル経理規程（平成29年4月1日施行）」（平成29年３月15日付け全国社会福祉法人経営者協議会）</w:t>
      </w:r>
    </w:p>
    <w:p w:rsidR="006F086A" w:rsidRPr="00E50E4E" w:rsidRDefault="006F086A" w:rsidP="006F086A">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平成28年改正法：社会福祉法等の一部を改正する法律（平成28年法律第21号）</w:t>
      </w:r>
    </w:p>
    <w:p w:rsidR="006F086A" w:rsidRPr="00E50E4E" w:rsidRDefault="006F086A" w:rsidP="006F086A">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平成28年改正政令：社会福祉法等の一部を改正する法律の施行に伴う関係政令の整備等及び経過措置に関する政令（平成28年政令第349号）</w:t>
      </w:r>
    </w:p>
    <w:p w:rsidR="009F1466" w:rsidRPr="00E50E4E" w:rsidRDefault="009F1466" w:rsidP="006F086A">
      <w:pPr>
        <w:spacing w:line="480" w:lineRule="exact"/>
        <w:ind w:leftChars="100" w:left="520" w:hangingChars="100" w:hanging="280"/>
        <w:rPr>
          <w:rFonts w:ascii="ＭＳ ゴシック" w:hAnsi="ＭＳ ゴシック"/>
          <w:sz w:val="28"/>
          <w:szCs w:val="28"/>
        </w:rPr>
      </w:pPr>
    </w:p>
    <w:p w:rsidR="009F1466" w:rsidRPr="00E50E4E" w:rsidRDefault="009F1466" w:rsidP="006F086A">
      <w:pPr>
        <w:spacing w:line="480" w:lineRule="exact"/>
        <w:ind w:leftChars="100" w:left="520" w:hangingChars="100" w:hanging="280"/>
        <w:rPr>
          <w:rFonts w:ascii="ＭＳ ゴシック" w:hAnsi="ＭＳ ゴシック"/>
          <w:sz w:val="28"/>
          <w:szCs w:val="28"/>
        </w:rPr>
      </w:pPr>
    </w:p>
    <w:p w:rsidR="00301B58" w:rsidRPr="00E50E4E" w:rsidRDefault="00301B58" w:rsidP="000F47E7">
      <w:pPr>
        <w:spacing w:line="480" w:lineRule="exact"/>
        <w:ind w:leftChars="100" w:left="520" w:hangingChars="100" w:hanging="280"/>
        <w:rPr>
          <w:rFonts w:ascii="ＭＳ ゴシック" w:hAnsi="ＭＳ ゴシック"/>
          <w:sz w:val="28"/>
          <w:szCs w:val="28"/>
        </w:rPr>
      </w:pPr>
    </w:p>
    <w:tbl>
      <w:tblPr>
        <w:tblStyle w:val="af"/>
        <w:tblW w:w="21292" w:type="dxa"/>
        <w:tblInd w:w="-459" w:type="dxa"/>
        <w:tblLook w:val="04A0" w:firstRow="1" w:lastRow="0" w:firstColumn="1" w:lastColumn="0" w:noHBand="0" w:noVBand="1"/>
      </w:tblPr>
      <w:tblGrid>
        <w:gridCol w:w="1960"/>
        <w:gridCol w:w="1546"/>
        <w:gridCol w:w="1246"/>
        <w:gridCol w:w="3207"/>
        <w:gridCol w:w="1638"/>
        <w:gridCol w:w="9852"/>
        <w:gridCol w:w="1843"/>
      </w:tblGrid>
      <w:tr w:rsidR="000979B9" w:rsidRPr="00E50E4E" w:rsidTr="000979B9">
        <w:trPr>
          <w:trHeight w:val="656"/>
          <w:tblHeader/>
        </w:trPr>
        <w:tc>
          <w:tcPr>
            <w:tcW w:w="1960" w:type="dxa"/>
            <w:vMerge w:val="restart"/>
            <w:vAlign w:val="center"/>
          </w:tcPr>
          <w:p w:rsidR="000979B9" w:rsidRPr="00E50E4E" w:rsidRDefault="000979B9" w:rsidP="00302D8D">
            <w:pPr>
              <w:tabs>
                <w:tab w:val="center" w:pos="4252"/>
                <w:tab w:val="right" w:pos="8504"/>
              </w:tabs>
              <w:snapToGrid w:val="0"/>
              <w:jc w:val="center"/>
              <w:rPr>
                <w:rFonts w:asciiTheme="majorEastAsia" w:eastAsiaTheme="majorEastAsia" w:hAnsiTheme="majorEastAsia"/>
                <w:sz w:val="22"/>
              </w:rPr>
            </w:pPr>
            <w:r w:rsidRPr="00E50E4E">
              <w:rPr>
                <w:rFonts w:asciiTheme="majorEastAsia" w:eastAsiaTheme="majorEastAsia" w:hAnsiTheme="majorEastAsia" w:hint="eastAsia"/>
                <w:sz w:val="22"/>
              </w:rPr>
              <w:lastRenderedPageBreak/>
              <w:t>項目</w:t>
            </w:r>
          </w:p>
        </w:tc>
        <w:tc>
          <w:tcPr>
            <w:tcW w:w="1546" w:type="dxa"/>
            <w:vMerge w:val="restart"/>
            <w:vAlign w:val="center"/>
          </w:tcPr>
          <w:p w:rsidR="000979B9" w:rsidRPr="00E50E4E" w:rsidRDefault="000979B9" w:rsidP="00302D8D">
            <w:pPr>
              <w:tabs>
                <w:tab w:val="center" w:pos="4252"/>
                <w:tab w:val="right" w:pos="8504"/>
              </w:tabs>
              <w:snapToGrid w:val="0"/>
              <w:jc w:val="center"/>
              <w:rPr>
                <w:rFonts w:asciiTheme="majorEastAsia" w:eastAsiaTheme="majorEastAsia" w:hAnsiTheme="majorEastAsia"/>
                <w:sz w:val="22"/>
              </w:rPr>
            </w:pPr>
            <w:r w:rsidRPr="00E50E4E">
              <w:rPr>
                <w:rFonts w:asciiTheme="majorEastAsia" w:eastAsiaTheme="majorEastAsia" w:hAnsiTheme="majorEastAsia" w:hint="eastAsia"/>
                <w:sz w:val="22"/>
              </w:rPr>
              <w:t>チェック事項</w:t>
            </w:r>
          </w:p>
        </w:tc>
        <w:tc>
          <w:tcPr>
            <w:tcW w:w="1246" w:type="dxa"/>
            <w:vMerge w:val="restart"/>
            <w:vAlign w:val="center"/>
          </w:tcPr>
          <w:p w:rsidR="000979B9" w:rsidRPr="00E50E4E" w:rsidRDefault="000979B9" w:rsidP="00302D8D">
            <w:pPr>
              <w:tabs>
                <w:tab w:val="center" w:pos="4252"/>
                <w:tab w:val="right" w:pos="8504"/>
              </w:tabs>
              <w:snapToGrid w:val="0"/>
              <w:jc w:val="center"/>
              <w:rPr>
                <w:rFonts w:asciiTheme="majorEastAsia" w:eastAsiaTheme="majorEastAsia" w:hAnsiTheme="majorEastAsia"/>
                <w:sz w:val="22"/>
              </w:rPr>
            </w:pPr>
            <w:r w:rsidRPr="00E50E4E">
              <w:rPr>
                <w:rFonts w:asciiTheme="majorEastAsia" w:eastAsiaTheme="majorEastAsia" w:hAnsiTheme="majorEastAsia" w:hint="eastAsia"/>
                <w:sz w:val="22"/>
              </w:rPr>
              <w:t>根拠</w:t>
            </w:r>
          </w:p>
        </w:tc>
        <w:tc>
          <w:tcPr>
            <w:tcW w:w="3207" w:type="dxa"/>
            <w:vMerge w:val="restart"/>
            <w:vAlign w:val="center"/>
          </w:tcPr>
          <w:p w:rsidR="000979B9" w:rsidRPr="00E50E4E" w:rsidRDefault="000979B9" w:rsidP="00302D8D">
            <w:pPr>
              <w:tabs>
                <w:tab w:val="center" w:pos="4252"/>
                <w:tab w:val="right" w:pos="8504"/>
              </w:tabs>
              <w:snapToGrid w:val="0"/>
              <w:jc w:val="center"/>
              <w:rPr>
                <w:rFonts w:asciiTheme="majorEastAsia" w:eastAsiaTheme="majorEastAsia" w:hAnsiTheme="majorEastAsia"/>
                <w:sz w:val="22"/>
              </w:rPr>
            </w:pPr>
            <w:r w:rsidRPr="00E50E4E">
              <w:rPr>
                <w:rFonts w:asciiTheme="majorEastAsia" w:eastAsiaTheme="majorEastAsia" w:hAnsiTheme="majorEastAsia" w:hint="eastAsia"/>
                <w:sz w:val="22"/>
              </w:rPr>
              <w:t>チェックポイント</w:t>
            </w:r>
          </w:p>
          <w:p w:rsidR="000979B9" w:rsidRPr="00E50E4E" w:rsidRDefault="000979B9" w:rsidP="00F369A8">
            <w:pPr>
              <w:tabs>
                <w:tab w:val="center" w:pos="4252"/>
                <w:tab w:val="right" w:pos="8504"/>
              </w:tabs>
              <w:snapToGrid w:val="0"/>
              <w:jc w:val="center"/>
              <w:rPr>
                <w:rFonts w:asciiTheme="majorEastAsia" w:eastAsiaTheme="majorEastAsia" w:hAnsiTheme="majorEastAsia"/>
                <w:sz w:val="22"/>
              </w:rPr>
            </w:pPr>
            <w:r w:rsidRPr="00E50E4E">
              <w:rPr>
                <w:rFonts w:asciiTheme="majorEastAsia" w:eastAsiaTheme="majorEastAsia" w:hAnsiTheme="majorEastAsia" w:hint="eastAsia"/>
                <w:sz w:val="21"/>
              </w:rPr>
              <w:t>（ｋ○：会計管理チェックポイント番号）</w:t>
            </w:r>
          </w:p>
        </w:tc>
        <w:tc>
          <w:tcPr>
            <w:tcW w:w="1638" w:type="dxa"/>
            <w:vMerge w:val="restart"/>
            <w:vAlign w:val="center"/>
          </w:tcPr>
          <w:p w:rsidR="000979B9" w:rsidRPr="00E50E4E" w:rsidRDefault="000979B9" w:rsidP="00F53CA6">
            <w:pPr>
              <w:jc w:val="center"/>
              <w:rPr>
                <w:rFonts w:asciiTheme="majorEastAsia" w:eastAsiaTheme="majorEastAsia" w:hAnsiTheme="majorEastAsia"/>
                <w:sz w:val="22"/>
              </w:rPr>
            </w:pPr>
            <w:r w:rsidRPr="00E50E4E">
              <w:rPr>
                <w:rFonts w:asciiTheme="majorEastAsia" w:eastAsiaTheme="majorEastAsia" w:hAnsiTheme="majorEastAsia" w:hint="eastAsia"/>
                <w:sz w:val="22"/>
              </w:rPr>
              <w:t>チェック結果</w:t>
            </w:r>
          </w:p>
          <w:p w:rsidR="000979B9" w:rsidRPr="00E50E4E" w:rsidRDefault="000979B9" w:rsidP="00F53CA6">
            <w:pPr>
              <w:jc w:val="center"/>
              <w:rPr>
                <w:rFonts w:asciiTheme="majorEastAsia" w:eastAsiaTheme="majorEastAsia" w:hAnsiTheme="majorEastAsia"/>
                <w:sz w:val="22"/>
              </w:rPr>
            </w:pPr>
            <w:r w:rsidRPr="00E50E4E">
              <w:rPr>
                <w:rFonts w:asciiTheme="majorEastAsia" w:eastAsiaTheme="majorEastAsia" w:hAnsiTheme="majorEastAsia" w:hint="eastAsia"/>
                <w:sz w:val="16"/>
              </w:rPr>
              <w:t>（該当する方に☑）</w:t>
            </w:r>
          </w:p>
        </w:tc>
        <w:tc>
          <w:tcPr>
            <w:tcW w:w="9852" w:type="dxa"/>
            <w:vMerge w:val="restart"/>
            <w:shd w:val="clear" w:color="auto" w:fill="auto"/>
            <w:vAlign w:val="center"/>
          </w:tcPr>
          <w:p w:rsidR="000979B9" w:rsidRPr="00E50E4E" w:rsidRDefault="000979B9" w:rsidP="0076091F">
            <w:pPr>
              <w:jc w:val="center"/>
              <w:rPr>
                <w:sz w:val="22"/>
              </w:rPr>
            </w:pPr>
            <w:r w:rsidRPr="00E50E4E">
              <w:rPr>
                <w:rFonts w:asciiTheme="majorEastAsia" w:eastAsiaTheme="majorEastAsia" w:hAnsiTheme="majorEastAsia" w:hint="eastAsia"/>
                <w:sz w:val="22"/>
              </w:rPr>
              <w:t>着眼点</w:t>
            </w:r>
          </w:p>
        </w:tc>
        <w:tc>
          <w:tcPr>
            <w:tcW w:w="1843" w:type="dxa"/>
            <w:vMerge w:val="restart"/>
            <w:vAlign w:val="center"/>
          </w:tcPr>
          <w:p w:rsidR="000979B9" w:rsidRPr="00E50E4E" w:rsidRDefault="000979B9" w:rsidP="00302D8D">
            <w:pPr>
              <w:jc w:val="center"/>
              <w:rPr>
                <w:rFonts w:asciiTheme="majorEastAsia" w:eastAsiaTheme="majorEastAsia" w:hAnsiTheme="majorEastAsia"/>
                <w:sz w:val="22"/>
              </w:rPr>
            </w:pPr>
            <w:r w:rsidRPr="00E50E4E">
              <w:rPr>
                <w:rFonts w:hint="eastAsia"/>
                <w:sz w:val="22"/>
              </w:rPr>
              <w:t>確認書類</w:t>
            </w:r>
          </w:p>
        </w:tc>
      </w:tr>
      <w:tr w:rsidR="000979B9" w:rsidRPr="00E50E4E" w:rsidTr="000979B9">
        <w:trPr>
          <w:trHeight w:val="450"/>
          <w:tblHeader/>
        </w:trPr>
        <w:tc>
          <w:tcPr>
            <w:tcW w:w="1960" w:type="dxa"/>
            <w:vMerge/>
            <w:vAlign w:val="center"/>
          </w:tcPr>
          <w:p w:rsidR="000979B9" w:rsidRPr="00E50E4E" w:rsidRDefault="000979B9" w:rsidP="00302D8D">
            <w:pPr>
              <w:tabs>
                <w:tab w:val="center" w:pos="4252"/>
                <w:tab w:val="right" w:pos="8504"/>
              </w:tabs>
              <w:snapToGrid w:val="0"/>
              <w:jc w:val="center"/>
              <w:rPr>
                <w:rFonts w:asciiTheme="majorEastAsia" w:eastAsiaTheme="majorEastAsia" w:hAnsiTheme="majorEastAsia"/>
                <w:sz w:val="22"/>
              </w:rPr>
            </w:pPr>
          </w:p>
        </w:tc>
        <w:tc>
          <w:tcPr>
            <w:tcW w:w="1546" w:type="dxa"/>
            <w:vMerge/>
            <w:vAlign w:val="center"/>
          </w:tcPr>
          <w:p w:rsidR="000979B9" w:rsidRPr="00E50E4E" w:rsidRDefault="000979B9" w:rsidP="00302D8D">
            <w:pPr>
              <w:tabs>
                <w:tab w:val="center" w:pos="4252"/>
                <w:tab w:val="right" w:pos="8504"/>
              </w:tabs>
              <w:snapToGrid w:val="0"/>
              <w:jc w:val="center"/>
              <w:rPr>
                <w:rFonts w:asciiTheme="majorEastAsia" w:eastAsiaTheme="majorEastAsia" w:hAnsiTheme="majorEastAsia"/>
                <w:sz w:val="22"/>
              </w:rPr>
            </w:pPr>
          </w:p>
        </w:tc>
        <w:tc>
          <w:tcPr>
            <w:tcW w:w="1246" w:type="dxa"/>
            <w:vMerge/>
            <w:vAlign w:val="center"/>
          </w:tcPr>
          <w:p w:rsidR="000979B9" w:rsidRPr="00E50E4E" w:rsidRDefault="000979B9" w:rsidP="00302D8D">
            <w:pPr>
              <w:tabs>
                <w:tab w:val="center" w:pos="4252"/>
                <w:tab w:val="right" w:pos="8504"/>
              </w:tabs>
              <w:snapToGrid w:val="0"/>
              <w:jc w:val="center"/>
              <w:rPr>
                <w:rFonts w:asciiTheme="majorEastAsia" w:eastAsiaTheme="majorEastAsia" w:hAnsiTheme="majorEastAsia"/>
                <w:sz w:val="22"/>
              </w:rPr>
            </w:pPr>
          </w:p>
        </w:tc>
        <w:tc>
          <w:tcPr>
            <w:tcW w:w="3207" w:type="dxa"/>
            <w:vMerge/>
            <w:vAlign w:val="center"/>
          </w:tcPr>
          <w:p w:rsidR="000979B9" w:rsidRPr="00E50E4E" w:rsidRDefault="000979B9" w:rsidP="00302D8D">
            <w:pPr>
              <w:tabs>
                <w:tab w:val="center" w:pos="4252"/>
                <w:tab w:val="right" w:pos="8504"/>
              </w:tabs>
              <w:snapToGrid w:val="0"/>
              <w:jc w:val="center"/>
              <w:rPr>
                <w:rFonts w:asciiTheme="majorEastAsia" w:eastAsiaTheme="majorEastAsia" w:hAnsiTheme="majorEastAsia"/>
                <w:sz w:val="22"/>
              </w:rPr>
            </w:pPr>
          </w:p>
        </w:tc>
        <w:tc>
          <w:tcPr>
            <w:tcW w:w="1638" w:type="dxa"/>
            <w:vMerge/>
            <w:vAlign w:val="center"/>
          </w:tcPr>
          <w:p w:rsidR="000979B9" w:rsidRPr="00E50E4E" w:rsidRDefault="000979B9" w:rsidP="00F53CA6">
            <w:pPr>
              <w:jc w:val="center"/>
              <w:rPr>
                <w:rFonts w:asciiTheme="majorEastAsia" w:eastAsiaTheme="majorEastAsia" w:hAnsiTheme="majorEastAsia"/>
                <w:sz w:val="22"/>
              </w:rPr>
            </w:pPr>
          </w:p>
        </w:tc>
        <w:tc>
          <w:tcPr>
            <w:tcW w:w="9852" w:type="dxa"/>
            <w:vMerge/>
            <w:shd w:val="clear" w:color="auto" w:fill="auto"/>
            <w:vAlign w:val="center"/>
          </w:tcPr>
          <w:p w:rsidR="000979B9" w:rsidRPr="00E50E4E" w:rsidRDefault="000979B9" w:rsidP="0076091F">
            <w:pPr>
              <w:jc w:val="center"/>
              <w:rPr>
                <w:rFonts w:asciiTheme="majorEastAsia" w:eastAsiaTheme="majorEastAsia" w:hAnsiTheme="majorEastAsia"/>
                <w:sz w:val="22"/>
              </w:rPr>
            </w:pPr>
          </w:p>
        </w:tc>
        <w:tc>
          <w:tcPr>
            <w:tcW w:w="1843" w:type="dxa"/>
            <w:vMerge/>
            <w:vAlign w:val="center"/>
          </w:tcPr>
          <w:p w:rsidR="000979B9" w:rsidRPr="00E50E4E" w:rsidRDefault="000979B9" w:rsidP="00302D8D">
            <w:pPr>
              <w:jc w:val="center"/>
              <w:rPr>
                <w:sz w:val="22"/>
              </w:rPr>
            </w:pPr>
          </w:p>
        </w:tc>
      </w:tr>
      <w:tr w:rsidR="000979B9" w:rsidRPr="00E50E4E" w:rsidTr="000979B9">
        <w:tc>
          <w:tcPr>
            <w:tcW w:w="1960" w:type="dxa"/>
          </w:tcPr>
          <w:p w:rsidR="000979B9" w:rsidRPr="00E50E4E" w:rsidRDefault="000979B9" w:rsidP="006F086A">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（１）会計の原則</w:t>
            </w:r>
          </w:p>
        </w:tc>
        <w:tc>
          <w:tcPr>
            <w:tcW w:w="17489" w:type="dxa"/>
            <w:gridSpan w:val="5"/>
          </w:tcPr>
          <w:p w:rsidR="000979B9" w:rsidRPr="00E50E4E" w:rsidRDefault="000979B9" w:rsidP="004311AA">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＜「会計処理」に関する着眼点及び取扱いに関する共通事項について＞</w:t>
            </w:r>
          </w:p>
          <w:p w:rsidR="000979B9" w:rsidRPr="00E50E4E" w:rsidRDefault="000979B9" w:rsidP="00CB5972">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法人は，会計省令，運用上の取扱い及び留意事項（以下「会計基準」という。）に従い，会計処理を行い，会計帳簿，計算関係書類及び財産目録を作成しなければならない（会計省令第１条第１項）。また，会計基準において，基準が示されていない場合には，一般に公正妥当と認められる社会福祉法人会計の慣行を斟酌しなければならない（同条第２項）。なお，会計基準は，法人が行う全ての事業に関する会計に適用される（同条第３項）。</w:t>
            </w:r>
          </w:p>
          <w:p w:rsidR="000979B9" w:rsidRPr="00E50E4E" w:rsidRDefault="000979B9" w:rsidP="00CB5972">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会計処理，会計帳簿，計算関係書類及び財産目録に関する指導監査を行うに当たっては，法人が会計基準に従って，会計処理を行い，会計帳簿，計算関係書類及び財産目録が作成されているかについて確認を行うが，個々の法人における事務処理体制等を考慮の上，効果的・効率的な確認を行うことができるよう次に掲げる事項について配慮することとする。なお，所轄庁においても，会計関係の指導監査を適切に行うため，必要に応じて，公認会計士等の専門家や財務会計に関する知見を有する者の活用を図る（例えば，監査担当に加える，指導監査に当たって対象法人の計算書類等のチェックを依頼する等）ことが望ましい。</w:t>
            </w:r>
          </w:p>
          <w:p w:rsidR="000979B9" w:rsidRPr="00E50E4E" w:rsidRDefault="000979B9" w:rsidP="00CB5972">
            <w:pPr>
              <w:ind w:leftChars="100" w:left="45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法人の計算関係書類が適正に作成されているか及びその前提となる会計帳簿の整備や会計処理が適正に行われているかについて確認は，該当書類の一定部分の抽出をすることにより行うことができるものであること。</w:t>
            </w:r>
          </w:p>
          <w:p w:rsidR="000979B9" w:rsidRPr="00E50E4E" w:rsidRDefault="000979B9" w:rsidP="00CB5972">
            <w:pPr>
              <w:ind w:leftChars="100" w:left="45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確認する範囲の抽出については，過去に是正指導を行った内容に関するもの，法人運営において重要であると考えられるもの，誤りが生じやすい会計処理に関するものとする等，効果的・効率的に確認を行うことができるものとすること。</w:t>
            </w:r>
          </w:p>
          <w:p w:rsidR="000979B9" w:rsidRPr="00E50E4E" w:rsidRDefault="000979B9" w:rsidP="00CB5972">
            <w:pPr>
              <w:ind w:leftChars="100" w:left="45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法人は，継続性の原則により，会計処理の原則及び手続き並びに計算書類の表示方法について，毎会計年度継続して適用し，みだりに変更することはできない（会計省令第２条第３号）。重要な会計方針を変更している場合は，正当な理由による変更か，計算書類に適切に注記しているかについてそれぞれ確認すること。なお，正当な理由による変更とは，会計基準等の改正に伴う変更，法人の事業内容又は事業内外の経営環境の変化に対応して行われるもので会計事象等を計算書類により適切に反映するために行われる変更をいう。</w:t>
            </w:r>
          </w:p>
          <w:p w:rsidR="000979B9" w:rsidRPr="00E50E4E" w:rsidRDefault="000979B9" w:rsidP="00C3545F">
            <w:pPr>
              <w:ind w:leftChars="100" w:left="45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法人が，重要性の原則（注）により会計基準に定める本来の方法と異なる簡便な方法による会計処理を行っている場合，又は，会計基準に具体的な定めがない事項について，「一般に公正妥当と認められる社会福祉法人会計の慣行」を斟酌して会計処理を行っている場合には，法人に当該会計処理に関する説明責任がある。所轄庁は，必要に応じて法人からその理由の説明を受けた上で，当該会計処理が認められるものであるかについての判断を行うこと。</w:t>
            </w:r>
          </w:p>
          <w:p w:rsidR="000979B9" w:rsidRPr="00E50E4E" w:rsidRDefault="000979B9" w:rsidP="00C3545F">
            <w:pPr>
              <w:ind w:leftChars="100" w:left="660" w:hangingChars="200" w:hanging="42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（注）重要性の乏しいものについては，会計処理の原則及び手続並びに計算書類の表示方法の適用に際して，本来の厳密な方法によらず，他の簡便な方法によることができること（会計省令第２条第４号）。</w:t>
            </w:r>
          </w:p>
          <w:p w:rsidR="000979B9" w:rsidRPr="00E50E4E" w:rsidRDefault="000979B9" w:rsidP="00C3545F">
            <w:pPr>
              <w:ind w:leftChars="100" w:left="45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総務や会計を担当する常勤役員がいない，総務や会計に関する事務に関して，施設の介護職員や保育士等が兼務をしているなど専任の事務担当職員がいない等，事務処理体制が脆弱な法人に対しては，必要に応じて，財務管理について識見を有する者として選任されている監事等会計に関して知見がある者の同席を促す，確認する範囲を事前に具体的に伝える等，法人が指導監査に適切に対応できるように配慮を行うこと。</w:t>
            </w:r>
          </w:p>
          <w:p w:rsidR="000979B9" w:rsidRPr="00E50E4E" w:rsidRDefault="000979B9" w:rsidP="00C3545F">
            <w:pPr>
              <w:ind w:leftChars="100" w:left="45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次のような法人外部の専門家は，一定程度以上に法人の会計管理を熟知又は直接関与していると想定されることから，当該専門家が指導監査の対応の補助として立ち会うことについて配慮を行うこと。</w:t>
            </w:r>
          </w:p>
          <w:p w:rsidR="000979B9" w:rsidRPr="00E50E4E" w:rsidRDefault="000979B9" w:rsidP="00C3545F">
            <w:pPr>
              <w:ind w:firstLineChars="200" w:firstLine="42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①　会計監査人又は任意で会計監査を実施している公認会計士</w:t>
            </w:r>
          </w:p>
          <w:p w:rsidR="000979B9" w:rsidRPr="00E50E4E" w:rsidRDefault="000979B9" w:rsidP="00C3545F">
            <w:pPr>
              <w:ind w:firstLineChars="200" w:firstLine="42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②　顧問税理士</w:t>
            </w:r>
          </w:p>
          <w:p w:rsidR="000979B9" w:rsidRPr="00E50E4E" w:rsidRDefault="000979B9" w:rsidP="00C3545F">
            <w:pPr>
              <w:ind w:firstLineChars="200" w:firstLine="42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③　記帳代行業務等を受託している専門家</w:t>
            </w:r>
          </w:p>
          <w:p w:rsidR="000979B9" w:rsidRPr="00E50E4E" w:rsidRDefault="000979B9" w:rsidP="00C3545F">
            <w:pPr>
              <w:ind w:leftChars="179" w:left="64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④　「専門家による支援」業務を提供している専門家</w:t>
            </w:r>
          </w:p>
          <w:p w:rsidR="000979B9" w:rsidRPr="00E50E4E" w:rsidRDefault="000979B9" w:rsidP="003B518E">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指導監査については，次のとおり行うものとする。</w:t>
            </w:r>
          </w:p>
          <w:p w:rsidR="000979B9" w:rsidRPr="00E50E4E" w:rsidRDefault="000979B9" w:rsidP="00C3545F">
            <w:pPr>
              <w:ind w:leftChars="100" w:left="45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計算関係書類や会計処理の誤りがないかを確認し，単なる指摘にとどまるだけではなく，計算関係書類の内容に誤りがある場合や会計処理が会計基準に則したものでない場合には，その原因及び問題点を把握し，法人がどのように改善していくべきかについて，法人と相互理解を図った上で指導を行うべきものであること。また，会計処理等に誤りが多い法人に対しては，専門家の支援を活用することや会計基準等に関する研修会への職員の参加を促すなど法人の状況に応じた助言等の支援を行うことが望ましい。</w:t>
            </w:r>
          </w:p>
          <w:p w:rsidR="000979B9" w:rsidRPr="00E50E4E" w:rsidRDefault="000979B9" w:rsidP="00C3545F">
            <w:pPr>
              <w:ind w:leftChars="100" w:left="45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計算関係書類の作成や会計処理等については，会計基準において詳細に定められており，また，専門的な知見を要するものであるため，文書指摘を行う指摘基準は，原則として，基本的な会計処理等を行っていない場合等とする。</w:t>
            </w:r>
          </w:p>
          <w:p w:rsidR="000979B9" w:rsidRPr="00E50E4E" w:rsidRDefault="000979B9" w:rsidP="00C3545F">
            <w:pPr>
              <w:ind w:leftChars="100" w:left="45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調書においては，会計基準に定める詳細な会計処理について，全てを網羅するものではないため，指導監査においては，法人が会計基準や経理規程等規程類に従って会計処理を</w:t>
            </w:r>
            <w:r w:rsidRPr="00E50E4E">
              <w:rPr>
                <w:rFonts w:asciiTheme="majorEastAsia" w:eastAsiaTheme="majorEastAsia" w:hAnsiTheme="majorEastAsia" w:hint="eastAsia"/>
                <w:sz w:val="21"/>
                <w:szCs w:val="21"/>
              </w:rPr>
              <w:lastRenderedPageBreak/>
              <w:t>行っているかについて，調書に定める事項以外についても確認及び指導を行うことができるものであるが，指導にあたっては，指摘等の趣旨及び根拠を明らかにした上で行う。</w:t>
            </w:r>
          </w:p>
          <w:p w:rsidR="000979B9" w:rsidRPr="00E50E4E" w:rsidRDefault="000979B9" w:rsidP="00C3545F">
            <w:pPr>
              <w:ind w:leftChars="100" w:left="450" w:hangingChars="100" w:hanging="210"/>
              <w:rPr>
                <w:rFonts w:asciiTheme="majorEastAsia" w:eastAsiaTheme="majorEastAsia" w:hAnsiTheme="majorEastAsia"/>
                <w:sz w:val="21"/>
                <w:szCs w:val="21"/>
              </w:rPr>
            </w:pPr>
          </w:p>
          <w:p w:rsidR="000979B9" w:rsidRPr="00E50E4E" w:rsidRDefault="000979B9" w:rsidP="004311AA">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〈指摘基準〉</w:t>
            </w:r>
          </w:p>
          <w:p w:rsidR="000979B9" w:rsidRPr="00E50E4E" w:rsidRDefault="000979B9" w:rsidP="00C3545F">
            <w:pPr>
              <w:ind w:leftChars="100" w:left="45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個別の監査事項の指摘基準に関する違反のほか，指摘基準を記載していない事項を含め，法人の財務状況を正確に表示しない（問題を隠す等）ことを目的として会計処理を行った場合や会計基準に則さない会計処理（会計処理の誤りを含む）により計算書類の内容に重大な影響を与えた場合には，文書指摘を行うこととする。これらに該当する場合以外には，口頭指摘により改善を求めるとともに，必要に応じて適正な処理を行うための助言を行う。ただし，過去に口頭指摘により改善を求めた事項について改善が見られない場合にはこの限りではなく，文書指摘を行うことができることとする。</w:t>
            </w:r>
          </w:p>
          <w:p w:rsidR="000979B9" w:rsidRPr="00E50E4E" w:rsidRDefault="000979B9" w:rsidP="00C3545F">
            <w:pPr>
              <w:ind w:leftChars="100" w:left="450" w:hangingChars="100" w:hanging="210"/>
              <w:rPr>
                <w:rFonts w:asciiTheme="majorEastAsia" w:eastAsiaTheme="majorEastAsia" w:hAnsiTheme="majorEastAsia"/>
                <w:sz w:val="21"/>
                <w:szCs w:val="21"/>
              </w:rPr>
            </w:pPr>
          </w:p>
        </w:tc>
        <w:tc>
          <w:tcPr>
            <w:tcW w:w="1843" w:type="dxa"/>
          </w:tcPr>
          <w:p w:rsidR="000979B9" w:rsidRPr="00E50E4E" w:rsidRDefault="000979B9" w:rsidP="006F086A">
            <w:pPr>
              <w:rPr>
                <w:rFonts w:asciiTheme="majorEastAsia" w:eastAsiaTheme="majorEastAsia" w:hAnsiTheme="majorEastAsia"/>
                <w:strike/>
                <w:sz w:val="21"/>
                <w:szCs w:val="21"/>
              </w:rPr>
            </w:pPr>
          </w:p>
        </w:tc>
      </w:tr>
      <w:tr w:rsidR="000979B9" w:rsidRPr="00E50E4E" w:rsidTr="000979B9">
        <w:trPr>
          <w:trHeight w:val="1680"/>
        </w:trPr>
        <w:tc>
          <w:tcPr>
            <w:tcW w:w="1960" w:type="dxa"/>
          </w:tcPr>
          <w:p w:rsidR="000979B9" w:rsidRPr="00E50E4E" w:rsidRDefault="000979B9" w:rsidP="006F086A">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（２）規程・体制</w:t>
            </w:r>
          </w:p>
        </w:tc>
        <w:tc>
          <w:tcPr>
            <w:tcW w:w="1546" w:type="dxa"/>
          </w:tcPr>
          <w:p w:rsidR="000979B9" w:rsidRPr="00E50E4E" w:rsidRDefault="000979B9" w:rsidP="0041520A">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１　経理規程を制定し，それに従って会計処理等の事務処理がなされているか</w:t>
            </w:r>
          </w:p>
        </w:tc>
        <w:tc>
          <w:tcPr>
            <w:tcW w:w="1246" w:type="dxa"/>
          </w:tcPr>
          <w:p w:rsidR="000979B9" w:rsidRPr="00E50E4E" w:rsidRDefault="000979B9" w:rsidP="006F086A">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留意事項１の（４）</w:t>
            </w:r>
            <w:r>
              <w:rPr>
                <w:rFonts w:asciiTheme="majorEastAsia" w:eastAsiaTheme="majorEastAsia" w:hAnsiTheme="majorEastAsia" w:hint="eastAsia"/>
                <w:sz w:val="21"/>
                <w:szCs w:val="21"/>
              </w:rPr>
              <w:t>，</w:t>
            </w:r>
          </w:p>
          <w:p w:rsidR="000979B9" w:rsidRPr="00E50E4E" w:rsidRDefault="000979B9" w:rsidP="008C1C30">
            <w:pPr>
              <w:rPr>
                <w:rFonts w:asciiTheme="majorEastAsia" w:eastAsiaTheme="majorEastAsia" w:hAnsiTheme="majorEastAsia"/>
                <w:sz w:val="21"/>
                <w:szCs w:val="21"/>
              </w:rPr>
            </w:pPr>
            <w:r w:rsidRPr="0055539E">
              <w:rPr>
                <w:rFonts w:asciiTheme="majorEastAsia" w:eastAsiaTheme="majorEastAsia" w:hAnsiTheme="majorEastAsia" w:hint="eastAsia"/>
                <w:sz w:val="21"/>
              </w:rPr>
              <w:t>（モデル）経理規程（第13条）</w:t>
            </w:r>
          </w:p>
        </w:tc>
        <w:tc>
          <w:tcPr>
            <w:tcW w:w="3207" w:type="dxa"/>
          </w:tcPr>
          <w:p w:rsidR="000979B9" w:rsidRPr="00E50E4E" w:rsidRDefault="000979B9" w:rsidP="006F086A">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（ｋ１）</w:t>
            </w:r>
            <w:r w:rsidRPr="00E50E4E">
              <w:rPr>
                <w:rFonts w:asciiTheme="majorEastAsia" w:eastAsiaTheme="majorEastAsia" w:hAnsiTheme="majorEastAsia" w:hint="eastAsia"/>
                <w:sz w:val="21"/>
                <w:szCs w:val="21"/>
                <w:highlight w:val="yellow"/>
              </w:rPr>
              <w:t>【法人のみ】</w:t>
            </w:r>
          </w:p>
          <w:p w:rsidR="000979B9" w:rsidRPr="00E50E4E" w:rsidRDefault="000979B9" w:rsidP="006F086A">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定款等に定めるところにより，経理規程を制定しているか。</w:t>
            </w: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（ｋ２）</w:t>
            </w:r>
            <w:r w:rsidRPr="00E50E4E">
              <w:rPr>
                <w:rFonts w:asciiTheme="majorEastAsia" w:eastAsiaTheme="majorEastAsia" w:hAnsiTheme="majorEastAsia" w:hint="eastAsia"/>
                <w:sz w:val="21"/>
                <w:szCs w:val="21"/>
                <w:highlight w:val="yellow"/>
              </w:rPr>
              <w:t>【法人のみ】</w:t>
            </w:r>
          </w:p>
          <w:p w:rsidR="000979B9" w:rsidRPr="00E50E4E" w:rsidRDefault="000979B9" w:rsidP="006F086A">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経理規程の内容が法令又は通知，新会計基準に基づいた内容となっているか。</w:t>
            </w: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（ｋ３）</w:t>
            </w:r>
          </w:p>
          <w:p w:rsidR="000979B9" w:rsidRPr="00E50E4E" w:rsidRDefault="000979B9" w:rsidP="006F086A">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経理規程及びその細則等が遵守されているか。</w:t>
            </w:r>
          </w:p>
          <w:p w:rsidR="000979B9" w:rsidRPr="00E50E4E" w:rsidRDefault="000979B9" w:rsidP="006F086A">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後述各項目により確認</w:t>
            </w:r>
          </w:p>
          <w:p w:rsidR="000979B9" w:rsidRPr="00E50E4E" w:rsidRDefault="000979B9" w:rsidP="006F086A">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関連項目：ｋ４，１５，１９，２１，２３，２４，２６，３２，５４，５６，５８，５９，６０</w:t>
            </w:r>
          </w:p>
          <w:p w:rsidR="000979B9" w:rsidRPr="00E50E4E" w:rsidRDefault="000979B9" w:rsidP="006F086A">
            <w:pPr>
              <w:rPr>
                <w:rFonts w:asciiTheme="majorEastAsia" w:eastAsiaTheme="majorEastAsia" w:hAnsiTheme="majorEastAsia"/>
                <w:sz w:val="21"/>
                <w:szCs w:val="21"/>
              </w:rPr>
            </w:pPr>
          </w:p>
          <w:p w:rsidR="000979B9" w:rsidRPr="00E50E4E" w:rsidRDefault="000979B9" w:rsidP="00E804C3">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（ｋ４）</w:t>
            </w:r>
          </w:p>
          <w:p w:rsidR="000979B9" w:rsidRPr="00E50E4E" w:rsidRDefault="000979B9" w:rsidP="00E804C3">
            <w:pPr>
              <w:pStyle w:val="af3"/>
              <w:rPr>
                <w:rFonts w:asciiTheme="majorEastAsia" w:eastAsiaTheme="majorEastAsia" w:hAnsiTheme="majorEastAsia"/>
                <w:b w:val="0"/>
                <w:szCs w:val="21"/>
              </w:rPr>
            </w:pPr>
            <w:r w:rsidRPr="00E50E4E">
              <w:rPr>
                <w:rFonts w:asciiTheme="majorEastAsia" w:eastAsiaTheme="majorEastAsia" w:hAnsiTheme="majorEastAsia" w:hint="eastAsia"/>
                <w:b w:val="0"/>
                <w:szCs w:val="21"/>
              </w:rPr>
              <w:t>■　会計伝票により会計処理は適正に行われているか。</w:t>
            </w:r>
          </w:p>
          <w:p w:rsidR="000979B9" w:rsidRPr="00E50E4E" w:rsidRDefault="000979B9" w:rsidP="00E804C3">
            <w:pPr>
              <w:pStyle w:val="af3"/>
              <w:ind w:left="210" w:hangingChars="100" w:hanging="210"/>
              <w:rPr>
                <w:rFonts w:asciiTheme="majorEastAsia" w:eastAsiaTheme="majorEastAsia" w:hAnsiTheme="majorEastAsia"/>
                <w:b w:val="0"/>
                <w:szCs w:val="21"/>
              </w:rPr>
            </w:pPr>
            <w:r w:rsidRPr="00E50E4E">
              <w:rPr>
                <w:rFonts w:asciiTheme="majorEastAsia" w:eastAsiaTheme="majorEastAsia" w:hAnsiTheme="majorEastAsia" w:hint="eastAsia"/>
                <w:b w:val="0"/>
                <w:szCs w:val="21"/>
              </w:rPr>
              <w:t>※　次ページにチェック項目あり</w:t>
            </w:r>
          </w:p>
          <w:p w:rsidR="000979B9" w:rsidRPr="00E50E4E" w:rsidRDefault="000979B9" w:rsidP="00E804C3">
            <w:pPr>
              <w:pStyle w:val="af3"/>
              <w:rPr>
                <w:rFonts w:asciiTheme="majorEastAsia" w:eastAsiaTheme="majorEastAsia" w:hAnsiTheme="majorEastAsia"/>
                <w:b w:val="0"/>
                <w:szCs w:val="21"/>
              </w:rPr>
            </w:pPr>
            <w:r w:rsidRPr="00E50E4E">
              <w:rPr>
                <w:rFonts w:asciiTheme="majorEastAsia" w:eastAsiaTheme="majorEastAsia" w:hAnsiTheme="majorEastAsia" w:hint="eastAsia"/>
                <w:b w:val="0"/>
                <w:szCs w:val="21"/>
              </w:rPr>
              <w:t>※　関連項目：ｋ３</w:t>
            </w: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4B33" w:rsidP="006F086A">
            <w:pPr>
              <w:rPr>
                <w:rFonts w:asciiTheme="majorEastAsia" w:eastAsiaTheme="majorEastAsia" w:hAnsiTheme="majorEastAsia"/>
                <w:sz w:val="21"/>
                <w:szCs w:val="21"/>
              </w:rPr>
            </w:pPr>
            <w:r w:rsidRPr="00E50E4E">
              <w:rPr>
                <w:rFonts w:asciiTheme="majorEastAsia" w:eastAsiaTheme="majorEastAsia" w:hAnsiTheme="majorEastAsia"/>
                <w:noProof/>
                <w:szCs w:val="21"/>
              </w:rPr>
              <mc:AlternateContent>
                <mc:Choice Requires="wps">
                  <w:drawing>
                    <wp:anchor distT="0" distB="0" distL="114300" distR="114300" simplePos="0" relativeHeight="252119040" behindDoc="0" locked="0" layoutInCell="1" allowOverlap="1" wp14:anchorId="67F85AD1" wp14:editId="3DC0FB5D">
                      <wp:simplePos x="0" y="0"/>
                      <wp:positionH relativeFrom="column">
                        <wp:posOffset>-690245</wp:posOffset>
                      </wp:positionH>
                      <wp:positionV relativeFrom="paragraph">
                        <wp:posOffset>-385445</wp:posOffset>
                      </wp:positionV>
                      <wp:extent cx="10012045" cy="6851650"/>
                      <wp:effectExtent l="0" t="0" r="27305" b="2540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2045" cy="6851650"/>
                              </a:xfrm>
                              <a:prstGeom prst="rect">
                                <a:avLst/>
                              </a:prstGeom>
                              <a:solidFill>
                                <a:srgbClr val="FFFFFF"/>
                              </a:solidFill>
                              <a:ln w="9525">
                                <a:solidFill>
                                  <a:srgbClr val="000000"/>
                                </a:solidFill>
                                <a:round/>
                                <a:headEnd/>
                                <a:tailEnd/>
                              </a:ln>
                            </wps:spPr>
                            <wps:txbx>
                              <w:txbxContent>
                                <w:p w:rsidR="00F723AE" w:rsidRPr="000B0547" w:rsidRDefault="00F723AE" w:rsidP="009A48D5">
                                  <w:pPr>
                                    <w:spacing w:line="0" w:lineRule="atLeast"/>
                                    <w:ind w:left="420" w:hangingChars="200" w:hanging="420"/>
                                    <w:rPr>
                                      <w:rFonts w:ascii="ＭＳ ゴシック" w:hAnsi="ＭＳ ゴシック"/>
                                      <w:sz w:val="21"/>
                                      <w:szCs w:val="21"/>
                                    </w:rPr>
                                  </w:pPr>
                                  <w:r w:rsidRPr="000B0547">
                                    <w:rPr>
                                      <w:rFonts w:ascii="ＭＳ ゴシック" w:hAnsi="ＭＳ ゴシック" w:hint="eastAsia"/>
                                      <w:sz w:val="21"/>
                                      <w:szCs w:val="21"/>
                                    </w:rPr>
                                    <w:t>□　すべての会計処理は，伝票（又は仕訳日記帳）により行われているか。</w:t>
                                  </w:r>
                                </w:p>
                                <w:p w:rsidR="00F723AE" w:rsidRPr="000B0547" w:rsidRDefault="00F723AE" w:rsidP="009A48D5">
                                  <w:pPr>
                                    <w:spacing w:line="0" w:lineRule="atLeast"/>
                                    <w:ind w:left="420" w:hangingChars="200" w:hanging="420"/>
                                    <w:rPr>
                                      <w:rFonts w:hAnsi="ＭＳ 明朝"/>
                                      <w:i/>
                                      <w:sz w:val="21"/>
                                      <w:szCs w:val="21"/>
                                    </w:rPr>
                                  </w:pPr>
                                  <w:r w:rsidRPr="000B0547">
                                    <w:rPr>
                                      <w:rFonts w:hAnsi="ＭＳ 明朝" w:hint="eastAsia"/>
                                      <w:sz w:val="21"/>
                                      <w:szCs w:val="21"/>
                                    </w:rPr>
                                    <w:t xml:space="preserve">　</w:t>
                                  </w:r>
                                  <w:r w:rsidRPr="000B0547">
                                    <w:rPr>
                                      <w:rFonts w:hAnsi="ＭＳ 明朝" w:hint="eastAsia"/>
                                      <w:i/>
                                      <w:sz w:val="21"/>
                                      <w:szCs w:val="21"/>
                                    </w:rPr>
                                    <w:t>★確認書類：伝票，総勘定元帳（サンプル確認）</w:t>
                                  </w:r>
                                </w:p>
                                <w:p w:rsidR="00F723AE" w:rsidRPr="000B0547" w:rsidRDefault="00F723AE" w:rsidP="009A48D5">
                                  <w:pPr>
                                    <w:spacing w:line="0" w:lineRule="atLeast"/>
                                    <w:rPr>
                                      <w:rFonts w:ascii="ＭＳ ゴシック" w:hAnsi="ＭＳ ゴシック"/>
                                      <w:sz w:val="21"/>
                                      <w:szCs w:val="21"/>
                                    </w:rPr>
                                  </w:pPr>
                                </w:p>
                                <w:p w:rsidR="00F723AE" w:rsidRPr="000B0547" w:rsidRDefault="00F723AE" w:rsidP="009A48D5">
                                  <w:pPr>
                                    <w:spacing w:line="0" w:lineRule="atLeast"/>
                                    <w:ind w:leftChars="10" w:left="234" w:hangingChars="100" w:hanging="210"/>
                                    <w:jc w:val="left"/>
                                    <w:rPr>
                                      <w:rFonts w:ascii="ＭＳ ゴシック" w:hAnsi="ＭＳ ゴシック"/>
                                      <w:sz w:val="21"/>
                                      <w:szCs w:val="21"/>
                                    </w:rPr>
                                  </w:pPr>
                                  <w:r w:rsidRPr="000B0547">
                                    <w:rPr>
                                      <w:rFonts w:ascii="ＭＳ ゴシック" w:hAnsi="ＭＳ ゴシック" w:hint="eastAsia"/>
                                      <w:sz w:val="21"/>
                                      <w:szCs w:val="21"/>
                                    </w:rPr>
                                    <w:t>□　伝票（又は仕訳日記帳）は証憑（納品書，請求書，領収書）に基づいて作成されているか。また，伝票と証憑は，その関係を明らかにして整理保存されているか。</w:t>
                                  </w:r>
                                </w:p>
                                <w:p w:rsidR="00F723AE" w:rsidRPr="000B0547" w:rsidRDefault="00F723AE" w:rsidP="009A48D5">
                                  <w:pPr>
                                    <w:spacing w:line="0" w:lineRule="atLeast"/>
                                    <w:ind w:leftChars="100" w:left="240"/>
                                    <w:jc w:val="left"/>
                                    <w:rPr>
                                      <w:rFonts w:hAnsi="ＭＳ 明朝"/>
                                      <w:sz w:val="21"/>
                                      <w:szCs w:val="21"/>
                                    </w:rPr>
                                  </w:pPr>
                                  <w:r w:rsidRPr="000B0547">
                                    <w:rPr>
                                      <w:rFonts w:hAnsi="ＭＳ 明朝" w:hint="eastAsia"/>
                                      <w:sz w:val="21"/>
                                      <w:szCs w:val="21"/>
                                    </w:rPr>
                                    <w:t>□　伝票，証憑及び通帳との関係は，整合しているか。</w:t>
                                  </w:r>
                                </w:p>
                                <w:p w:rsidR="00F723AE" w:rsidRPr="000B0547" w:rsidRDefault="00F723AE" w:rsidP="009A48D5">
                                  <w:pPr>
                                    <w:spacing w:line="0" w:lineRule="atLeast"/>
                                    <w:ind w:leftChars="100" w:left="240"/>
                                    <w:jc w:val="left"/>
                                    <w:rPr>
                                      <w:rFonts w:hAnsi="ＭＳ 明朝"/>
                                      <w:sz w:val="21"/>
                                      <w:szCs w:val="21"/>
                                    </w:rPr>
                                  </w:pPr>
                                  <w:r w:rsidRPr="000B0547">
                                    <w:rPr>
                                      <w:rFonts w:hAnsi="ＭＳ 明朝" w:hint="eastAsia"/>
                                      <w:sz w:val="21"/>
                                      <w:szCs w:val="21"/>
                                    </w:rPr>
                                    <w:t xml:space="preserve">　※</w:t>
                                  </w:r>
                                  <w:r w:rsidRPr="000B0547">
                                    <w:rPr>
                                      <w:rFonts w:hAnsi="ＭＳ 明朝" w:hint="eastAsia"/>
                                      <w:sz w:val="21"/>
                                      <w:szCs w:val="21"/>
                                      <w:u w:val="wavyHeavy"/>
                                    </w:rPr>
                                    <w:t>特に，社会保険料及び源泉徴収（所得税・住民税）の処理は適正か。</w:t>
                                  </w:r>
                                </w:p>
                                <w:p w:rsidR="00F723AE" w:rsidRPr="000B0547" w:rsidRDefault="00F723AE" w:rsidP="009A48D5">
                                  <w:pPr>
                                    <w:spacing w:line="0" w:lineRule="atLeast"/>
                                    <w:ind w:leftChars="100" w:left="240"/>
                                    <w:jc w:val="left"/>
                                    <w:rPr>
                                      <w:rFonts w:hAnsi="ＭＳ 明朝"/>
                                      <w:sz w:val="21"/>
                                      <w:szCs w:val="21"/>
                                    </w:rPr>
                                  </w:pPr>
                                  <w:r w:rsidRPr="000B0547">
                                    <w:rPr>
                                      <w:rFonts w:hAnsi="ＭＳ 明朝" w:hint="eastAsia"/>
                                      <w:sz w:val="21"/>
                                      <w:szCs w:val="21"/>
                                    </w:rPr>
                                    <w:t>□　銀行振込の場合，請求書に振込先口座の記載があるか（又は「口座振替依頼書」を徴しているか）。</w:t>
                                  </w:r>
                                </w:p>
                                <w:p w:rsidR="00F723AE" w:rsidRPr="000B0547" w:rsidRDefault="00F723AE" w:rsidP="009A48D5">
                                  <w:pPr>
                                    <w:spacing w:line="0" w:lineRule="atLeast"/>
                                    <w:ind w:leftChars="100" w:left="240"/>
                                    <w:jc w:val="left"/>
                                    <w:rPr>
                                      <w:rFonts w:hAnsi="ＭＳ 明朝"/>
                                      <w:sz w:val="21"/>
                                      <w:szCs w:val="21"/>
                                    </w:rPr>
                                  </w:pPr>
                                  <w:r w:rsidRPr="000B0547">
                                    <w:rPr>
                                      <w:rFonts w:hAnsi="ＭＳ 明朝" w:hint="eastAsia"/>
                                      <w:sz w:val="21"/>
                                      <w:szCs w:val="21"/>
                                    </w:rPr>
                                    <w:t>□　インターネットバンキングを利用している場合は，領収書に代わる証憑（銀行から送付される明細書等）が整理保存されているか。</w:t>
                                  </w:r>
                                </w:p>
                                <w:p w:rsidR="00F723AE" w:rsidRPr="000B0547" w:rsidRDefault="00F723AE" w:rsidP="009A48D5">
                                  <w:pPr>
                                    <w:autoSpaceDE w:val="0"/>
                                    <w:autoSpaceDN w:val="0"/>
                                    <w:spacing w:line="0" w:lineRule="atLeast"/>
                                    <w:ind w:leftChars="100" w:left="450" w:hangingChars="100" w:hanging="210"/>
                                    <w:rPr>
                                      <w:rFonts w:hAnsi="ＭＳ 明朝"/>
                                      <w:spacing w:val="-14"/>
                                      <w:sz w:val="21"/>
                                      <w:szCs w:val="21"/>
                                    </w:rPr>
                                  </w:pPr>
                                  <w:r w:rsidRPr="000B0547">
                                    <w:rPr>
                                      <w:rFonts w:hAnsi="ＭＳ 明朝" w:hint="eastAsia"/>
                                      <w:sz w:val="21"/>
                                      <w:szCs w:val="21"/>
                                    </w:rPr>
                                    <w:t>□</w:t>
                                  </w:r>
                                  <w:r w:rsidRPr="000B0547">
                                    <w:rPr>
                                      <w:rFonts w:hAnsi="ＭＳ 明朝"/>
                                      <w:sz w:val="21"/>
                                      <w:szCs w:val="21"/>
                                    </w:rPr>
                                    <w:t xml:space="preserve">　</w:t>
                                  </w:r>
                                  <w:r w:rsidRPr="000B0547">
                                    <w:rPr>
                                      <w:rFonts w:hAnsi="ＭＳ 明朝" w:hint="eastAsia"/>
                                      <w:sz w:val="21"/>
                                      <w:szCs w:val="21"/>
                                    </w:rPr>
                                    <w:t>インターネットバンキング等を使用している場合，作成担当者と送信責任者が別となっており，パスワード等も互いに不知であるなど内部牽制が図られているか。</w:t>
                                  </w:r>
                                  <w:r w:rsidRPr="000B0547">
                                    <w:rPr>
                                      <w:rFonts w:hAnsi="ＭＳ 明朝" w:hint="eastAsia"/>
                                      <w:spacing w:val="-14"/>
                                      <w:sz w:val="21"/>
                                      <w:szCs w:val="21"/>
                                    </w:rPr>
                                    <w:t>（</w:t>
                                  </w:r>
                                  <w:r w:rsidRPr="000B0547">
                                    <w:rPr>
                                      <w:rFonts w:hAnsi="ＭＳ 明朝" w:hint="eastAsia"/>
                                      <w:spacing w:val="-14"/>
                                      <w:sz w:val="21"/>
                                      <w:szCs w:val="21"/>
                                    </w:rPr>
                                    <w:t>1</w:t>
                                  </w:r>
                                  <w:r w:rsidRPr="000B0547">
                                    <w:rPr>
                                      <w:rFonts w:hAnsi="ＭＳ 明朝" w:hint="eastAsia"/>
                                      <w:spacing w:val="-14"/>
                                      <w:sz w:val="21"/>
                                      <w:szCs w:val="21"/>
                                    </w:rPr>
                                    <w:t>人の担当者が作成と送信双方をできるようになっていないか）</w:t>
                                  </w:r>
                                </w:p>
                                <w:p w:rsidR="00F723AE" w:rsidRPr="000B0547" w:rsidRDefault="00F723AE" w:rsidP="009A48D5">
                                  <w:pPr>
                                    <w:spacing w:line="0" w:lineRule="atLeast"/>
                                    <w:ind w:leftChars="110" w:left="474" w:hangingChars="100" w:hanging="210"/>
                                    <w:jc w:val="left"/>
                                    <w:rPr>
                                      <w:rFonts w:ascii="ＭＳ ゴシック" w:hAnsi="ＭＳ ゴシック"/>
                                      <w:i/>
                                      <w:sz w:val="21"/>
                                      <w:szCs w:val="21"/>
                                    </w:rPr>
                                  </w:pPr>
                                  <w:r w:rsidRPr="000B0547">
                                    <w:rPr>
                                      <w:rFonts w:ascii="ＭＳ ゴシック" w:hAnsi="ＭＳ ゴシック" w:hint="eastAsia"/>
                                      <w:i/>
                                      <w:sz w:val="21"/>
                                      <w:szCs w:val="21"/>
                                    </w:rPr>
                                    <w:t>★確認書類：伝票（又は仕訳日記帳），証憑，総勘定元帳（サンプル確認）</w:t>
                                  </w:r>
                                </w:p>
                                <w:p w:rsidR="00F723AE" w:rsidRPr="000B0547" w:rsidRDefault="00F723AE" w:rsidP="009A48D5">
                                  <w:pPr>
                                    <w:spacing w:line="0" w:lineRule="atLeast"/>
                                    <w:ind w:leftChars="110" w:left="474" w:hangingChars="100" w:hanging="210"/>
                                    <w:jc w:val="left"/>
                                    <w:rPr>
                                      <w:rFonts w:hAnsi="ＭＳ 明朝"/>
                                      <w:i/>
                                      <w:sz w:val="21"/>
                                      <w:szCs w:val="21"/>
                                    </w:rPr>
                                  </w:pPr>
                                  <w:r w:rsidRPr="000B0547">
                                    <w:rPr>
                                      <w:rFonts w:hAnsi="ＭＳ 明朝" w:hint="eastAsia"/>
                                      <w:i/>
                                      <w:sz w:val="21"/>
                                      <w:szCs w:val="21"/>
                                    </w:rPr>
                                    <w:t xml:space="preserve">　　　　　　（※社会保険料，源泉徴収については給与台帳）</w:t>
                                  </w:r>
                                </w:p>
                                <w:p w:rsidR="00F723AE" w:rsidRPr="000B0547" w:rsidRDefault="00F723AE" w:rsidP="009A48D5">
                                  <w:pPr>
                                    <w:spacing w:line="0" w:lineRule="atLeast"/>
                                    <w:ind w:leftChars="210" w:left="504"/>
                                    <w:jc w:val="left"/>
                                    <w:rPr>
                                      <w:rFonts w:hAnsi="ＭＳ 明朝"/>
                                      <w:i/>
                                      <w:sz w:val="21"/>
                                      <w:szCs w:val="21"/>
                                    </w:rPr>
                                  </w:pPr>
                                </w:p>
                                <w:p w:rsidR="00F723AE" w:rsidRPr="000B0547" w:rsidRDefault="00F723AE" w:rsidP="009A48D5">
                                  <w:pPr>
                                    <w:spacing w:line="0" w:lineRule="atLeast"/>
                                    <w:ind w:leftChars="9" w:left="232" w:hangingChars="100" w:hanging="210"/>
                                    <w:rPr>
                                      <w:rFonts w:ascii="ＭＳ ゴシック" w:hAnsi="ＭＳ ゴシック"/>
                                      <w:sz w:val="21"/>
                                      <w:szCs w:val="21"/>
                                    </w:rPr>
                                  </w:pPr>
                                  <w:r w:rsidRPr="000B0547">
                                    <w:rPr>
                                      <w:rFonts w:ascii="ＭＳ ゴシック" w:hAnsi="ＭＳ ゴシック" w:hint="eastAsia"/>
                                      <w:sz w:val="21"/>
                                      <w:szCs w:val="21"/>
                                    </w:rPr>
                                    <w:t>□　伝票（又は仕訳日記帳）には，必要な事項（勘定科目，取引年月日，数量，金額，相手方，取引内容）が記載され，会計責任者等の承認印（サイン）があるか。</w:t>
                                  </w:r>
                                </w:p>
                                <w:p w:rsidR="00F723AE" w:rsidRPr="000B0547" w:rsidRDefault="00F723AE" w:rsidP="009A48D5">
                                  <w:pPr>
                                    <w:spacing w:line="0" w:lineRule="atLeast"/>
                                    <w:ind w:leftChars="100" w:left="240"/>
                                    <w:rPr>
                                      <w:rFonts w:hAnsi="ＭＳ 明朝"/>
                                      <w:sz w:val="21"/>
                                      <w:szCs w:val="21"/>
                                    </w:rPr>
                                  </w:pPr>
                                  <w:r w:rsidRPr="000B0547">
                                    <w:rPr>
                                      <w:rFonts w:hAnsi="ＭＳ 明朝" w:hint="eastAsia"/>
                                      <w:sz w:val="21"/>
                                      <w:szCs w:val="21"/>
                                    </w:rPr>
                                    <w:t>□　支払いを伴う仕訳については，事前に伝票等又は支出伺いにより会計責任者等の承認を受けているか。</w:t>
                                  </w:r>
                                </w:p>
                                <w:p w:rsidR="00F723AE" w:rsidRPr="000B0547" w:rsidRDefault="00F723AE" w:rsidP="009A48D5">
                                  <w:pPr>
                                    <w:spacing w:line="0" w:lineRule="atLeast"/>
                                    <w:ind w:leftChars="100" w:left="240"/>
                                    <w:rPr>
                                      <w:rFonts w:hAnsi="ＭＳ 明朝"/>
                                      <w:sz w:val="21"/>
                                      <w:szCs w:val="21"/>
                                    </w:rPr>
                                  </w:pPr>
                                  <w:r w:rsidRPr="000B0547">
                                    <w:rPr>
                                      <w:rFonts w:hAnsi="ＭＳ 明朝" w:hint="eastAsia"/>
                                      <w:sz w:val="21"/>
                                      <w:szCs w:val="21"/>
                                    </w:rPr>
                                    <w:t>□　預かり金の仕訳や未収金の計上など，支払いが伴わない仕訳についても伝票等により行われているか。</w:t>
                                  </w:r>
                                </w:p>
                                <w:p w:rsidR="00F723AE" w:rsidRPr="000B0547" w:rsidRDefault="00F723AE" w:rsidP="009A48D5">
                                  <w:pPr>
                                    <w:spacing w:line="0" w:lineRule="atLeast"/>
                                    <w:ind w:leftChars="109" w:left="472" w:hangingChars="100" w:hanging="210"/>
                                    <w:rPr>
                                      <w:rFonts w:hAnsi="ＭＳ 明朝"/>
                                      <w:sz w:val="21"/>
                                      <w:szCs w:val="21"/>
                                    </w:rPr>
                                  </w:pPr>
                                  <w:r w:rsidRPr="000B0547">
                                    <w:rPr>
                                      <w:rFonts w:hAnsi="ＭＳ 明朝" w:hint="eastAsia"/>
                                      <w:i/>
                                      <w:sz w:val="21"/>
                                      <w:szCs w:val="21"/>
                                    </w:rPr>
                                    <w:t>★確認書類：伝票（又は仕訳日記帳）</w:t>
                                  </w:r>
                                </w:p>
                                <w:p w:rsidR="00F723AE" w:rsidRPr="000B0547" w:rsidRDefault="00F723AE" w:rsidP="009A48D5">
                                  <w:pPr>
                                    <w:spacing w:line="0" w:lineRule="atLeast"/>
                                    <w:ind w:leftChars="109" w:left="472" w:hangingChars="100" w:hanging="210"/>
                                    <w:rPr>
                                      <w:rFonts w:hAnsi="ＭＳ 明朝"/>
                                      <w:sz w:val="21"/>
                                      <w:szCs w:val="21"/>
                                    </w:rPr>
                                  </w:pPr>
                                </w:p>
                                <w:p w:rsidR="00F723AE" w:rsidRPr="000B0547" w:rsidRDefault="00F723AE" w:rsidP="009A48D5">
                                  <w:pPr>
                                    <w:autoSpaceDE w:val="0"/>
                                    <w:autoSpaceDN w:val="0"/>
                                    <w:spacing w:line="0" w:lineRule="atLeast"/>
                                    <w:ind w:left="420" w:hangingChars="200" w:hanging="420"/>
                                    <w:rPr>
                                      <w:rFonts w:ascii="ＭＳ ゴシック" w:hAnsi="ＭＳ ゴシック"/>
                                      <w:sz w:val="21"/>
                                      <w:szCs w:val="21"/>
                                    </w:rPr>
                                  </w:pPr>
                                  <w:r w:rsidRPr="000B0547">
                                    <w:rPr>
                                      <w:rFonts w:ascii="ＭＳ ゴシック" w:hAnsi="ＭＳ ゴシック" w:hint="eastAsia"/>
                                      <w:sz w:val="21"/>
                                      <w:szCs w:val="21"/>
                                    </w:rPr>
                                    <w:t>□　収入・支出等に係る仕訳の誤りはないか。</w:t>
                                  </w:r>
                                </w:p>
                                <w:p w:rsidR="00F723AE" w:rsidRPr="000B0547" w:rsidRDefault="00F723AE" w:rsidP="009A48D5">
                                  <w:pPr>
                                    <w:autoSpaceDE w:val="0"/>
                                    <w:autoSpaceDN w:val="0"/>
                                    <w:spacing w:line="0" w:lineRule="atLeast"/>
                                    <w:ind w:leftChars="100" w:left="450" w:hangingChars="100" w:hanging="210"/>
                                    <w:rPr>
                                      <w:rFonts w:ascii="ＭＳ 明朝" w:eastAsia="ＭＳ 明朝" w:hAnsi="ＭＳ 明朝"/>
                                      <w:sz w:val="21"/>
                                      <w:szCs w:val="21"/>
                                    </w:rPr>
                                  </w:pPr>
                                  <w:r w:rsidRPr="000B0547">
                                    <w:rPr>
                                      <w:rFonts w:hAnsi="ＭＳ 明朝" w:hint="eastAsia"/>
                                      <w:sz w:val="21"/>
                                      <w:szCs w:val="21"/>
                                    </w:rPr>
                                    <w:t>□</w:t>
                                  </w:r>
                                  <w:r w:rsidRPr="000B0547">
                                    <w:rPr>
                                      <w:rFonts w:ascii="Century" w:hAnsi="Century" w:cs="Century"/>
                                      <w:sz w:val="21"/>
                                      <w:szCs w:val="21"/>
                                    </w:rPr>
                                    <w:t>﷒</w:t>
                                  </w:r>
                                  <w:r w:rsidRPr="000B0547">
                                    <w:rPr>
                                      <w:rFonts w:hAnsi="ＭＳ 明朝" w:hint="eastAsia"/>
                                      <w:sz w:val="21"/>
                                      <w:szCs w:val="21"/>
                                    </w:rPr>
                                    <w:t xml:space="preserve">　各収入・支出は該当する経理区分〔新：サービス区分〕の収入・支出となっているか。（施設（事業）で処理すべき収入・支出であるのに，本部で処理しているもの，又はその逆はないか。）</w:t>
                                  </w:r>
                                </w:p>
                                <w:p w:rsidR="00F723AE" w:rsidRPr="000B0547" w:rsidRDefault="00F723AE" w:rsidP="009A48D5">
                                  <w:pPr>
                                    <w:autoSpaceDE w:val="0"/>
                                    <w:autoSpaceDN w:val="0"/>
                                    <w:spacing w:line="0" w:lineRule="atLeast"/>
                                    <w:ind w:leftChars="100" w:left="450" w:hangingChars="100" w:hanging="210"/>
                                    <w:rPr>
                                      <w:rFonts w:hAnsi="ＭＳ 明朝"/>
                                      <w:sz w:val="21"/>
                                      <w:szCs w:val="21"/>
                                    </w:rPr>
                                  </w:pPr>
                                  <w:r w:rsidRPr="000B0547">
                                    <w:rPr>
                                      <w:rFonts w:hAnsi="ＭＳ 明朝" w:hint="eastAsia"/>
                                      <w:sz w:val="21"/>
                                      <w:szCs w:val="21"/>
                                    </w:rPr>
                                    <w:t>□　慶弔費を支出している場合は，慶弔規程が整備されているか。</w:t>
                                  </w:r>
                                </w:p>
                                <w:p w:rsidR="00F723AE" w:rsidRPr="000B0547" w:rsidRDefault="00F723AE" w:rsidP="009A48D5">
                                  <w:pPr>
                                    <w:autoSpaceDE w:val="0"/>
                                    <w:autoSpaceDN w:val="0"/>
                                    <w:spacing w:line="0" w:lineRule="atLeast"/>
                                    <w:ind w:leftChars="100" w:left="450" w:hangingChars="100" w:hanging="210"/>
                                    <w:rPr>
                                      <w:rFonts w:hAnsi="ＭＳ 明朝"/>
                                      <w:i/>
                                      <w:sz w:val="21"/>
                                      <w:szCs w:val="21"/>
                                    </w:rPr>
                                  </w:pPr>
                                  <w:r w:rsidRPr="000B0547">
                                    <w:rPr>
                                      <w:rFonts w:hAnsi="ＭＳ 明朝" w:hint="eastAsia"/>
                                      <w:i/>
                                      <w:sz w:val="21"/>
                                      <w:szCs w:val="21"/>
                                    </w:rPr>
                                    <w:t>★確認書類：総勘定元帳，支出証憑書類等</w:t>
                                  </w:r>
                                </w:p>
                                <w:p w:rsidR="00F723AE" w:rsidRPr="000B0547" w:rsidRDefault="00F723AE" w:rsidP="009A48D5">
                                  <w:pPr>
                                    <w:spacing w:line="0" w:lineRule="atLeast"/>
                                    <w:jc w:val="left"/>
                                    <w:rPr>
                                      <w:rFonts w:hAnsi="ＭＳ 明朝"/>
                                      <w:sz w:val="21"/>
                                      <w:szCs w:val="21"/>
                                    </w:rPr>
                                  </w:pPr>
                                </w:p>
                                <w:p w:rsidR="00F723AE" w:rsidRPr="000B0547" w:rsidRDefault="00F723AE" w:rsidP="009A48D5">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　支出の内容は，社会福祉法人として適正か。</w:t>
                                  </w:r>
                                </w:p>
                                <w:p w:rsidR="00F723AE" w:rsidRPr="000B0547" w:rsidRDefault="00F723AE" w:rsidP="009A48D5">
                                  <w:pPr>
                                    <w:autoSpaceDE w:val="0"/>
                                    <w:autoSpaceDN w:val="0"/>
                                    <w:spacing w:line="0" w:lineRule="atLeast"/>
                                    <w:ind w:firstLineChars="200" w:firstLine="420"/>
                                    <w:rPr>
                                      <w:rFonts w:ascii="ＭＳ 明朝" w:eastAsia="ＭＳ 明朝" w:hAnsi="ＭＳ 明朝"/>
                                      <w:sz w:val="21"/>
                                      <w:szCs w:val="21"/>
                                    </w:rPr>
                                  </w:pPr>
                                  <w:r w:rsidRPr="000B0547">
                                    <w:rPr>
                                      <w:rFonts w:hAnsi="ＭＳ 明朝" w:hint="eastAsia"/>
                                      <w:sz w:val="21"/>
                                      <w:szCs w:val="21"/>
                                    </w:rPr>
                                    <w:t>※特に以下の支出に注意。</w:t>
                                  </w:r>
                                </w:p>
                                <w:p w:rsidR="00F723AE" w:rsidRPr="000B0547" w:rsidRDefault="00F723AE" w:rsidP="009A48D5">
                                  <w:pPr>
                                    <w:autoSpaceDE w:val="0"/>
                                    <w:autoSpaceDN w:val="0"/>
                                    <w:spacing w:line="0" w:lineRule="atLeast"/>
                                    <w:ind w:firstLineChars="200" w:firstLine="422"/>
                                    <w:rPr>
                                      <w:rFonts w:hAnsi="ＭＳ 明朝"/>
                                      <w:b/>
                                      <w:sz w:val="21"/>
                                      <w:szCs w:val="21"/>
                                    </w:rPr>
                                  </w:pPr>
                                  <w:r w:rsidRPr="000B0547">
                                    <w:rPr>
                                      <w:rFonts w:hAnsi="ＭＳ 明朝" w:hint="eastAsia"/>
                                      <w:b/>
                                      <w:sz w:val="21"/>
                                      <w:szCs w:val="21"/>
                                    </w:rPr>
                                    <w:t>○　福利厚生費</w:t>
                                  </w:r>
                                </w:p>
                                <w:p w:rsidR="00F723AE" w:rsidRPr="000B0547" w:rsidRDefault="00F723AE" w:rsidP="009A48D5">
                                  <w:pPr>
                                    <w:autoSpaceDE w:val="0"/>
                                    <w:autoSpaceDN w:val="0"/>
                                    <w:spacing w:line="0" w:lineRule="atLeast"/>
                                    <w:ind w:firstLineChars="300" w:firstLine="630"/>
                                    <w:rPr>
                                      <w:rFonts w:hAnsi="ＭＳ 明朝"/>
                                      <w:b/>
                                      <w:sz w:val="21"/>
                                      <w:szCs w:val="21"/>
                                    </w:rPr>
                                  </w:pPr>
                                  <w:r w:rsidRPr="000B0547">
                                    <w:rPr>
                                      <w:rFonts w:hAnsi="ＭＳ 明朝" w:hint="eastAsia"/>
                                      <w:sz w:val="21"/>
                                      <w:szCs w:val="21"/>
                                    </w:rPr>
                                    <w:t>・親睦会等への補助を行っている場合は，内容が妥当か。</w:t>
                                  </w:r>
                                </w:p>
                                <w:p w:rsidR="00F723AE" w:rsidRPr="000B0547" w:rsidRDefault="00F723AE" w:rsidP="009A48D5">
                                  <w:pPr>
                                    <w:autoSpaceDE w:val="0"/>
                                    <w:autoSpaceDN w:val="0"/>
                                    <w:spacing w:line="0" w:lineRule="atLeast"/>
                                    <w:ind w:left="1050" w:hangingChars="500" w:hanging="1050"/>
                                    <w:rPr>
                                      <w:rFonts w:hAnsi="ＭＳ 明朝"/>
                                      <w:sz w:val="21"/>
                                      <w:szCs w:val="21"/>
                                    </w:rPr>
                                  </w:pPr>
                                  <w:r w:rsidRPr="000B0547">
                                    <w:rPr>
                                      <w:rFonts w:hAnsi="ＭＳ 明朝" w:hint="eastAsia"/>
                                      <w:sz w:val="21"/>
                                      <w:szCs w:val="21"/>
                                    </w:rPr>
                                    <w:t xml:space="preserve">　　　　（補助内容及び対象は，一般社会常識の範囲内か。特定の職員のみのものではないか。）</w:t>
                                  </w:r>
                                </w:p>
                                <w:p w:rsidR="00F723AE" w:rsidRPr="000B0547" w:rsidRDefault="00F723AE" w:rsidP="009A48D5">
                                  <w:pPr>
                                    <w:autoSpaceDE w:val="0"/>
                                    <w:autoSpaceDN w:val="0"/>
                                    <w:spacing w:line="0" w:lineRule="atLeast"/>
                                    <w:ind w:leftChars="300" w:left="938" w:hangingChars="104" w:hanging="218"/>
                                    <w:rPr>
                                      <w:rFonts w:hAnsi="ＭＳ 明朝"/>
                                      <w:sz w:val="21"/>
                                      <w:szCs w:val="21"/>
                                    </w:rPr>
                                  </w:pPr>
                                  <w:r w:rsidRPr="000B0547">
                                    <w:rPr>
                                      <w:rFonts w:hAnsi="ＭＳ 明朝" w:hint="eastAsia"/>
                                      <w:sz w:val="21"/>
                                      <w:szCs w:val="21"/>
                                    </w:rPr>
                                    <w:t>・職員への慶弔費は規程等に基づいて支出しているか。規程等がない場合，理事長の決裁を得て支出しているか。</w:t>
                                  </w:r>
                                </w:p>
                                <w:p w:rsidR="00F723AE" w:rsidRPr="000B0547" w:rsidRDefault="00F723AE" w:rsidP="009A48D5">
                                  <w:pPr>
                                    <w:autoSpaceDE w:val="0"/>
                                    <w:autoSpaceDN w:val="0"/>
                                    <w:spacing w:line="0" w:lineRule="atLeast"/>
                                    <w:rPr>
                                      <w:rFonts w:hAnsi="ＭＳ 明朝"/>
                                      <w:b/>
                                      <w:sz w:val="21"/>
                                      <w:szCs w:val="21"/>
                                    </w:rPr>
                                  </w:pPr>
                                  <w:r w:rsidRPr="000B0547">
                                    <w:rPr>
                                      <w:rFonts w:hAnsi="ＭＳ 明朝" w:hint="eastAsia"/>
                                      <w:sz w:val="21"/>
                                      <w:szCs w:val="21"/>
                                    </w:rPr>
                                    <w:t xml:space="preserve">　　</w:t>
                                  </w:r>
                                  <w:r w:rsidRPr="000B0547">
                                    <w:rPr>
                                      <w:rFonts w:hAnsi="ＭＳ 明朝" w:hint="eastAsia"/>
                                      <w:b/>
                                      <w:sz w:val="21"/>
                                      <w:szCs w:val="21"/>
                                    </w:rPr>
                                    <w:t>○　会議費支出</w:t>
                                  </w:r>
                                </w:p>
                                <w:p w:rsidR="00F723AE" w:rsidRPr="000B0547" w:rsidRDefault="00F723AE" w:rsidP="009A48D5">
                                  <w:pPr>
                                    <w:autoSpaceDE w:val="0"/>
                                    <w:autoSpaceDN w:val="0"/>
                                    <w:spacing w:line="0" w:lineRule="atLeast"/>
                                    <w:rPr>
                                      <w:rFonts w:hAnsi="ＭＳ 明朝"/>
                                      <w:sz w:val="21"/>
                                      <w:szCs w:val="21"/>
                                    </w:rPr>
                                  </w:pPr>
                                  <w:r w:rsidRPr="000B0547">
                                    <w:rPr>
                                      <w:rFonts w:hAnsi="ＭＳ 明朝" w:hint="eastAsia"/>
                                      <w:sz w:val="21"/>
                                      <w:szCs w:val="21"/>
                                    </w:rPr>
                                    <w:t xml:space="preserve">　　　・飲食を伴う会議等の場合，飲食の内容は一般社会常識の範囲内か。</w:t>
                                  </w:r>
                                </w:p>
                                <w:p w:rsidR="00F723AE" w:rsidRPr="000B0547" w:rsidRDefault="00F723AE" w:rsidP="009A48D5">
                                  <w:pPr>
                                    <w:autoSpaceDE w:val="0"/>
                                    <w:autoSpaceDN w:val="0"/>
                                    <w:spacing w:line="0" w:lineRule="atLeast"/>
                                    <w:rPr>
                                      <w:rFonts w:hAnsi="ＭＳ 明朝"/>
                                      <w:b/>
                                      <w:sz w:val="21"/>
                                      <w:szCs w:val="21"/>
                                    </w:rPr>
                                  </w:pPr>
                                  <w:r w:rsidRPr="000B0547">
                                    <w:rPr>
                                      <w:rFonts w:hAnsi="ＭＳ 明朝" w:hint="eastAsia"/>
                                      <w:sz w:val="21"/>
                                      <w:szCs w:val="21"/>
                                    </w:rPr>
                                    <w:t xml:space="preserve">　　</w:t>
                                  </w:r>
                                  <w:r>
                                    <w:rPr>
                                      <w:rFonts w:hAnsi="ＭＳ 明朝" w:hint="eastAsia"/>
                                      <w:b/>
                                      <w:sz w:val="21"/>
                                      <w:szCs w:val="21"/>
                                    </w:rPr>
                                    <w:t>○　渉外費</w:t>
                                  </w:r>
                                </w:p>
                                <w:p w:rsidR="00F723AE" w:rsidRPr="000B0547" w:rsidRDefault="00F723AE" w:rsidP="009A48D5">
                                  <w:pPr>
                                    <w:autoSpaceDE w:val="0"/>
                                    <w:autoSpaceDN w:val="0"/>
                                    <w:spacing w:line="0" w:lineRule="atLeast"/>
                                    <w:rPr>
                                      <w:rFonts w:hAnsi="ＭＳ 明朝"/>
                                      <w:sz w:val="21"/>
                                      <w:szCs w:val="21"/>
                                    </w:rPr>
                                  </w:pPr>
                                  <w:r w:rsidRPr="000B0547">
                                    <w:rPr>
                                      <w:rFonts w:hAnsi="ＭＳ 明朝" w:hint="eastAsia"/>
                                      <w:sz w:val="21"/>
                                      <w:szCs w:val="21"/>
                                    </w:rPr>
                                    <w:t xml:space="preserve">　　　・イベント及び記念品の支出は，一般社会常識の範囲内か。</w:t>
                                  </w:r>
                                </w:p>
                                <w:p w:rsidR="00F723AE" w:rsidRPr="000B0547" w:rsidRDefault="00F723AE" w:rsidP="009A48D5">
                                  <w:pPr>
                                    <w:autoSpaceDE w:val="0"/>
                                    <w:autoSpaceDN w:val="0"/>
                                    <w:spacing w:line="0" w:lineRule="atLeast"/>
                                    <w:ind w:left="840" w:hangingChars="400" w:hanging="840"/>
                                    <w:rPr>
                                      <w:rFonts w:hAnsi="ＭＳ 明朝"/>
                                      <w:sz w:val="21"/>
                                      <w:szCs w:val="21"/>
                                    </w:rPr>
                                  </w:pPr>
                                  <w:r w:rsidRPr="000B0547">
                                    <w:rPr>
                                      <w:rFonts w:hAnsi="ＭＳ 明朝" w:hint="eastAsia"/>
                                      <w:sz w:val="21"/>
                                      <w:szCs w:val="21"/>
                                    </w:rPr>
                                    <w:t xml:space="preserve">　　　・役員，評議員及び入所者等への慶弔費は規程等に基づいて支出しているか。規程等がない場合，理事長の決裁を得て支出しているか。</w:t>
                                  </w:r>
                                </w:p>
                                <w:p w:rsidR="00F723AE" w:rsidRPr="000B0547" w:rsidRDefault="00F723AE" w:rsidP="009A48D5">
                                  <w:pPr>
                                    <w:autoSpaceDE w:val="0"/>
                                    <w:autoSpaceDN w:val="0"/>
                                    <w:spacing w:line="0" w:lineRule="atLeast"/>
                                    <w:rPr>
                                      <w:rFonts w:hAnsi="ＭＳ 明朝"/>
                                      <w:sz w:val="21"/>
                                      <w:szCs w:val="21"/>
                                    </w:rPr>
                                  </w:pPr>
                                  <w:r w:rsidRPr="000B0547">
                                    <w:rPr>
                                      <w:rFonts w:hAnsi="ＭＳ 明朝" w:hint="eastAsia"/>
                                      <w:sz w:val="21"/>
                                      <w:szCs w:val="21"/>
                                    </w:rPr>
                                    <w:t xml:space="preserve">　</w:t>
                                  </w:r>
                                  <w:r w:rsidRPr="000B0547">
                                    <w:rPr>
                                      <w:rFonts w:hAnsi="ＭＳ 明朝" w:hint="eastAsia"/>
                                      <w:b/>
                                      <w:sz w:val="21"/>
                                      <w:szCs w:val="21"/>
                                    </w:rPr>
                                    <w:t xml:space="preserve">　○　雑支出（事業費・事務費とも）</w:t>
                                  </w:r>
                                </w:p>
                                <w:p w:rsidR="00F723AE" w:rsidRPr="000B0547" w:rsidRDefault="00F723AE" w:rsidP="009A48D5">
                                  <w:pPr>
                                    <w:autoSpaceDE w:val="0"/>
                                    <w:autoSpaceDN w:val="0"/>
                                    <w:spacing w:line="0" w:lineRule="atLeast"/>
                                    <w:rPr>
                                      <w:rFonts w:hAnsi="ＭＳ 明朝"/>
                                      <w:sz w:val="21"/>
                                      <w:szCs w:val="21"/>
                                    </w:rPr>
                                  </w:pPr>
                                  <w:r w:rsidRPr="000B0547">
                                    <w:rPr>
                                      <w:rFonts w:hAnsi="ＭＳ 明朝" w:hint="eastAsia"/>
                                      <w:sz w:val="21"/>
                                      <w:szCs w:val="21"/>
                                    </w:rPr>
                                    <w:t xml:space="preserve">　　　・事業等に不必要なものとなっていないか。その額は適正か。</w:t>
                                  </w:r>
                                </w:p>
                                <w:p w:rsidR="00F723AE" w:rsidRPr="000B0547" w:rsidRDefault="00F723AE" w:rsidP="009A48D5">
                                  <w:pPr>
                                    <w:autoSpaceDE w:val="0"/>
                                    <w:autoSpaceDN w:val="0"/>
                                    <w:spacing w:line="0" w:lineRule="atLeast"/>
                                    <w:ind w:leftChars="100" w:left="450" w:hangingChars="100" w:hanging="210"/>
                                    <w:rPr>
                                      <w:rFonts w:hAnsi="ＭＳ 明朝"/>
                                      <w:i/>
                                      <w:sz w:val="21"/>
                                      <w:szCs w:val="21"/>
                                    </w:rPr>
                                  </w:pPr>
                                  <w:r w:rsidRPr="000B0547">
                                    <w:rPr>
                                      <w:rFonts w:hAnsi="ＭＳ 明朝" w:hint="eastAsia"/>
                                      <w:i/>
                                      <w:sz w:val="21"/>
                                      <w:szCs w:val="21"/>
                                    </w:rPr>
                                    <w:t>★確認書類：総勘定元帳，支出証憑書類等</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F85AD1" id="テキスト ボックス 13" o:spid="_x0000_s1028" type="#_x0000_t202" style="position:absolute;left:0;text-align:left;margin-left:-54.35pt;margin-top:-30.35pt;width:788.35pt;height:539.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">
                      <v:stroke joinstyle="round"/>
                      <v:textbox>
                        <w:txbxContent>
                          <w:p w:rsidR="00F723AE" w:rsidRPr="000B0547" w:rsidRDefault="00F723AE" w:rsidP="009A48D5">
                            <w:pPr>
                              <w:spacing w:line="0" w:lineRule="atLeast"/>
                              <w:ind w:left="420" w:hangingChars="200" w:hanging="420"/>
                              <w:rPr>
                                <w:rFonts w:ascii="ＭＳ ゴシック" w:hAnsi="ＭＳ ゴシック"/>
                                <w:sz w:val="21"/>
                                <w:szCs w:val="21"/>
                              </w:rPr>
                            </w:pPr>
                            <w:r w:rsidRPr="000B0547">
                              <w:rPr>
                                <w:rFonts w:ascii="ＭＳ ゴシック" w:hAnsi="ＭＳ ゴシック" w:hint="eastAsia"/>
                                <w:sz w:val="21"/>
                                <w:szCs w:val="21"/>
                              </w:rPr>
                              <w:t>□　すべての会計処理は，伝票（又は仕訳日記帳）により行われているか。</w:t>
                            </w:r>
                          </w:p>
                          <w:p w:rsidR="00F723AE" w:rsidRPr="000B0547" w:rsidRDefault="00F723AE" w:rsidP="009A48D5">
                            <w:pPr>
                              <w:spacing w:line="0" w:lineRule="atLeast"/>
                              <w:ind w:left="420" w:hangingChars="200" w:hanging="420"/>
                              <w:rPr>
                                <w:rFonts w:hAnsi="ＭＳ 明朝"/>
                                <w:i/>
                                <w:sz w:val="21"/>
                                <w:szCs w:val="21"/>
                              </w:rPr>
                            </w:pPr>
                            <w:r w:rsidRPr="000B0547">
                              <w:rPr>
                                <w:rFonts w:hAnsi="ＭＳ 明朝" w:hint="eastAsia"/>
                                <w:sz w:val="21"/>
                                <w:szCs w:val="21"/>
                              </w:rPr>
                              <w:t xml:space="preserve">　</w:t>
                            </w:r>
                            <w:r w:rsidRPr="000B0547">
                              <w:rPr>
                                <w:rFonts w:hAnsi="ＭＳ 明朝" w:hint="eastAsia"/>
                                <w:i/>
                                <w:sz w:val="21"/>
                                <w:szCs w:val="21"/>
                              </w:rPr>
                              <w:t>★確認書類：伝票，総勘定元帳（サンプル確認）</w:t>
                            </w:r>
                          </w:p>
                          <w:p w:rsidR="00F723AE" w:rsidRPr="000B0547" w:rsidRDefault="00F723AE" w:rsidP="009A48D5">
                            <w:pPr>
                              <w:spacing w:line="0" w:lineRule="atLeast"/>
                              <w:rPr>
                                <w:rFonts w:ascii="ＭＳ ゴシック" w:hAnsi="ＭＳ ゴシック"/>
                                <w:sz w:val="21"/>
                                <w:szCs w:val="21"/>
                              </w:rPr>
                            </w:pPr>
                          </w:p>
                          <w:p w:rsidR="00F723AE" w:rsidRPr="000B0547" w:rsidRDefault="00F723AE" w:rsidP="009A48D5">
                            <w:pPr>
                              <w:spacing w:line="0" w:lineRule="atLeast"/>
                              <w:ind w:leftChars="10" w:left="234" w:hangingChars="100" w:hanging="210"/>
                              <w:jc w:val="left"/>
                              <w:rPr>
                                <w:rFonts w:ascii="ＭＳ ゴシック" w:hAnsi="ＭＳ ゴシック"/>
                                <w:sz w:val="21"/>
                                <w:szCs w:val="21"/>
                              </w:rPr>
                            </w:pPr>
                            <w:r w:rsidRPr="000B0547">
                              <w:rPr>
                                <w:rFonts w:ascii="ＭＳ ゴシック" w:hAnsi="ＭＳ ゴシック" w:hint="eastAsia"/>
                                <w:sz w:val="21"/>
                                <w:szCs w:val="21"/>
                              </w:rPr>
                              <w:t>□　伝票（又は仕訳日記帳）は証憑（納品書，請求書，領収書）に基づいて作成されているか。また，伝票と証憑は，その関係を明らかにして整理保存されているか。</w:t>
                            </w:r>
                          </w:p>
                          <w:p w:rsidR="00F723AE" w:rsidRPr="000B0547" w:rsidRDefault="00F723AE" w:rsidP="009A48D5">
                            <w:pPr>
                              <w:spacing w:line="0" w:lineRule="atLeast"/>
                              <w:ind w:leftChars="100" w:left="240"/>
                              <w:jc w:val="left"/>
                              <w:rPr>
                                <w:rFonts w:hAnsi="ＭＳ 明朝"/>
                                <w:sz w:val="21"/>
                                <w:szCs w:val="21"/>
                              </w:rPr>
                            </w:pPr>
                            <w:r w:rsidRPr="000B0547">
                              <w:rPr>
                                <w:rFonts w:hAnsi="ＭＳ 明朝" w:hint="eastAsia"/>
                                <w:sz w:val="21"/>
                                <w:szCs w:val="21"/>
                              </w:rPr>
                              <w:t>□　伝票，証憑及び通帳との関係は，整合しているか。</w:t>
                            </w:r>
                          </w:p>
                          <w:p w:rsidR="00F723AE" w:rsidRPr="000B0547" w:rsidRDefault="00F723AE" w:rsidP="009A48D5">
                            <w:pPr>
                              <w:spacing w:line="0" w:lineRule="atLeast"/>
                              <w:ind w:leftChars="100" w:left="240"/>
                              <w:jc w:val="left"/>
                              <w:rPr>
                                <w:rFonts w:hAnsi="ＭＳ 明朝"/>
                                <w:sz w:val="21"/>
                                <w:szCs w:val="21"/>
                              </w:rPr>
                            </w:pPr>
                            <w:r w:rsidRPr="000B0547">
                              <w:rPr>
                                <w:rFonts w:hAnsi="ＭＳ 明朝" w:hint="eastAsia"/>
                                <w:sz w:val="21"/>
                                <w:szCs w:val="21"/>
                              </w:rPr>
                              <w:t xml:space="preserve">　※</w:t>
                            </w:r>
                            <w:r w:rsidRPr="000B0547">
                              <w:rPr>
                                <w:rFonts w:hAnsi="ＭＳ 明朝" w:hint="eastAsia"/>
                                <w:sz w:val="21"/>
                                <w:szCs w:val="21"/>
                                <w:u w:val="wavyHeavy"/>
                              </w:rPr>
                              <w:t>特に，社会保険料及び源泉徴収（所得税・住民税）の処理は適正か。</w:t>
                            </w:r>
                          </w:p>
                          <w:p w:rsidR="00F723AE" w:rsidRPr="000B0547" w:rsidRDefault="00F723AE" w:rsidP="009A48D5">
                            <w:pPr>
                              <w:spacing w:line="0" w:lineRule="atLeast"/>
                              <w:ind w:leftChars="100" w:left="240"/>
                              <w:jc w:val="left"/>
                              <w:rPr>
                                <w:rFonts w:hAnsi="ＭＳ 明朝"/>
                                <w:sz w:val="21"/>
                                <w:szCs w:val="21"/>
                              </w:rPr>
                            </w:pPr>
                            <w:r w:rsidRPr="000B0547">
                              <w:rPr>
                                <w:rFonts w:hAnsi="ＭＳ 明朝" w:hint="eastAsia"/>
                                <w:sz w:val="21"/>
                                <w:szCs w:val="21"/>
                              </w:rPr>
                              <w:t>□　銀行振込の場合，請求書に振込先口座の記載があるか（又は「口座振替依頼書」を徴しているか）。</w:t>
                            </w:r>
                          </w:p>
                          <w:p w:rsidR="00F723AE" w:rsidRPr="000B0547" w:rsidRDefault="00F723AE" w:rsidP="009A48D5">
                            <w:pPr>
                              <w:spacing w:line="0" w:lineRule="atLeast"/>
                              <w:ind w:leftChars="100" w:left="240"/>
                              <w:jc w:val="left"/>
                              <w:rPr>
                                <w:rFonts w:hAnsi="ＭＳ 明朝"/>
                                <w:sz w:val="21"/>
                                <w:szCs w:val="21"/>
                              </w:rPr>
                            </w:pPr>
                            <w:r w:rsidRPr="000B0547">
                              <w:rPr>
                                <w:rFonts w:hAnsi="ＭＳ 明朝" w:hint="eastAsia"/>
                                <w:sz w:val="21"/>
                                <w:szCs w:val="21"/>
                              </w:rPr>
                              <w:t>□　インターネットバンキングを利用している場合は，領収書に代わる証憑（銀行から送付される明細書等）が整理保存されているか。</w:t>
                            </w:r>
                          </w:p>
                          <w:p w:rsidR="00F723AE" w:rsidRPr="000B0547" w:rsidRDefault="00F723AE" w:rsidP="009A48D5">
                            <w:pPr>
                              <w:autoSpaceDE w:val="0"/>
                              <w:autoSpaceDN w:val="0"/>
                              <w:spacing w:line="0" w:lineRule="atLeast"/>
                              <w:ind w:leftChars="100" w:left="450" w:hangingChars="100" w:hanging="210"/>
                              <w:rPr>
                                <w:rFonts w:hAnsi="ＭＳ 明朝"/>
                                <w:spacing w:val="-14"/>
                                <w:sz w:val="21"/>
                                <w:szCs w:val="21"/>
                              </w:rPr>
                            </w:pPr>
                            <w:r w:rsidRPr="000B0547">
                              <w:rPr>
                                <w:rFonts w:hAnsi="ＭＳ 明朝" w:hint="eastAsia"/>
                                <w:sz w:val="21"/>
                                <w:szCs w:val="21"/>
                              </w:rPr>
                              <w:t>□</w:t>
                            </w:r>
                            <w:r w:rsidRPr="000B0547">
                              <w:rPr>
                                <w:rFonts w:hAnsi="ＭＳ 明朝"/>
                                <w:sz w:val="21"/>
                                <w:szCs w:val="21"/>
                              </w:rPr>
                              <w:t xml:space="preserve">　</w:t>
                            </w:r>
                            <w:r w:rsidRPr="000B0547">
                              <w:rPr>
                                <w:rFonts w:hAnsi="ＭＳ 明朝" w:hint="eastAsia"/>
                                <w:sz w:val="21"/>
                                <w:szCs w:val="21"/>
                              </w:rPr>
                              <w:t>インターネットバンキング等を使用している場合，作成担当者と送信責任者が別となっており，パスワード等も互いに不知であるなど内部牽制が図られているか。</w:t>
                            </w:r>
                            <w:r w:rsidRPr="000B0547">
                              <w:rPr>
                                <w:rFonts w:hAnsi="ＭＳ 明朝" w:hint="eastAsia"/>
                                <w:spacing w:val="-14"/>
                                <w:sz w:val="21"/>
                                <w:szCs w:val="21"/>
                              </w:rPr>
                              <w:t>（</w:t>
                            </w:r>
                            <w:r w:rsidRPr="000B0547">
                              <w:rPr>
                                <w:rFonts w:hAnsi="ＭＳ 明朝" w:hint="eastAsia"/>
                                <w:spacing w:val="-14"/>
                                <w:sz w:val="21"/>
                                <w:szCs w:val="21"/>
                              </w:rPr>
                              <w:t>1</w:t>
                            </w:r>
                            <w:r w:rsidRPr="000B0547">
                              <w:rPr>
                                <w:rFonts w:hAnsi="ＭＳ 明朝" w:hint="eastAsia"/>
                                <w:spacing w:val="-14"/>
                                <w:sz w:val="21"/>
                                <w:szCs w:val="21"/>
                              </w:rPr>
                              <w:t>人の担当者が作成と送信双方をできるようになっていないか）</w:t>
                            </w:r>
                          </w:p>
                          <w:p w:rsidR="00F723AE" w:rsidRPr="000B0547" w:rsidRDefault="00F723AE" w:rsidP="009A48D5">
                            <w:pPr>
                              <w:spacing w:line="0" w:lineRule="atLeast"/>
                              <w:ind w:leftChars="110" w:left="474" w:hangingChars="100" w:hanging="210"/>
                              <w:jc w:val="left"/>
                              <w:rPr>
                                <w:rFonts w:ascii="ＭＳ ゴシック" w:hAnsi="ＭＳ ゴシック"/>
                                <w:i/>
                                <w:sz w:val="21"/>
                                <w:szCs w:val="21"/>
                              </w:rPr>
                            </w:pPr>
                            <w:r w:rsidRPr="000B0547">
                              <w:rPr>
                                <w:rFonts w:ascii="ＭＳ ゴシック" w:hAnsi="ＭＳ ゴシック" w:hint="eastAsia"/>
                                <w:i/>
                                <w:sz w:val="21"/>
                                <w:szCs w:val="21"/>
                              </w:rPr>
                              <w:t>★確認書類：伝票（又は仕訳日記帳），証憑，総勘定元帳（サンプル確認）</w:t>
                            </w:r>
                          </w:p>
                          <w:p w:rsidR="00F723AE" w:rsidRPr="000B0547" w:rsidRDefault="00F723AE" w:rsidP="009A48D5">
                            <w:pPr>
                              <w:spacing w:line="0" w:lineRule="atLeast"/>
                              <w:ind w:leftChars="110" w:left="474" w:hangingChars="100" w:hanging="210"/>
                              <w:jc w:val="left"/>
                              <w:rPr>
                                <w:rFonts w:hAnsi="ＭＳ 明朝"/>
                                <w:i/>
                                <w:sz w:val="21"/>
                                <w:szCs w:val="21"/>
                              </w:rPr>
                            </w:pPr>
                            <w:r w:rsidRPr="000B0547">
                              <w:rPr>
                                <w:rFonts w:hAnsi="ＭＳ 明朝" w:hint="eastAsia"/>
                                <w:i/>
                                <w:sz w:val="21"/>
                                <w:szCs w:val="21"/>
                              </w:rPr>
                              <w:t xml:space="preserve">　　　　　　（※社会保険料，源泉徴収については給与台帳）</w:t>
                            </w:r>
                          </w:p>
                          <w:p w:rsidR="00F723AE" w:rsidRPr="000B0547" w:rsidRDefault="00F723AE" w:rsidP="009A48D5">
                            <w:pPr>
                              <w:spacing w:line="0" w:lineRule="atLeast"/>
                              <w:ind w:leftChars="210" w:left="504"/>
                              <w:jc w:val="left"/>
                              <w:rPr>
                                <w:rFonts w:hAnsi="ＭＳ 明朝"/>
                                <w:i/>
                                <w:sz w:val="21"/>
                                <w:szCs w:val="21"/>
                              </w:rPr>
                            </w:pPr>
                          </w:p>
                          <w:p w:rsidR="00F723AE" w:rsidRPr="000B0547" w:rsidRDefault="00F723AE" w:rsidP="009A48D5">
                            <w:pPr>
                              <w:spacing w:line="0" w:lineRule="atLeast"/>
                              <w:ind w:leftChars="9" w:left="232" w:hangingChars="100" w:hanging="210"/>
                              <w:rPr>
                                <w:rFonts w:ascii="ＭＳ ゴシック" w:hAnsi="ＭＳ ゴシック"/>
                                <w:sz w:val="21"/>
                                <w:szCs w:val="21"/>
                              </w:rPr>
                            </w:pPr>
                            <w:r w:rsidRPr="000B0547">
                              <w:rPr>
                                <w:rFonts w:ascii="ＭＳ ゴシック" w:hAnsi="ＭＳ ゴシック" w:hint="eastAsia"/>
                                <w:sz w:val="21"/>
                                <w:szCs w:val="21"/>
                              </w:rPr>
                              <w:t>□　伝票（又は仕訳日記帳）には，必要な事項（勘定科目，取引年月日，数量，金額，相手方，取引内容）が記載され，会計責任者等の承認印（サイン）があるか。</w:t>
                            </w:r>
                          </w:p>
                          <w:p w:rsidR="00F723AE" w:rsidRPr="000B0547" w:rsidRDefault="00F723AE" w:rsidP="009A48D5">
                            <w:pPr>
                              <w:spacing w:line="0" w:lineRule="atLeast"/>
                              <w:ind w:leftChars="100" w:left="240"/>
                              <w:rPr>
                                <w:rFonts w:hAnsi="ＭＳ 明朝"/>
                                <w:sz w:val="21"/>
                                <w:szCs w:val="21"/>
                              </w:rPr>
                            </w:pPr>
                            <w:r w:rsidRPr="000B0547">
                              <w:rPr>
                                <w:rFonts w:hAnsi="ＭＳ 明朝" w:hint="eastAsia"/>
                                <w:sz w:val="21"/>
                                <w:szCs w:val="21"/>
                              </w:rPr>
                              <w:t>□　支払いを伴う仕訳については，事前に伝票等又は支出伺いにより会計責任者等の承認を受けているか。</w:t>
                            </w:r>
                          </w:p>
                          <w:p w:rsidR="00F723AE" w:rsidRPr="000B0547" w:rsidRDefault="00F723AE" w:rsidP="009A48D5">
                            <w:pPr>
                              <w:spacing w:line="0" w:lineRule="atLeast"/>
                              <w:ind w:leftChars="100" w:left="240"/>
                              <w:rPr>
                                <w:rFonts w:hAnsi="ＭＳ 明朝"/>
                                <w:sz w:val="21"/>
                                <w:szCs w:val="21"/>
                              </w:rPr>
                            </w:pPr>
                            <w:r w:rsidRPr="000B0547">
                              <w:rPr>
                                <w:rFonts w:hAnsi="ＭＳ 明朝" w:hint="eastAsia"/>
                                <w:sz w:val="21"/>
                                <w:szCs w:val="21"/>
                              </w:rPr>
                              <w:t>□　預かり金の仕訳や未収金の計上など，支払いが伴わない仕訳についても伝票等により行われているか。</w:t>
                            </w:r>
                          </w:p>
                          <w:p w:rsidR="00F723AE" w:rsidRPr="000B0547" w:rsidRDefault="00F723AE" w:rsidP="009A48D5">
                            <w:pPr>
                              <w:spacing w:line="0" w:lineRule="atLeast"/>
                              <w:ind w:leftChars="109" w:left="472" w:hangingChars="100" w:hanging="210"/>
                              <w:rPr>
                                <w:rFonts w:hAnsi="ＭＳ 明朝"/>
                                <w:sz w:val="21"/>
                                <w:szCs w:val="21"/>
                              </w:rPr>
                            </w:pPr>
                            <w:r w:rsidRPr="000B0547">
                              <w:rPr>
                                <w:rFonts w:hAnsi="ＭＳ 明朝" w:hint="eastAsia"/>
                                <w:i/>
                                <w:sz w:val="21"/>
                                <w:szCs w:val="21"/>
                              </w:rPr>
                              <w:t>★確認書類：伝票（又は仕訳日記帳）</w:t>
                            </w:r>
                          </w:p>
                          <w:p w:rsidR="00F723AE" w:rsidRPr="000B0547" w:rsidRDefault="00F723AE" w:rsidP="009A48D5">
                            <w:pPr>
                              <w:spacing w:line="0" w:lineRule="atLeast"/>
                              <w:ind w:leftChars="109" w:left="472" w:hangingChars="100" w:hanging="210"/>
                              <w:rPr>
                                <w:rFonts w:hAnsi="ＭＳ 明朝"/>
                                <w:sz w:val="21"/>
                                <w:szCs w:val="21"/>
                              </w:rPr>
                            </w:pPr>
                          </w:p>
                          <w:p w:rsidR="00F723AE" w:rsidRPr="000B0547" w:rsidRDefault="00F723AE" w:rsidP="009A48D5">
                            <w:pPr>
                              <w:autoSpaceDE w:val="0"/>
                              <w:autoSpaceDN w:val="0"/>
                              <w:spacing w:line="0" w:lineRule="atLeast"/>
                              <w:ind w:left="420" w:hangingChars="200" w:hanging="420"/>
                              <w:rPr>
                                <w:rFonts w:ascii="ＭＳ ゴシック" w:hAnsi="ＭＳ ゴシック"/>
                                <w:sz w:val="21"/>
                                <w:szCs w:val="21"/>
                              </w:rPr>
                            </w:pPr>
                            <w:r w:rsidRPr="000B0547">
                              <w:rPr>
                                <w:rFonts w:ascii="ＭＳ ゴシック" w:hAnsi="ＭＳ ゴシック" w:hint="eastAsia"/>
                                <w:sz w:val="21"/>
                                <w:szCs w:val="21"/>
                              </w:rPr>
                              <w:t>□　収入・支出等に係る仕訳の誤りはないか。</w:t>
                            </w:r>
                          </w:p>
                          <w:p w:rsidR="00F723AE" w:rsidRPr="000B0547" w:rsidRDefault="00F723AE" w:rsidP="009A48D5">
                            <w:pPr>
                              <w:autoSpaceDE w:val="0"/>
                              <w:autoSpaceDN w:val="0"/>
                              <w:spacing w:line="0" w:lineRule="atLeast"/>
                              <w:ind w:leftChars="100" w:left="450" w:hangingChars="100" w:hanging="210"/>
                              <w:rPr>
                                <w:rFonts w:ascii="ＭＳ 明朝" w:eastAsia="ＭＳ 明朝" w:hAnsi="ＭＳ 明朝"/>
                                <w:sz w:val="21"/>
                                <w:szCs w:val="21"/>
                              </w:rPr>
                            </w:pPr>
                            <w:r w:rsidRPr="000B0547">
                              <w:rPr>
                                <w:rFonts w:hAnsi="ＭＳ 明朝" w:hint="eastAsia"/>
                                <w:sz w:val="21"/>
                                <w:szCs w:val="21"/>
                              </w:rPr>
                              <w:t>□</w:t>
                            </w:r>
                            <w:r w:rsidRPr="000B0547">
                              <w:rPr>
                                <w:rFonts w:ascii="Century" w:hAnsi="Century" w:cs="Century"/>
                                <w:sz w:val="21"/>
                                <w:szCs w:val="21"/>
                              </w:rPr>
                              <w:t>﷒</w:t>
                            </w:r>
                            <w:r w:rsidRPr="000B0547">
                              <w:rPr>
                                <w:rFonts w:hAnsi="ＭＳ 明朝" w:hint="eastAsia"/>
                                <w:sz w:val="21"/>
                                <w:szCs w:val="21"/>
                              </w:rPr>
                              <w:t xml:space="preserve">　各収入・支出は該当する経理区分〔新：サービス区分〕の収入・支出となっているか。（施設（事業）で処理すべき収入・支出であるのに，本部で処理しているもの，又はその逆はないか。）</w:t>
                            </w:r>
                          </w:p>
                          <w:p w:rsidR="00F723AE" w:rsidRPr="000B0547" w:rsidRDefault="00F723AE" w:rsidP="009A48D5">
                            <w:pPr>
                              <w:autoSpaceDE w:val="0"/>
                              <w:autoSpaceDN w:val="0"/>
                              <w:spacing w:line="0" w:lineRule="atLeast"/>
                              <w:ind w:leftChars="100" w:left="450" w:hangingChars="100" w:hanging="210"/>
                              <w:rPr>
                                <w:rFonts w:hAnsi="ＭＳ 明朝"/>
                                <w:sz w:val="21"/>
                                <w:szCs w:val="21"/>
                              </w:rPr>
                            </w:pPr>
                            <w:r w:rsidRPr="000B0547">
                              <w:rPr>
                                <w:rFonts w:hAnsi="ＭＳ 明朝" w:hint="eastAsia"/>
                                <w:sz w:val="21"/>
                                <w:szCs w:val="21"/>
                              </w:rPr>
                              <w:t>□　慶弔費を支出している場合は，慶弔規程が整備されているか。</w:t>
                            </w:r>
                          </w:p>
                          <w:p w:rsidR="00F723AE" w:rsidRPr="000B0547" w:rsidRDefault="00F723AE" w:rsidP="009A48D5">
                            <w:pPr>
                              <w:autoSpaceDE w:val="0"/>
                              <w:autoSpaceDN w:val="0"/>
                              <w:spacing w:line="0" w:lineRule="atLeast"/>
                              <w:ind w:leftChars="100" w:left="450" w:hangingChars="100" w:hanging="210"/>
                              <w:rPr>
                                <w:rFonts w:hAnsi="ＭＳ 明朝"/>
                                <w:i/>
                                <w:sz w:val="21"/>
                                <w:szCs w:val="21"/>
                              </w:rPr>
                            </w:pPr>
                            <w:r w:rsidRPr="000B0547">
                              <w:rPr>
                                <w:rFonts w:hAnsi="ＭＳ 明朝" w:hint="eastAsia"/>
                                <w:i/>
                                <w:sz w:val="21"/>
                                <w:szCs w:val="21"/>
                              </w:rPr>
                              <w:t>★確認書類：総勘定元帳，支出証憑書類等</w:t>
                            </w:r>
                          </w:p>
                          <w:p w:rsidR="00F723AE" w:rsidRPr="000B0547" w:rsidRDefault="00F723AE" w:rsidP="009A48D5">
                            <w:pPr>
                              <w:spacing w:line="0" w:lineRule="atLeast"/>
                              <w:jc w:val="left"/>
                              <w:rPr>
                                <w:rFonts w:hAnsi="ＭＳ 明朝"/>
                                <w:sz w:val="21"/>
                                <w:szCs w:val="21"/>
                              </w:rPr>
                            </w:pPr>
                          </w:p>
                          <w:p w:rsidR="00F723AE" w:rsidRPr="000B0547" w:rsidRDefault="00F723AE" w:rsidP="009A48D5">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　支出の内容は，社会福祉法人として適正か。</w:t>
                            </w:r>
                          </w:p>
                          <w:p w:rsidR="00F723AE" w:rsidRPr="000B0547" w:rsidRDefault="00F723AE" w:rsidP="009A48D5">
                            <w:pPr>
                              <w:autoSpaceDE w:val="0"/>
                              <w:autoSpaceDN w:val="0"/>
                              <w:spacing w:line="0" w:lineRule="atLeast"/>
                              <w:ind w:firstLineChars="200" w:firstLine="420"/>
                              <w:rPr>
                                <w:rFonts w:ascii="ＭＳ 明朝" w:eastAsia="ＭＳ 明朝" w:hAnsi="ＭＳ 明朝"/>
                                <w:sz w:val="21"/>
                                <w:szCs w:val="21"/>
                              </w:rPr>
                            </w:pPr>
                            <w:r w:rsidRPr="000B0547">
                              <w:rPr>
                                <w:rFonts w:hAnsi="ＭＳ 明朝" w:hint="eastAsia"/>
                                <w:sz w:val="21"/>
                                <w:szCs w:val="21"/>
                              </w:rPr>
                              <w:t>※特に以下の支出に注意。</w:t>
                            </w:r>
                          </w:p>
                          <w:p w:rsidR="00F723AE" w:rsidRPr="000B0547" w:rsidRDefault="00F723AE" w:rsidP="009A48D5">
                            <w:pPr>
                              <w:autoSpaceDE w:val="0"/>
                              <w:autoSpaceDN w:val="0"/>
                              <w:spacing w:line="0" w:lineRule="atLeast"/>
                              <w:ind w:firstLineChars="200" w:firstLine="422"/>
                              <w:rPr>
                                <w:rFonts w:hAnsi="ＭＳ 明朝"/>
                                <w:b/>
                                <w:sz w:val="21"/>
                                <w:szCs w:val="21"/>
                              </w:rPr>
                            </w:pPr>
                            <w:r w:rsidRPr="000B0547">
                              <w:rPr>
                                <w:rFonts w:hAnsi="ＭＳ 明朝" w:hint="eastAsia"/>
                                <w:b/>
                                <w:sz w:val="21"/>
                                <w:szCs w:val="21"/>
                              </w:rPr>
                              <w:t>○　福利厚生費</w:t>
                            </w:r>
                          </w:p>
                          <w:p w:rsidR="00F723AE" w:rsidRPr="000B0547" w:rsidRDefault="00F723AE" w:rsidP="009A48D5">
                            <w:pPr>
                              <w:autoSpaceDE w:val="0"/>
                              <w:autoSpaceDN w:val="0"/>
                              <w:spacing w:line="0" w:lineRule="atLeast"/>
                              <w:ind w:firstLineChars="300" w:firstLine="630"/>
                              <w:rPr>
                                <w:rFonts w:hAnsi="ＭＳ 明朝"/>
                                <w:b/>
                                <w:sz w:val="21"/>
                                <w:szCs w:val="21"/>
                              </w:rPr>
                            </w:pPr>
                            <w:r w:rsidRPr="000B0547">
                              <w:rPr>
                                <w:rFonts w:hAnsi="ＭＳ 明朝" w:hint="eastAsia"/>
                                <w:sz w:val="21"/>
                                <w:szCs w:val="21"/>
                              </w:rPr>
                              <w:t>・親睦会等への補助を行っている場合は，内容が妥当か。</w:t>
                            </w:r>
                          </w:p>
                          <w:p w:rsidR="00F723AE" w:rsidRPr="000B0547" w:rsidRDefault="00F723AE" w:rsidP="009A48D5">
                            <w:pPr>
                              <w:autoSpaceDE w:val="0"/>
                              <w:autoSpaceDN w:val="0"/>
                              <w:spacing w:line="0" w:lineRule="atLeast"/>
                              <w:ind w:left="1050" w:hangingChars="500" w:hanging="1050"/>
                              <w:rPr>
                                <w:rFonts w:hAnsi="ＭＳ 明朝"/>
                                <w:sz w:val="21"/>
                                <w:szCs w:val="21"/>
                              </w:rPr>
                            </w:pPr>
                            <w:r w:rsidRPr="000B0547">
                              <w:rPr>
                                <w:rFonts w:hAnsi="ＭＳ 明朝" w:hint="eastAsia"/>
                                <w:sz w:val="21"/>
                                <w:szCs w:val="21"/>
                              </w:rPr>
                              <w:t xml:space="preserve">　　　　（補助内容及び対象は，一般社会常識の範囲内か。特定の職員のみのものではないか。）</w:t>
                            </w:r>
                          </w:p>
                          <w:p w:rsidR="00F723AE" w:rsidRPr="000B0547" w:rsidRDefault="00F723AE" w:rsidP="009A48D5">
                            <w:pPr>
                              <w:autoSpaceDE w:val="0"/>
                              <w:autoSpaceDN w:val="0"/>
                              <w:spacing w:line="0" w:lineRule="atLeast"/>
                              <w:ind w:leftChars="300" w:left="938" w:hangingChars="104" w:hanging="218"/>
                              <w:rPr>
                                <w:rFonts w:hAnsi="ＭＳ 明朝"/>
                                <w:sz w:val="21"/>
                                <w:szCs w:val="21"/>
                              </w:rPr>
                            </w:pPr>
                            <w:r w:rsidRPr="000B0547">
                              <w:rPr>
                                <w:rFonts w:hAnsi="ＭＳ 明朝" w:hint="eastAsia"/>
                                <w:sz w:val="21"/>
                                <w:szCs w:val="21"/>
                              </w:rPr>
                              <w:t>・職員への慶弔費は規程等に基づいて支出しているか。規程等がない場合，理事長の決裁を得て支出しているか。</w:t>
                            </w:r>
                          </w:p>
                          <w:p w:rsidR="00F723AE" w:rsidRPr="000B0547" w:rsidRDefault="00F723AE" w:rsidP="009A48D5">
                            <w:pPr>
                              <w:autoSpaceDE w:val="0"/>
                              <w:autoSpaceDN w:val="0"/>
                              <w:spacing w:line="0" w:lineRule="atLeast"/>
                              <w:rPr>
                                <w:rFonts w:hAnsi="ＭＳ 明朝"/>
                                <w:b/>
                                <w:sz w:val="21"/>
                                <w:szCs w:val="21"/>
                              </w:rPr>
                            </w:pPr>
                            <w:r w:rsidRPr="000B0547">
                              <w:rPr>
                                <w:rFonts w:hAnsi="ＭＳ 明朝" w:hint="eastAsia"/>
                                <w:sz w:val="21"/>
                                <w:szCs w:val="21"/>
                              </w:rPr>
                              <w:t xml:space="preserve">　　</w:t>
                            </w:r>
                            <w:r w:rsidRPr="000B0547">
                              <w:rPr>
                                <w:rFonts w:hAnsi="ＭＳ 明朝" w:hint="eastAsia"/>
                                <w:b/>
                                <w:sz w:val="21"/>
                                <w:szCs w:val="21"/>
                              </w:rPr>
                              <w:t>○　会議費支出</w:t>
                            </w:r>
                          </w:p>
                          <w:p w:rsidR="00F723AE" w:rsidRPr="000B0547" w:rsidRDefault="00F723AE" w:rsidP="009A48D5">
                            <w:pPr>
                              <w:autoSpaceDE w:val="0"/>
                              <w:autoSpaceDN w:val="0"/>
                              <w:spacing w:line="0" w:lineRule="atLeast"/>
                              <w:rPr>
                                <w:rFonts w:hAnsi="ＭＳ 明朝"/>
                                <w:sz w:val="21"/>
                                <w:szCs w:val="21"/>
                              </w:rPr>
                            </w:pPr>
                            <w:r w:rsidRPr="000B0547">
                              <w:rPr>
                                <w:rFonts w:hAnsi="ＭＳ 明朝" w:hint="eastAsia"/>
                                <w:sz w:val="21"/>
                                <w:szCs w:val="21"/>
                              </w:rPr>
                              <w:t xml:space="preserve">　　　・飲食を伴う会議等の場合，飲食の内容は一般社会常識の範囲内か。</w:t>
                            </w:r>
                          </w:p>
                          <w:p w:rsidR="00F723AE" w:rsidRPr="000B0547" w:rsidRDefault="00F723AE" w:rsidP="009A48D5">
                            <w:pPr>
                              <w:autoSpaceDE w:val="0"/>
                              <w:autoSpaceDN w:val="0"/>
                              <w:spacing w:line="0" w:lineRule="atLeast"/>
                              <w:rPr>
                                <w:rFonts w:hAnsi="ＭＳ 明朝"/>
                                <w:b/>
                                <w:sz w:val="21"/>
                                <w:szCs w:val="21"/>
                              </w:rPr>
                            </w:pPr>
                            <w:r w:rsidRPr="000B0547">
                              <w:rPr>
                                <w:rFonts w:hAnsi="ＭＳ 明朝" w:hint="eastAsia"/>
                                <w:sz w:val="21"/>
                                <w:szCs w:val="21"/>
                              </w:rPr>
                              <w:t xml:space="preserve">　　</w:t>
                            </w:r>
                            <w:r>
                              <w:rPr>
                                <w:rFonts w:hAnsi="ＭＳ 明朝" w:hint="eastAsia"/>
                                <w:b/>
                                <w:sz w:val="21"/>
                                <w:szCs w:val="21"/>
                              </w:rPr>
                              <w:t>○　渉外費</w:t>
                            </w:r>
                          </w:p>
                          <w:p w:rsidR="00F723AE" w:rsidRPr="000B0547" w:rsidRDefault="00F723AE" w:rsidP="009A48D5">
                            <w:pPr>
                              <w:autoSpaceDE w:val="0"/>
                              <w:autoSpaceDN w:val="0"/>
                              <w:spacing w:line="0" w:lineRule="atLeast"/>
                              <w:rPr>
                                <w:rFonts w:hAnsi="ＭＳ 明朝"/>
                                <w:sz w:val="21"/>
                                <w:szCs w:val="21"/>
                              </w:rPr>
                            </w:pPr>
                            <w:r w:rsidRPr="000B0547">
                              <w:rPr>
                                <w:rFonts w:hAnsi="ＭＳ 明朝" w:hint="eastAsia"/>
                                <w:sz w:val="21"/>
                                <w:szCs w:val="21"/>
                              </w:rPr>
                              <w:t xml:space="preserve">　　　・イベント及び記念品の支出は，一般社会常識の範囲内か。</w:t>
                            </w:r>
                          </w:p>
                          <w:p w:rsidR="00F723AE" w:rsidRPr="000B0547" w:rsidRDefault="00F723AE" w:rsidP="009A48D5">
                            <w:pPr>
                              <w:autoSpaceDE w:val="0"/>
                              <w:autoSpaceDN w:val="0"/>
                              <w:spacing w:line="0" w:lineRule="atLeast"/>
                              <w:ind w:left="840" w:hangingChars="400" w:hanging="840"/>
                              <w:rPr>
                                <w:rFonts w:hAnsi="ＭＳ 明朝"/>
                                <w:sz w:val="21"/>
                                <w:szCs w:val="21"/>
                              </w:rPr>
                            </w:pPr>
                            <w:r w:rsidRPr="000B0547">
                              <w:rPr>
                                <w:rFonts w:hAnsi="ＭＳ 明朝" w:hint="eastAsia"/>
                                <w:sz w:val="21"/>
                                <w:szCs w:val="21"/>
                              </w:rPr>
                              <w:t xml:space="preserve">　　　・役員，評議員及び入所者等への慶弔費は規程等に基づいて支出しているか。規程等がない場合，理事長の決裁を得て支出しているか。</w:t>
                            </w:r>
                          </w:p>
                          <w:p w:rsidR="00F723AE" w:rsidRPr="000B0547" w:rsidRDefault="00F723AE" w:rsidP="009A48D5">
                            <w:pPr>
                              <w:autoSpaceDE w:val="0"/>
                              <w:autoSpaceDN w:val="0"/>
                              <w:spacing w:line="0" w:lineRule="atLeast"/>
                              <w:rPr>
                                <w:rFonts w:hAnsi="ＭＳ 明朝"/>
                                <w:sz w:val="21"/>
                                <w:szCs w:val="21"/>
                              </w:rPr>
                            </w:pPr>
                            <w:r w:rsidRPr="000B0547">
                              <w:rPr>
                                <w:rFonts w:hAnsi="ＭＳ 明朝" w:hint="eastAsia"/>
                                <w:sz w:val="21"/>
                                <w:szCs w:val="21"/>
                              </w:rPr>
                              <w:t xml:space="preserve">　</w:t>
                            </w:r>
                            <w:r w:rsidRPr="000B0547">
                              <w:rPr>
                                <w:rFonts w:hAnsi="ＭＳ 明朝" w:hint="eastAsia"/>
                                <w:b/>
                                <w:sz w:val="21"/>
                                <w:szCs w:val="21"/>
                              </w:rPr>
                              <w:t xml:space="preserve">　○　雑支出（事業費・事務費とも）</w:t>
                            </w:r>
                          </w:p>
                          <w:p w:rsidR="00F723AE" w:rsidRPr="000B0547" w:rsidRDefault="00F723AE" w:rsidP="009A48D5">
                            <w:pPr>
                              <w:autoSpaceDE w:val="0"/>
                              <w:autoSpaceDN w:val="0"/>
                              <w:spacing w:line="0" w:lineRule="atLeast"/>
                              <w:rPr>
                                <w:rFonts w:hAnsi="ＭＳ 明朝"/>
                                <w:sz w:val="21"/>
                                <w:szCs w:val="21"/>
                              </w:rPr>
                            </w:pPr>
                            <w:r w:rsidRPr="000B0547">
                              <w:rPr>
                                <w:rFonts w:hAnsi="ＭＳ 明朝" w:hint="eastAsia"/>
                                <w:sz w:val="21"/>
                                <w:szCs w:val="21"/>
                              </w:rPr>
                              <w:t xml:space="preserve">　　　・事業等に不必要なものとなっていないか。その額は適正か。</w:t>
                            </w:r>
                          </w:p>
                          <w:p w:rsidR="00F723AE" w:rsidRPr="000B0547" w:rsidRDefault="00F723AE" w:rsidP="009A48D5">
                            <w:pPr>
                              <w:autoSpaceDE w:val="0"/>
                              <w:autoSpaceDN w:val="0"/>
                              <w:spacing w:line="0" w:lineRule="atLeast"/>
                              <w:ind w:leftChars="100" w:left="450" w:hangingChars="100" w:hanging="210"/>
                              <w:rPr>
                                <w:rFonts w:hAnsi="ＭＳ 明朝"/>
                                <w:i/>
                                <w:sz w:val="21"/>
                                <w:szCs w:val="21"/>
                              </w:rPr>
                            </w:pPr>
                            <w:r w:rsidRPr="000B0547">
                              <w:rPr>
                                <w:rFonts w:hAnsi="ＭＳ 明朝" w:hint="eastAsia"/>
                                <w:i/>
                                <w:sz w:val="21"/>
                                <w:szCs w:val="21"/>
                              </w:rPr>
                              <w:t>★確認書類：総勘定元帳，支出証憑書類等</w:t>
                            </w:r>
                          </w:p>
                        </w:txbxContent>
                      </v:textbox>
                    </v:shape>
                  </w:pict>
                </mc:Fallback>
              </mc:AlternateContent>
            </w: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tc>
        <w:tc>
          <w:tcPr>
            <w:tcW w:w="1638" w:type="dxa"/>
          </w:tcPr>
          <w:p w:rsidR="000979B9" w:rsidRPr="00E50E4E" w:rsidRDefault="000979B9" w:rsidP="006F086A">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6F086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E50E4E">
              <w:rPr>
                <w:rFonts w:asciiTheme="majorEastAsia" w:eastAsiaTheme="majorEastAsia" w:hAnsiTheme="majorEastAsia" w:hint="eastAsia"/>
                <w:color w:val="auto"/>
                <w:sz w:val="21"/>
                <w:szCs w:val="21"/>
              </w:rPr>
              <w:t>□適（いる）</w:t>
            </w:r>
            <w:r w:rsidRPr="00E50E4E">
              <w:rPr>
                <w:rFonts w:asciiTheme="majorEastAsia" w:eastAsiaTheme="majorEastAsia" w:hAnsiTheme="majorEastAsia"/>
                <w:color w:val="auto"/>
                <w:sz w:val="21"/>
                <w:szCs w:val="21"/>
              </w:rPr>
              <w:t xml:space="preserve">              </w:t>
            </w:r>
          </w:p>
          <w:p w:rsidR="000979B9" w:rsidRPr="00E50E4E" w:rsidRDefault="000979B9" w:rsidP="006F086A">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□否（いない）</w:t>
            </w:r>
          </w:p>
          <w:p w:rsidR="000979B9" w:rsidRPr="00E50E4E" w:rsidRDefault="000979B9" w:rsidP="006F086A">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p w:rsidR="000979B9" w:rsidRPr="00E50E4E" w:rsidRDefault="000979B9" w:rsidP="006F086A">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6F086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E50E4E">
              <w:rPr>
                <w:rFonts w:asciiTheme="majorEastAsia" w:eastAsiaTheme="majorEastAsia" w:hAnsiTheme="majorEastAsia" w:hint="eastAsia"/>
                <w:color w:val="auto"/>
                <w:sz w:val="21"/>
                <w:szCs w:val="21"/>
              </w:rPr>
              <w:t>□適（いる）</w:t>
            </w:r>
            <w:r w:rsidRPr="00E50E4E">
              <w:rPr>
                <w:rFonts w:asciiTheme="majorEastAsia" w:eastAsiaTheme="majorEastAsia" w:hAnsiTheme="majorEastAsia"/>
                <w:color w:val="auto"/>
                <w:sz w:val="21"/>
                <w:szCs w:val="21"/>
              </w:rPr>
              <w:t xml:space="preserve">              </w:t>
            </w:r>
          </w:p>
          <w:p w:rsidR="000979B9" w:rsidRPr="00E50E4E" w:rsidRDefault="000979B9" w:rsidP="006F086A">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□否（いない）</w:t>
            </w:r>
          </w:p>
          <w:p w:rsidR="000979B9" w:rsidRPr="00E50E4E" w:rsidRDefault="000979B9" w:rsidP="006D7EF3">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p w:rsidR="000979B9" w:rsidRPr="00E50E4E" w:rsidRDefault="000979B9" w:rsidP="006D7EF3">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CA700F">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E50E4E">
              <w:rPr>
                <w:rFonts w:asciiTheme="majorEastAsia" w:eastAsiaTheme="majorEastAsia" w:hAnsiTheme="majorEastAsia" w:hint="eastAsia"/>
                <w:color w:val="auto"/>
                <w:sz w:val="21"/>
                <w:szCs w:val="21"/>
              </w:rPr>
              <w:t>□適（いる）</w:t>
            </w:r>
            <w:r w:rsidRPr="00E50E4E">
              <w:rPr>
                <w:rFonts w:asciiTheme="majorEastAsia" w:eastAsiaTheme="majorEastAsia" w:hAnsiTheme="majorEastAsia"/>
                <w:color w:val="auto"/>
                <w:sz w:val="21"/>
                <w:szCs w:val="21"/>
              </w:rPr>
              <w:t xml:space="preserve">              </w:t>
            </w:r>
          </w:p>
          <w:p w:rsidR="000979B9" w:rsidRPr="00E50E4E" w:rsidRDefault="000979B9" w:rsidP="00CA700F">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□否（いない）</w:t>
            </w:r>
          </w:p>
          <w:p w:rsidR="000979B9" w:rsidRPr="00E50E4E" w:rsidRDefault="000979B9" w:rsidP="00CA700F">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E804C3">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E50E4E">
              <w:rPr>
                <w:rFonts w:asciiTheme="majorEastAsia" w:eastAsiaTheme="majorEastAsia" w:hAnsiTheme="majorEastAsia" w:hint="eastAsia"/>
                <w:color w:val="auto"/>
                <w:sz w:val="21"/>
                <w:szCs w:val="21"/>
              </w:rPr>
              <w:t>□適（いる）</w:t>
            </w:r>
            <w:r w:rsidRPr="00E50E4E">
              <w:rPr>
                <w:rFonts w:asciiTheme="majorEastAsia" w:eastAsiaTheme="majorEastAsia" w:hAnsiTheme="majorEastAsia"/>
                <w:color w:val="auto"/>
                <w:sz w:val="21"/>
                <w:szCs w:val="21"/>
              </w:rPr>
              <w:t xml:space="preserve">              </w:t>
            </w:r>
          </w:p>
          <w:p w:rsidR="000979B9" w:rsidRPr="00E50E4E" w:rsidRDefault="000979B9" w:rsidP="00E804C3">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□否（いない）</w:t>
            </w: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372944">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tc>
        <w:tc>
          <w:tcPr>
            <w:tcW w:w="9852" w:type="dxa"/>
            <w:shd w:val="clear" w:color="auto" w:fill="auto"/>
          </w:tcPr>
          <w:p w:rsidR="000979B9" w:rsidRPr="00E50E4E" w:rsidRDefault="000979B9" w:rsidP="006F086A">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lastRenderedPageBreak/>
              <w:t>＜着眼点＞</w:t>
            </w:r>
          </w:p>
          <w:p w:rsidR="000979B9" w:rsidRPr="00E50E4E" w:rsidRDefault="000979B9" w:rsidP="00BD644E">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法人は，会計省令に基づく適正な会計処理のために必要な事項について経理規程を定めるものとする。</w:t>
            </w:r>
          </w:p>
          <w:p w:rsidR="000979B9" w:rsidRPr="00E50E4E" w:rsidRDefault="000979B9" w:rsidP="006F086A">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経理規程においては，法令等及び定款に定めるもの（注１）の他，法人が会計処理を行うために必要な事項（予算・決算の手続，会計帳簿の整備，会計処理の体制及び手続，資産及び負債の管理や評価，契約に関する事項等）について定めるものであり，法人における会計面の業務執行に関する基本的な取扱いを定めるものとして，法人の定款（注２）において，経理規程を定める旨及びその策定に関する手続等について定めておくべきものである。また，経理規程に定める事務処理を行うために必要な細則等を定めるとともに，経理規程やその細則等を遵守することが求められる。</w:t>
            </w:r>
          </w:p>
          <w:p w:rsidR="000979B9" w:rsidRPr="00E50E4E" w:rsidRDefault="000979B9" w:rsidP="006F086A">
            <w:pPr>
              <w:ind w:left="630" w:hangingChars="300" w:hanging="63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xml:space="preserve">　（注１）経理規程を定めるに当たって関係する法令又は通知には，会計省令，運用上の取扱い，留意事項等の他，入札通知等がある。</w:t>
            </w:r>
          </w:p>
          <w:p w:rsidR="000979B9" w:rsidRPr="00E50E4E" w:rsidRDefault="000979B9" w:rsidP="006F086A">
            <w:pPr>
              <w:ind w:leftChars="100" w:left="660" w:hangingChars="200" w:hanging="42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（注２）定款例第34条では，法人の会計に関しては，法令等及び定款に定めのあるもののほか，理事会で定める経理規程により処理するとしている。</w:t>
            </w:r>
          </w:p>
          <w:p w:rsidR="000979B9" w:rsidRPr="00E50E4E" w:rsidRDefault="000979B9" w:rsidP="00B13FDC">
            <w:pPr>
              <w:ind w:left="210" w:hangingChars="100" w:hanging="210"/>
              <w:rPr>
                <w:rFonts w:asciiTheme="majorEastAsia" w:eastAsiaTheme="majorEastAsia" w:hAnsiTheme="majorEastAsia"/>
                <w:sz w:val="21"/>
                <w:szCs w:val="21"/>
              </w:rPr>
            </w:pPr>
          </w:p>
          <w:p w:rsidR="000979B9" w:rsidRPr="00E50E4E" w:rsidRDefault="000979B9" w:rsidP="00B13FDC">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経理規程が定款に定める手続により定められているか，経理規程が法令又は通知に反するものでないかを確認する。</w:t>
            </w:r>
          </w:p>
          <w:p w:rsidR="000979B9" w:rsidRPr="00E50E4E" w:rsidRDefault="000979B9" w:rsidP="009A48D5">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経理規程に従って会計処理等の事務処理がなされているかを確認する。ただし，経理規程に従って，事務処理がなされているかについては，本チェック表の各事項に定めるもののほか，必要に応じて確認するものであること。なお，必要に応じて確認する場合としては，高額な契約を締結している場合等に，経理規程やその細則等法人の規程に定める要件や手続等に従っているかを確認する。</w:t>
            </w:r>
          </w:p>
          <w:p w:rsidR="000979B9" w:rsidRPr="00E50E4E" w:rsidRDefault="000979B9" w:rsidP="00080256">
            <w:pPr>
              <w:rPr>
                <w:rFonts w:asciiTheme="majorEastAsia" w:eastAsiaTheme="majorEastAsia" w:hAnsiTheme="majorEastAsia"/>
                <w:sz w:val="21"/>
                <w:szCs w:val="21"/>
              </w:rPr>
            </w:pPr>
          </w:p>
          <w:p w:rsidR="000979B9" w:rsidRPr="00E50E4E" w:rsidRDefault="000979B9" w:rsidP="00B13FDC">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＜指摘基準＞</w:t>
            </w:r>
          </w:p>
          <w:p w:rsidR="000979B9" w:rsidRPr="00E50E4E" w:rsidRDefault="000979B9" w:rsidP="00B13FDC">
            <w:pPr>
              <w:ind w:leftChars="100" w:left="24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次の場合は文書指摘とする。</w:t>
            </w:r>
          </w:p>
          <w:p w:rsidR="000979B9" w:rsidRPr="00E50E4E" w:rsidRDefault="000979B9" w:rsidP="00B13FDC">
            <w:pPr>
              <w:ind w:leftChars="100" w:left="24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経理規程が定められていない場合</w:t>
            </w:r>
          </w:p>
          <w:p w:rsidR="000979B9" w:rsidRPr="00E50E4E" w:rsidRDefault="000979B9" w:rsidP="00B13FDC">
            <w:pPr>
              <w:ind w:leftChars="100" w:left="24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経理規程の内容が法令又は通知に反する場合</w:t>
            </w:r>
          </w:p>
          <w:p w:rsidR="000979B9" w:rsidRPr="00E50E4E" w:rsidRDefault="000979B9" w:rsidP="00B13FDC">
            <w:pPr>
              <w:ind w:leftChars="100" w:left="24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経理規程が定款に定める手続により決定されていない場合</w:t>
            </w:r>
          </w:p>
          <w:p w:rsidR="000979B9" w:rsidRPr="00E50E4E" w:rsidRDefault="000979B9" w:rsidP="00B13FDC">
            <w:pPr>
              <w:ind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経理規程及びその細則等に定めるところにより事務処理が行われていない場合</w:t>
            </w:r>
          </w:p>
          <w:p w:rsidR="000979B9" w:rsidRPr="00E50E4E" w:rsidRDefault="000979B9" w:rsidP="009216E2">
            <w:pPr>
              <w:rPr>
                <w:rFonts w:asciiTheme="majorEastAsia" w:eastAsiaTheme="majorEastAsia" w:hAnsiTheme="majorEastAsia"/>
                <w:sz w:val="21"/>
                <w:szCs w:val="21"/>
              </w:rPr>
            </w:pPr>
          </w:p>
        </w:tc>
        <w:tc>
          <w:tcPr>
            <w:tcW w:w="1843" w:type="dxa"/>
          </w:tcPr>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ind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定款，経理規程等，理事会の議事録等，経理規程，経理規程等に定めるところにより会計処理等が行われていることが確認できる書類</w:t>
            </w:r>
          </w:p>
        </w:tc>
      </w:tr>
      <w:tr w:rsidR="000979B9" w:rsidRPr="00E50E4E" w:rsidTr="000979B9">
        <w:tc>
          <w:tcPr>
            <w:tcW w:w="1960" w:type="dxa"/>
          </w:tcPr>
          <w:p w:rsidR="000979B9" w:rsidRPr="00E50E4E" w:rsidRDefault="000979B9" w:rsidP="006F086A">
            <w:pPr>
              <w:rPr>
                <w:rFonts w:asciiTheme="majorEastAsia" w:eastAsiaTheme="majorEastAsia" w:hAnsiTheme="majorEastAsia"/>
                <w:sz w:val="21"/>
                <w:szCs w:val="21"/>
              </w:rPr>
            </w:pPr>
          </w:p>
        </w:tc>
        <w:tc>
          <w:tcPr>
            <w:tcW w:w="1546" w:type="dxa"/>
          </w:tcPr>
          <w:p w:rsidR="000979B9" w:rsidRPr="00E50E4E" w:rsidRDefault="000979B9" w:rsidP="006F086A">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２　予算の執行及び資金等の管理に関する体制が整備</w:t>
            </w:r>
            <w:r w:rsidRPr="00E50E4E">
              <w:rPr>
                <w:rFonts w:asciiTheme="majorEastAsia" w:eastAsiaTheme="majorEastAsia" w:hAnsiTheme="majorEastAsia" w:hint="eastAsia"/>
                <w:sz w:val="21"/>
                <w:szCs w:val="21"/>
              </w:rPr>
              <w:lastRenderedPageBreak/>
              <w:t>されているか。</w:t>
            </w:r>
          </w:p>
        </w:tc>
        <w:tc>
          <w:tcPr>
            <w:tcW w:w="1246" w:type="dxa"/>
          </w:tcPr>
          <w:p w:rsidR="000979B9" w:rsidRPr="00E50E4E" w:rsidRDefault="000979B9" w:rsidP="006F086A">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lastRenderedPageBreak/>
              <w:t>留意事項１の（１），（２）</w:t>
            </w:r>
          </w:p>
        </w:tc>
        <w:tc>
          <w:tcPr>
            <w:tcW w:w="3207" w:type="dxa"/>
          </w:tcPr>
          <w:p w:rsidR="000979B9" w:rsidRPr="00E50E4E" w:rsidRDefault="000979B9" w:rsidP="006F086A">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（ｋ５）</w:t>
            </w:r>
          </w:p>
          <w:p w:rsidR="000979B9" w:rsidRPr="00E50E4E" w:rsidRDefault="000979B9" w:rsidP="006F086A">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経理規程等により，予算の執行及び資金等の管理に関して，会計責任者の設置等の管理</w:t>
            </w:r>
            <w:r w:rsidRPr="00E50E4E">
              <w:rPr>
                <w:rFonts w:asciiTheme="majorEastAsia" w:eastAsiaTheme="majorEastAsia" w:hAnsiTheme="majorEastAsia" w:hint="eastAsia"/>
                <w:sz w:val="21"/>
                <w:szCs w:val="21"/>
              </w:rPr>
              <w:lastRenderedPageBreak/>
              <w:t>運営体制について定められているか。</w:t>
            </w: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（ｋ６）</w:t>
            </w:r>
          </w:p>
          <w:p w:rsidR="000979B9" w:rsidRPr="00E50E4E" w:rsidRDefault="000979B9" w:rsidP="006F086A">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会計責任者と出納職員との兼務を避けるなど，内部牽制に配意した体制とされているか。</w:t>
            </w: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（ｋ７）</w:t>
            </w:r>
          </w:p>
          <w:p w:rsidR="000979B9" w:rsidRPr="00E50E4E" w:rsidRDefault="000979B9" w:rsidP="0041520A">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管理運営体制に関する経理規程等に定める手続が適正になされているか。（会計責任者等の任命，辞令交付等）</w:t>
            </w:r>
          </w:p>
        </w:tc>
        <w:tc>
          <w:tcPr>
            <w:tcW w:w="1638" w:type="dxa"/>
          </w:tcPr>
          <w:p w:rsidR="000979B9" w:rsidRPr="00E50E4E" w:rsidRDefault="000979B9" w:rsidP="006F086A">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6F086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E50E4E">
              <w:rPr>
                <w:rFonts w:asciiTheme="majorEastAsia" w:eastAsiaTheme="majorEastAsia" w:hAnsiTheme="majorEastAsia" w:hint="eastAsia"/>
                <w:color w:val="auto"/>
                <w:sz w:val="21"/>
                <w:szCs w:val="21"/>
              </w:rPr>
              <w:t>□適（いる）</w:t>
            </w:r>
            <w:r w:rsidRPr="00E50E4E">
              <w:rPr>
                <w:rFonts w:asciiTheme="majorEastAsia" w:eastAsiaTheme="majorEastAsia" w:hAnsiTheme="majorEastAsia"/>
                <w:color w:val="auto"/>
                <w:sz w:val="21"/>
                <w:szCs w:val="21"/>
              </w:rPr>
              <w:t xml:space="preserve">              </w:t>
            </w:r>
          </w:p>
          <w:p w:rsidR="000979B9" w:rsidRPr="00E50E4E" w:rsidRDefault="000979B9" w:rsidP="006F086A">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□否（いない）</w:t>
            </w:r>
          </w:p>
          <w:p w:rsidR="000979B9" w:rsidRPr="00E50E4E" w:rsidRDefault="000979B9" w:rsidP="00D72E8A">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p w:rsidR="000979B9" w:rsidRPr="00E50E4E" w:rsidRDefault="000979B9" w:rsidP="006F086A">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6F086A">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6F086A">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6F086A">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6F086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E50E4E">
              <w:rPr>
                <w:rFonts w:asciiTheme="majorEastAsia" w:eastAsiaTheme="majorEastAsia" w:hAnsiTheme="majorEastAsia" w:hint="eastAsia"/>
                <w:color w:val="auto"/>
                <w:sz w:val="21"/>
                <w:szCs w:val="21"/>
              </w:rPr>
              <w:t>□適（いる）</w:t>
            </w:r>
            <w:r w:rsidRPr="00E50E4E">
              <w:rPr>
                <w:rFonts w:asciiTheme="majorEastAsia" w:eastAsiaTheme="majorEastAsia" w:hAnsiTheme="majorEastAsia"/>
                <w:color w:val="auto"/>
                <w:sz w:val="21"/>
                <w:szCs w:val="21"/>
              </w:rPr>
              <w:t xml:space="preserve">              </w:t>
            </w:r>
          </w:p>
          <w:p w:rsidR="000979B9" w:rsidRPr="00E50E4E" w:rsidRDefault="000979B9" w:rsidP="006F086A">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□否（いない）</w:t>
            </w:r>
          </w:p>
          <w:p w:rsidR="000979B9" w:rsidRPr="00E50E4E" w:rsidRDefault="000979B9" w:rsidP="00D72E8A">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E50E4E">
              <w:rPr>
                <w:rFonts w:asciiTheme="majorEastAsia" w:eastAsiaTheme="majorEastAsia" w:hAnsiTheme="majorEastAsia" w:hint="eastAsia"/>
                <w:color w:val="auto"/>
                <w:sz w:val="21"/>
                <w:szCs w:val="21"/>
              </w:rPr>
              <w:t>□適（いる）</w:t>
            </w:r>
            <w:r w:rsidRPr="00E50E4E">
              <w:rPr>
                <w:rFonts w:asciiTheme="majorEastAsia" w:eastAsiaTheme="majorEastAsia" w:hAnsiTheme="majorEastAsia"/>
                <w:color w:val="auto"/>
                <w:sz w:val="21"/>
                <w:szCs w:val="21"/>
              </w:rPr>
              <w:t xml:space="preserve">              </w:t>
            </w:r>
          </w:p>
          <w:p w:rsidR="000979B9" w:rsidRPr="00E50E4E" w:rsidRDefault="000979B9" w:rsidP="006F086A">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□否（いない）</w:t>
            </w:r>
          </w:p>
        </w:tc>
        <w:tc>
          <w:tcPr>
            <w:tcW w:w="9852" w:type="dxa"/>
            <w:shd w:val="clear" w:color="auto" w:fill="auto"/>
          </w:tcPr>
          <w:p w:rsidR="000979B9" w:rsidRPr="00E50E4E" w:rsidRDefault="000979B9" w:rsidP="006F086A">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lastRenderedPageBreak/>
              <w:t>＜着眼点＞</w:t>
            </w:r>
          </w:p>
          <w:p w:rsidR="000979B9" w:rsidRPr="00E50E4E" w:rsidRDefault="000979B9" w:rsidP="006F086A">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法人における予算の執行及び資金等の管理に関しては，あらかじめ会計責任者等の運営管理責任者を定める等法人の管理運営に十分配慮した体制を確保するとともに，内部牽制に配意した業務分担，自己点検を行う等，適正な会計事務処理に努めるべきである。</w:t>
            </w:r>
          </w:p>
          <w:p w:rsidR="000979B9" w:rsidRPr="00E50E4E" w:rsidRDefault="000979B9" w:rsidP="006F086A">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lastRenderedPageBreak/>
              <w:t>○　法人における管理運営体制を明確にするため，経理規程等に定めるところにより，会計責任者を理事長が任命することや，会計責任者又は理事長の任命する出納職員に取引の遂行，資産の管理及び帳簿その他の証憑書類の保存等会計処理に関する事務を行わせることなどを明確化すべきである。</w:t>
            </w:r>
          </w:p>
          <w:p w:rsidR="000979B9" w:rsidRPr="00E50E4E" w:rsidRDefault="000979B9" w:rsidP="006F086A">
            <w:pPr>
              <w:ind w:left="210" w:hangingChars="100" w:hanging="210"/>
              <w:rPr>
                <w:rFonts w:asciiTheme="majorEastAsia" w:eastAsiaTheme="majorEastAsia" w:hAnsiTheme="majorEastAsia"/>
                <w:sz w:val="21"/>
                <w:szCs w:val="21"/>
              </w:rPr>
            </w:pPr>
          </w:p>
          <w:p w:rsidR="000979B9" w:rsidRPr="00E50E4E" w:rsidRDefault="000979B9" w:rsidP="006F086A">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経理規程等により予算の執行や資金等の管理に関する体制が整備されているか，管理運営に関する経理規程等に定める手続が行われているかを確認する。</w:t>
            </w:r>
          </w:p>
          <w:p w:rsidR="000979B9" w:rsidRPr="00E50E4E" w:rsidRDefault="000979B9" w:rsidP="009216E2">
            <w:pPr>
              <w:rPr>
                <w:rFonts w:asciiTheme="majorEastAsia" w:eastAsiaTheme="majorEastAsia" w:hAnsiTheme="majorEastAsia"/>
                <w:sz w:val="21"/>
                <w:szCs w:val="21"/>
              </w:rPr>
            </w:pPr>
          </w:p>
          <w:p w:rsidR="000979B9" w:rsidRPr="00E50E4E" w:rsidRDefault="000979B9" w:rsidP="009216E2">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＜指摘基準＞</w:t>
            </w:r>
          </w:p>
          <w:p w:rsidR="000979B9" w:rsidRPr="00E50E4E" w:rsidRDefault="000979B9" w:rsidP="009216E2">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xml:space="preserve">　次の場合は文書指摘によることとする。</w:t>
            </w:r>
          </w:p>
          <w:p w:rsidR="000979B9" w:rsidRPr="00E50E4E" w:rsidRDefault="000979B9" w:rsidP="008368E5">
            <w:pPr>
              <w:ind w:leftChars="100" w:left="45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経理規程等により，会計責任者の設置等の管理運営体制について定められていない場合</w:t>
            </w:r>
          </w:p>
          <w:p w:rsidR="000979B9" w:rsidRPr="00E50E4E" w:rsidRDefault="000979B9" w:rsidP="008368E5">
            <w:pPr>
              <w:ind w:leftChars="100" w:left="45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経理規程等により業務分担が明確に決められておらず，内部牽制に配意した体制となっていない場合</w:t>
            </w:r>
          </w:p>
          <w:p w:rsidR="000979B9" w:rsidRPr="00E50E4E" w:rsidRDefault="000979B9" w:rsidP="00CC5DC0">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xml:space="preserve">　・　管理運営体制に関する経理規程等に定める手続がなされていない場合</w:t>
            </w:r>
          </w:p>
          <w:p w:rsidR="000979B9" w:rsidRPr="00E50E4E" w:rsidRDefault="000979B9" w:rsidP="006B5CAF">
            <w:pPr>
              <w:rPr>
                <w:rFonts w:asciiTheme="majorEastAsia" w:eastAsiaTheme="majorEastAsia" w:hAnsiTheme="majorEastAsia"/>
                <w:sz w:val="21"/>
                <w:szCs w:val="21"/>
              </w:rPr>
            </w:pPr>
          </w:p>
        </w:tc>
        <w:tc>
          <w:tcPr>
            <w:tcW w:w="1843" w:type="dxa"/>
          </w:tcPr>
          <w:p w:rsidR="000979B9" w:rsidRPr="00E50E4E" w:rsidRDefault="000979B9" w:rsidP="006F086A">
            <w:pPr>
              <w:rPr>
                <w:rFonts w:asciiTheme="majorEastAsia" w:eastAsiaTheme="majorEastAsia" w:hAnsiTheme="majorEastAsia"/>
                <w:sz w:val="21"/>
                <w:szCs w:val="21"/>
              </w:rPr>
            </w:pPr>
          </w:p>
          <w:p w:rsidR="000979B9" w:rsidRPr="00E50E4E" w:rsidRDefault="000979B9" w:rsidP="006F086A">
            <w:pPr>
              <w:ind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経理規程，業務分担を定めた規程等</w:t>
            </w:r>
          </w:p>
        </w:tc>
      </w:tr>
      <w:tr w:rsidR="000979B9" w:rsidRPr="00E50E4E" w:rsidTr="000979B9">
        <w:tc>
          <w:tcPr>
            <w:tcW w:w="1960" w:type="dxa"/>
          </w:tcPr>
          <w:p w:rsidR="000979B9" w:rsidRPr="00E50E4E" w:rsidRDefault="000979B9" w:rsidP="00416723">
            <w:pPr>
              <w:rPr>
                <w:rFonts w:asciiTheme="majorEastAsia" w:eastAsiaTheme="majorEastAsia" w:hAnsiTheme="majorEastAsia"/>
                <w:strike/>
                <w:sz w:val="21"/>
                <w:szCs w:val="21"/>
              </w:rPr>
            </w:pPr>
            <w:r w:rsidRPr="00E50E4E">
              <w:rPr>
                <w:rFonts w:asciiTheme="majorEastAsia" w:eastAsiaTheme="majorEastAsia" w:hAnsiTheme="majorEastAsia" w:hint="eastAsia"/>
                <w:sz w:val="21"/>
                <w:szCs w:val="21"/>
              </w:rPr>
              <w:t>（３）会計処理</w:t>
            </w:r>
          </w:p>
        </w:tc>
        <w:tc>
          <w:tcPr>
            <w:tcW w:w="1546" w:type="dxa"/>
          </w:tcPr>
          <w:p w:rsidR="000979B9" w:rsidRPr="00E50E4E" w:rsidRDefault="000979B9" w:rsidP="00416723">
            <w:pPr>
              <w:rPr>
                <w:rFonts w:asciiTheme="majorEastAsia" w:eastAsiaTheme="majorEastAsia" w:hAnsiTheme="majorEastAsia"/>
                <w:strike/>
                <w:sz w:val="21"/>
                <w:szCs w:val="21"/>
              </w:rPr>
            </w:pPr>
            <w:r w:rsidRPr="00E50E4E">
              <w:rPr>
                <w:rFonts w:asciiTheme="majorEastAsia" w:eastAsiaTheme="majorEastAsia" w:hAnsiTheme="majorEastAsia" w:hint="eastAsia"/>
                <w:sz w:val="21"/>
                <w:szCs w:val="21"/>
              </w:rPr>
              <w:t>１　資産の管理・評価は適正に行われているか。</w:t>
            </w:r>
          </w:p>
        </w:tc>
        <w:tc>
          <w:tcPr>
            <w:tcW w:w="1246" w:type="dxa"/>
          </w:tcPr>
          <w:p w:rsidR="000979B9" w:rsidRPr="00E50E4E" w:rsidRDefault="000979B9" w:rsidP="00B177C1">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法第25条，</w:t>
            </w:r>
          </w:p>
          <w:p w:rsidR="000979B9" w:rsidRPr="00E50E4E" w:rsidRDefault="000979B9" w:rsidP="008C1C30">
            <w:pPr>
              <w:rPr>
                <w:rFonts w:asciiTheme="majorEastAsia" w:eastAsiaTheme="majorEastAsia" w:hAnsiTheme="majorEastAsia"/>
                <w:strike/>
                <w:sz w:val="21"/>
                <w:szCs w:val="21"/>
              </w:rPr>
            </w:pPr>
            <w:r w:rsidRPr="00E50E4E">
              <w:rPr>
                <w:rFonts w:asciiTheme="majorEastAsia" w:eastAsiaTheme="majorEastAsia" w:hAnsiTheme="majorEastAsia" w:hint="eastAsia"/>
                <w:sz w:val="21"/>
                <w:szCs w:val="21"/>
              </w:rPr>
              <w:t>審査基準第２の</w:t>
            </w:r>
            <w:r>
              <w:rPr>
                <w:rFonts w:asciiTheme="majorEastAsia" w:eastAsiaTheme="majorEastAsia" w:hAnsiTheme="majorEastAsia" w:hint="eastAsia"/>
                <w:sz w:val="21"/>
                <w:szCs w:val="21"/>
              </w:rPr>
              <w:t>１の（１），（２）エ，オ，キ，第２の</w:t>
            </w:r>
            <w:r w:rsidRPr="00E50E4E">
              <w:rPr>
                <w:rFonts w:asciiTheme="majorEastAsia" w:eastAsiaTheme="majorEastAsia" w:hAnsiTheme="majorEastAsia" w:hint="eastAsia"/>
                <w:sz w:val="21"/>
                <w:szCs w:val="21"/>
              </w:rPr>
              <w:t>３の（１）</w:t>
            </w:r>
          </w:p>
        </w:tc>
        <w:tc>
          <w:tcPr>
            <w:tcW w:w="3207" w:type="dxa"/>
          </w:tcPr>
          <w:p w:rsidR="000979B9" w:rsidRPr="00E50E4E" w:rsidRDefault="000979B9" w:rsidP="00B177C1">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（ｋ８）</w:t>
            </w:r>
            <w:r w:rsidRPr="00E50E4E">
              <w:rPr>
                <w:rFonts w:asciiTheme="majorEastAsia" w:eastAsiaTheme="majorEastAsia" w:hAnsiTheme="majorEastAsia" w:hint="eastAsia"/>
                <w:sz w:val="21"/>
                <w:szCs w:val="21"/>
                <w:highlight w:val="yellow"/>
              </w:rPr>
              <w:t>【</w:t>
            </w:r>
            <w:r w:rsidR="00094B33">
              <w:rPr>
                <w:rFonts w:asciiTheme="majorEastAsia" w:eastAsiaTheme="majorEastAsia" w:hAnsiTheme="majorEastAsia" w:hint="eastAsia"/>
                <w:sz w:val="21"/>
                <w:szCs w:val="21"/>
                <w:highlight w:val="yellow"/>
              </w:rPr>
              <w:t>法人運営部門</w:t>
            </w:r>
            <w:r w:rsidRPr="00E50E4E">
              <w:rPr>
                <w:rFonts w:asciiTheme="majorEastAsia" w:eastAsiaTheme="majorEastAsia" w:hAnsiTheme="majorEastAsia" w:hint="eastAsia"/>
                <w:sz w:val="21"/>
                <w:szCs w:val="21"/>
                <w:highlight w:val="yellow"/>
              </w:rPr>
              <w:t>】</w:t>
            </w:r>
          </w:p>
          <w:p w:rsidR="000979B9" w:rsidRPr="00E50E4E" w:rsidRDefault="000979B9" w:rsidP="00B177C1">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所轄庁の承認を得ずに，基本財産を処分し，貸与し又は担保に供していないか。</w:t>
            </w:r>
          </w:p>
          <w:p w:rsidR="000979B9" w:rsidRPr="00E50E4E" w:rsidRDefault="000979B9" w:rsidP="00B177C1">
            <w:pPr>
              <w:rPr>
                <w:rFonts w:asciiTheme="majorEastAsia" w:eastAsiaTheme="majorEastAsia" w:hAnsiTheme="majorEastAsia"/>
                <w:sz w:val="21"/>
                <w:szCs w:val="21"/>
              </w:rPr>
            </w:pPr>
          </w:p>
          <w:p w:rsidR="000979B9" w:rsidRPr="00E50E4E" w:rsidRDefault="000979B9" w:rsidP="00B177C1">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（ｋ９）</w:t>
            </w:r>
            <w:r w:rsidRPr="00E50E4E">
              <w:rPr>
                <w:rFonts w:asciiTheme="majorEastAsia" w:eastAsiaTheme="majorEastAsia" w:hAnsiTheme="majorEastAsia" w:hint="eastAsia"/>
                <w:sz w:val="21"/>
                <w:szCs w:val="21"/>
                <w:highlight w:val="yellow"/>
              </w:rPr>
              <w:t>【</w:t>
            </w:r>
            <w:r w:rsidR="00094B33">
              <w:rPr>
                <w:rFonts w:asciiTheme="majorEastAsia" w:eastAsiaTheme="majorEastAsia" w:hAnsiTheme="majorEastAsia" w:hint="eastAsia"/>
                <w:sz w:val="21"/>
                <w:szCs w:val="21"/>
                <w:highlight w:val="yellow"/>
              </w:rPr>
              <w:t>法人運営部門</w:t>
            </w:r>
            <w:r w:rsidRPr="00E50E4E">
              <w:rPr>
                <w:rFonts w:asciiTheme="majorEastAsia" w:eastAsiaTheme="majorEastAsia" w:hAnsiTheme="majorEastAsia" w:hint="eastAsia"/>
                <w:sz w:val="21"/>
                <w:szCs w:val="21"/>
                <w:highlight w:val="yellow"/>
              </w:rPr>
              <w:t>】</w:t>
            </w:r>
          </w:p>
          <w:p w:rsidR="000979B9" w:rsidRPr="00E50E4E" w:rsidRDefault="000979B9" w:rsidP="00B177C1">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社会福祉事業の用に供する不動産を国又は地方公共団体から貸与を受けている場合は，国又は地方公共団体の使用許可等を受けているか。</w:t>
            </w:r>
          </w:p>
          <w:p w:rsidR="000979B9" w:rsidRDefault="000979B9" w:rsidP="00B177C1">
            <w:pPr>
              <w:rPr>
                <w:rFonts w:asciiTheme="majorEastAsia" w:eastAsiaTheme="majorEastAsia" w:hAnsiTheme="majorEastAsia"/>
                <w:sz w:val="21"/>
                <w:szCs w:val="21"/>
              </w:rPr>
            </w:pPr>
          </w:p>
          <w:p w:rsidR="000979B9" w:rsidRDefault="000979B9" w:rsidP="00B177C1">
            <w:pPr>
              <w:rPr>
                <w:rFonts w:asciiTheme="majorEastAsia" w:eastAsiaTheme="majorEastAsia" w:hAnsiTheme="majorEastAsia"/>
                <w:sz w:val="21"/>
                <w:szCs w:val="21"/>
              </w:rPr>
            </w:pPr>
          </w:p>
          <w:p w:rsidR="000979B9" w:rsidRDefault="000979B9" w:rsidP="00B177C1">
            <w:pPr>
              <w:rPr>
                <w:rFonts w:asciiTheme="majorEastAsia" w:eastAsiaTheme="majorEastAsia" w:hAnsiTheme="majorEastAsia"/>
                <w:sz w:val="21"/>
                <w:szCs w:val="21"/>
              </w:rPr>
            </w:pPr>
          </w:p>
          <w:p w:rsidR="000979B9" w:rsidRDefault="000979B9" w:rsidP="00B177C1">
            <w:pPr>
              <w:rPr>
                <w:rFonts w:asciiTheme="majorEastAsia" w:eastAsiaTheme="majorEastAsia" w:hAnsiTheme="majorEastAsia"/>
                <w:sz w:val="21"/>
                <w:szCs w:val="21"/>
              </w:rPr>
            </w:pPr>
          </w:p>
          <w:p w:rsidR="000979B9" w:rsidRPr="00E50E4E" w:rsidRDefault="000979B9" w:rsidP="00B177C1">
            <w:pPr>
              <w:rPr>
                <w:rFonts w:asciiTheme="majorEastAsia" w:eastAsiaTheme="majorEastAsia" w:hAnsiTheme="majorEastAsia"/>
                <w:sz w:val="21"/>
                <w:szCs w:val="21"/>
              </w:rPr>
            </w:pPr>
          </w:p>
          <w:p w:rsidR="000979B9" w:rsidRPr="00E50E4E" w:rsidRDefault="000979B9" w:rsidP="00B177C1">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（ｋ１０）</w:t>
            </w:r>
            <w:r w:rsidRPr="00E50E4E">
              <w:rPr>
                <w:rFonts w:asciiTheme="majorEastAsia" w:eastAsiaTheme="majorEastAsia" w:hAnsiTheme="majorEastAsia" w:hint="eastAsia"/>
                <w:sz w:val="21"/>
                <w:szCs w:val="21"/>
                <w:highlight w:val="yellow"/>
              </w:rPr>
              <w:t>【</w:t>
            </w:r>
            <w:r w:rsidR="00094B33">
              <w:rPr>
                <w:rFonts w:asciiTheme="majorEastAsia" w:eastAsiaTheme="majorEastAsia" w:hAnsiTheme="majorEastAsia" w:hint="eastAsia"/>
                <w:sz w:val="21"/>
                <w:szCs w:val="21"/>
                <w:highlight w:val="yellow"/>
              </w:rPr>
              <w:t>法人運営部門</w:t>
            </w:r>
            <w:r w:rsidRPr="00E50E4E">
              <w:rPr>
                <w:rFonts w:asciiTheme="majorEastAsia" w:eastAsiaTheme="majorEastAsia" w:hAnsiTheme="majorEastAsia" w:hint="eastAsia"/>
                <w:sz w:val="21"/>
                <w:szCs w:val="21"/>
                <w:highlight w:val="yellow"/>
              </w:rPr>
              <w:t>】</w:t>
            </w:r>
          </w:p>
          <w:p w:rsidR="000979B9" w:rsidRPr="00E50E4E" w:rsidRDefault="000979B9" w:rsidP="00416723">
            <w:pPr>
              <w:rPr>
                <w:rFonts w:asciiTheme="majorEastAsia" w:eastAsiaTheme="majorEastAsia" w:hAnsiTheme="majorEastAsia"/>
                <w:strike/>
                <w:sz w:val="21"/>
                <w:szCs w:val="21"/>
              </w:rPr>
            </w:pPr>
            <w:r w:rsidRPr="00E50E4E">
              <w:rPr>
                <w:rFonts w:asciiTheme="majorEastAsia" w:eastAsiaTheme="majorEastAsia" w:hAnsiTheme="majorEastAsia" w:hint="eastAsia"/>
                <w:sz w:val="21"/>
                <w:szCs w:val="21"/>
              </w:rPr>
              <w:t>■　社会福祉事業の用に供する不動産を国又は地方公共団体以外の者から貸与を受けている場合は，その事業の存続に必要な期間の利用権を設定し，かつ，登</w:t>
            </w:r>
            <w:r w:rsidRPr="00E50E4E">
              <w:rPr>
                <w:rFonts w:asciiTheme="majorEastAsia" w:eastAsiaTheme="majorEastAsia" w:hAnsiTheme="majorEastAsia" w:hint="eastAsia"/>
                <w:sz w:val="21"/>
                <w:szCs w:val="21"/>
              </w:rPr>
              <w:lastRenderedPageBreak/>
              <w:t>記がなされているか。</w:t>
            </w:r>
          </w:p>
        </w:tc>
        <w:tc>
          <w:tcPr>
            <w:tcW w:w="1638" w:type="dxa"/>
          </w:tcPr>
          <w:p w:rsidR="000979B9" w:rsidRPr="00E50E4E" w:rsidRDefault="000979B9" w:rsidP="00B177C1">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B177C1">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E50E4E">
              <w:rPr>
                <w:rFonts w:asciiTheme="majorEastAsia" w:eastAsiaTheme="majorEastAsia" w:hAnsiTheme="majorEastAsia" w:hint="eastAsia"/>
                <w:color w:val="auto"/>
                <w:sz w:val="21"/>
                <w:szCs w:val="21"/>
              </w:rPr>
              <w:t>□適(いない)</w:t>
            </w:r>
            <w:r w:rsidRPr="00E50E4E">
              <w:rPr>
                <w:rFonts w:asciiTheme="majorEastAsia" w:eastAsiaTheme="majorEastAsia" w:hAnsiTheme="majorEastAsia"/>
                <w:color w:val="auto"/>
                <w:sz w:val="21"/>
                <w:szCs w:val="21"/>
              </w:rPr>
              <w:t xml:space="preserve">              </w:t>
            </w:r>
          </w:p>
          <w:p w:rsidR="000979B9" w:rsidRPr="00E50E4E" w:rsidRDefault="000979B9" w:rsidP="00B177C1">
            <w:pPr>
              <w:pStyle w:val="af1"/>
              <w:suppressAutoHyphens/>
              <w:kinsoku w:val="0"/>
              <w:overflowPunct w:val="0"/>
              <w:autoSpaceDE w:val="0"/>
              <w:autoSpaceDN w:val="0"/>
              <w:rPr>
                <w:rFonts w:asciiTheme="majorEastAsia" w:eastAsiaTheme="majorEastAsia" w:hAnsiTheme="majorEastAsia"/>
                <w:color w:val="auto"/>
                <w:sz w:val="21"/>
                <w:szCs w:val="21"/>
              </w:rPr>
            </w:pPr>
            <w:r w:rsidRPr="00E50E4E">
              <w:rPr>
                <w:rFonts w:asciiTheme="majorEastAsia" w:eastAsiaTheme="majorEastAsia" w:hAnsiTheme="majorEastAsia" w:hint="eastAsia"/>
                <w:color w:val="auto"/>
                <w:sz w:val="21"/>
                <w:szCs w:val="21"/>
              </w:rPr>
              <w:t>□否（いる）</w:t>
            </w:r>
          </w:p>
          <w:p w:rsidR="000979B9" w:rsidRPr="00E50E4E" w:rsidRDefault="000979B9" w:rsidP="00B177C1">
            <w:pPr>
              <w:pStyle w:val="af1"/>
              <w:suppressAutoHyphens/>
              <w:kinsoku w:val="0"/>
              <w:overflowPunct w:val="0"/>
              <w:autoSpaceDE w:val="0"/>
              <w:autoSpaceDN w:val="0"/>
              <w:rPr>
                <w:rFonts w:asciiTheme="majorEastAsia" w:eastAsiaTheme="majorEastAsia" w:hAnsiTheme="majorEastAsia"/>
                <w:color w:val="auto"/>
                <w:sz w:val="21"/>
                <w:szCs w:val="21"/>
              </w:rPr>
            </w:pPr>
            <w:r>
              <w:rPr>
                <w:rFonts w:asciiTheme="majorEastAsia" w:eastAsiaTheme="majorEastAsia" w:hAnsiTheme="majorEastAsia" w:hint="eastAsia"/>
                <w:color w:val="auto"/>
                <w:sz w:val="21"/>
                <w:szCs w:val="21"/>
              </w:rPr>
              <w:t>□該当なし</w:t>
            </w:r>
          </w:p>
          <w:p w:rsidR="000979B9" w:rsidRPr="00E50E4E" w:rsidRDefault="000979B9" w:rsidP="00B177C1">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B177C1">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B177C1">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E50E4E">
              <w:rPr>
                <w:rFonts w:asciiTheme="majorEastAsia" w:eastAsiaTheme="majorEastAsia" w:hAnsiTheme="majorEastAsia" w:hint="eastAsia"/>
                <w:color w:val="auto"/>
                <w:sz w:val="21"/>
                <w:szCs w:val="21"/>
              </w:rPr>
              <w:t>□適（いる）</w:t>
            </w:r>
            <w:r w:rsidRPr="00E50E4E">
              <w:rPr>
                <w:rFonts w:asciiTheme="majorEastAsia" w:eastAsiaTheme="majorEastAsia" w:hAnsiTheme="majorEastAsia"/>
                <w:color w:val="auto"/>
                <w:sz w:val="21"/>
                <w:szCs w:val="21"/>
              </w:rPr>
              <w:t xml:space="preserve">              </w:t>
            </w:r>
          </w:p>
          <w:p w:rsidR="000979B9" w:rsidRPr="00E50E4E" w:rsidRDefault="000979B9" w:rsidP="00B177C1">
            <w:pPr>
              <w:pStyle w:val="af1"/>
              <w:suppressAutoHyphens/>
              <w:kinsoku w:val="0"/>
              <w:overflowPunct w:val="0"/>
              <w:autoSpaceDE w:val="0"/>
              <w:autoSpaceDN w:val="0"/>
              <w:rPr>
                <w:rFonts w:asciiTheme="majorEastAsia" w:eastAsiaTheme="majorEastAsia" w:hAnsiTheme="majorEastAsia"/>
                <w:color w:val="auto"/>
                <w:sz w:val="21"/>
                <w:szCs w:val="21"/>
              </w:rPr>
            </w:pPr>
            <w:r w:rsidRPr="00E50E4E">
              <w:rPr>
                <w:rFonts w:asciiTheme="majorEastAsia" w:eastAsiaTheme="majorEastAsia" w:hAnsiTheme="majorEastAsia" w:hint="eastAsia"/>
                <w:color w:val="auto"/>
                <w:sz w:val="21"/>
                <w:szCs w:val="21"/>
              </w:rPr>
              <w:t>□否(いない)</w:t>
            </w:r>
          </w:p>
          <w:p w:rsidR="000979B9" w:rsidRPr="00E50E4E" w:rsidRDefault="000979B9" w:rsidP="00B177C1">
            <w:pPr>
              <w:pStyle w:val="af1"/>
              <w:suppressAutoHyphens/>
              <w:kinsoku w:val="0"/>
              <w:overflowPunct w:val="0"/>
              <w:autoSpaceDE w:val="0"/>
              <w:autoSpaceDN w:val="0"/>
              <w:rPr>
                <w:rFonts w:asciiTheme="majorEastAsia" w:eastAsiaTheme="majorEastAsia" w:hAnsiTheme="majorEastAsia"/>
                <w:color w:val="auto"/>
                <w:sz w:val="21"/>
                <w:szCs w:val="21"/>
              </w:rPr>
            </w:pPr>
            <w:r w:rsidRPr="00E50E4E">
              <w:rPr>
                <w:rFonts w:asciiTheme="majorEastAsia" w:eastAsiaTheme="majorEastAsia" w:hAnsiTheme="majorEastAsia" w:hint="eastAsia"/>
                <w:color w:val="auto"/>
                <w:sz w:val="21"/>
                <w:szCs w:val="21"/>
              </w:rPr>
              <w:t>□該当なし</w:t>
            </w:r>
          </w:p>
          <w:p w:rsidR="000979B9" w:rsidRPr="00E50E4E" w:rsidRDefault="000979B9" w:rsidP="00B177C1">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B177C1">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B177C1">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Default="000979B9" w:rsidP="00B177C1">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Default="000979B9" w:rsidP="00B177C1">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Default="000979B9" w:rsidP="00B177C1">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Default="000979B9" w:rsidP="00B177C1">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B177C1">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B177C1">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E50E4E">
              <w:rPr>
                <w:rFonts w:asciiTheme="majorEastAsia" w:eastAsiaTheme="majorEastAsia" w:hAnsiTheme="majorEastAsia" w:hint="eastAsia"/>
                <w:color w:val="auto"/>
                <w:sz w:val="21"/>
                <w:szCs w:val="21"/>
              </w:rPr>
              <w:t>□適（いる）</w:t>
            </w:r>
            <w:r w:rsidRPr="00E50E4E">
              <w:rPr>
                <w:rFonts w:asciiTheme="majorEastAsia" w:eastAsiaTheme="majorEastAsia" w:hAnsiTheme="majorEastAsia"/>
                <w:color w:val="auto"/>
                <w:sz w:val="21"/>
                <w:szCs w:val="21"/>
              </w:rPr>
              <w:t xml:space="preserve">              </w:t>
            </w:r>
          </w:p>
          <w:p w:rsidR="000979B9" w:rsidRPr="00E50E4E" w:rsidRDefault="000979B9" w:rsidP="00B177C1">
            <w:pPr>
              <w:pStyle w:val="af1"/>
              <w:suppressAutoHyphens/>
              <w:kinsoku w:val="0"/>
              <w:overflowPunct w:val="0"/>
              <w:autoSpaceDE w:val="0"/>
              <w:autoSpaceDN w:val="0"/>
              <w:rPr>
                <w:rFonts w:asciiTheme="majorEastAsia" w:eastAsiaTheme="majorEastAsia" w:hAnsiTheme="majorEastAsia"/>
                <w:color w:val="auto"/>
                <w:sz w:val="21"/>
                <w:szCs w:val="21"/>
              </w:rPr>
            </w:pPr>
            <w:r w:rsidRPr="00E50E4E">
              <w:rPr>
                <w:rFonts w:asciiTheme="majorEastAsia" w:eastAsiaTheme="majorEastAsia" w:hAnsiTheme="majorEastAsia" w:hint="eastAsia"/>
                <w:color w:val="auto"/>
                <w:sz w:val="21"/>
                <w:szCs w:val="21"/>
              </w:rPr>
              <w:t>□否(いない）</w:t>
            </w:r>
          </w:p>
          <w:p w:rsidR="000979B9" w:rsidRPr="00E50E4E" w:rsidRDefault="000979B9" w:rsidP="00416723">
            <w:pPr>
              <w:pStyle w:val="af1"/>
              <w:suppressAutoHyphens/>
              <w:kinsoku w:val="0"/>
              <w:overflowPunct w:val="0"/>
              <w:autoSpaceDE w:val="0"/>
              <w:autoSpaceDN w:val="0"/>
              <w:rPr>
                <w:rFonts w:asciiTheme="majorEastAsia" w:eastAsiaTheme="majorEastAsia" w:hAnsiTheme="majorEastAsia"/>
                <w:strike/>
                <w:color w:val="auto"/>
                <w:sz w:val="21"/>
                <w:szCs w:val="21"/>
              </w:rPr>
            </w:pPr>
            <w:r w:rsidRPr="00E50E4E">
              <w:rPr>
                <w:rFonts w:asciiTheme="majorEastAsia" w:eastAsiaTheme="majorEastAsia" w:hAnsiTheme="majorEastAsia" w:hint="eastAsia"/>
                <w:color w:val="auto"/>
                <w:sz w:val="21"/>
                <w:szCs w:val="21"/>
              </w:rPr>
              <w:t>□該当なし</w:t>
            </w:r>
          </w:p>
        </w:tc>
        <w:tc>
          <w:tcPr>
            <w:tcW w:w="9852" w:type="dxa"/>
            <w:shd w:val="clear" w:color="auto" w:fill="auto"/>
          </w:tcPr>
          <w:p w:rsidR="000979B9" w:rsidRPr="00E50E4E" w:rsidRDefault="000979B9" w:rsidP="00B177C1">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＜着眼点＞</w:t>
            </w:r>
          </w:p>
          <w:p w:rsidR="000979B9" w:rsidRPr="00E50E4E" w:rsidRDefault="000979B9" w:rsidP="00B177C1">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社会福祉施設を経営する事業を目的として定款に定めている法人にとって，その所有する社会福祉施設の用に供する不動産は，当該事業の実施のために必要不可欠なものであり，法人存立の基礎となるものであることから，基本財産として，その全ての物件について定款に定めるとともに，その処分又は担保提供（注）を行う際には，所轄庁の承認を受けることを定款に明記しておくが必要がある（審査基準第２の（１）のア，イ）。</w:t>
            </w:r>
          </w:p>
          <w:p w:rsidR="000979B9" w:rsidRPr="00E50E4E" w:rsidRDefault="000979B9" w:rsidP="00B177C1">
            <w:pPr>
              <w:ind w:left="630" w:hangingChars="300" w:hanging="63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xml:space="preserve">　（注）独立行政法人福祉医療機構（独立行政法人福祉医療機構法（平成14年法律第166号）に規定するものをいう。）に対して基本財産を担保に供する場合及び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に，当該基本財産について所轄庁の承認を不要とする旨を定款に定めた場合は，所轄庁の承認が不要となる（定款例第29条参照）。</w:t>
            </w:r>
          </w:p>
          <w:p w:rsidR="000979B9" w:rsidRPr="00E50E4E" w:rsidRDefault="000979B9" w:rsidP="00B177C1">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法人は，社会福祉事業を行うために直接必要な全ての物件について，原則として，所有権を有していること又は国若しくは地方公共団体から貸与若しくは使用許可を受けていることが求められる。なお，都市部等土地の取得が極めて困難な地域においては，不動産の一部（社会福祉施設を経営する法人の場合には，土地）に限り国若しくは地方公共団体以外の者から貸与を受けていることとして差し支えないが，この場合には，事業の存続に必要な期間の地上権又は賃借権を設定し，かつ，これを登記しなければならない（審査基準第２の１の（１））。また，一定の要件を満たすことにより，都市部等の地域以外においても，不動産の全部若しくは一部を国若しくは地方公共団体以外の者から貸与を受けることが認められているが，この場合も，一定期間の地上権又は賃借権を設定し，かつ，これを登記しなければならない。ただし，通所施設について，一定の要件を満たす場合（注）は，地上権又</w:t>
            </w:r>
            <w:r w:rsidRPr="00E50E4E">
              <w:rPr>
                <w:rFonts w:asciiTheme="majorEastAsia" w:eastAsiaTheme="majorEastAsia" w:hAnsiTheme="majorEastAsia" w:hint="eastAsia"/>
                <w:sz w:val="21"/>
                <w:szCs w:val="21"/>
              </w:rPr>
              <w:lastRenderedPageBreak/>
              <w:t>は賃借権の登記を要さない場合がある。</w:t>
            </w:r>
          </w:p>
          <w:p w:rsidR="000979B9" w:rsidRPr="00E50E4E" w:rsidRDefault="000979B9" w:rsidP="00B177C1">
            <w:pPr>
              <w:ind w:leftChars="100" w:left="660" w:hangingChars="200" w:hanging="42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注）社会福祉事業の用に供する不動産を国若しくは地方公共団体以外の者から貸与を受けている場合に，地上権若しくは賃借権の登記を要さないとものは次のとおり。なお，これらの場合には，賃借料が，地域の水準に照らして適正な額以下であるとともに，安定的に賃借料を支払い得る財源等が確保され，また，賃借料及びその財源が収支予算書に適正に計上されていなければならない。</w:t>
            </w:r>
          </w:p>
          <w:p w:rsidR="000979B9" w:rsidRPr="00E50E4E" w:rsidRDefault="000979B9" w:rsidP="00B177C1">
            <w:pPr>
              <w:ind w:leftChars="300" w:left="72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①　既設法人が通所施設を設置する場合</w:t>
            </w:r>
          </w:p>
          <w:p w:rsidR="000979B9" w:rsidRPr="00E50E4E" w:rsidRDefault="000979B9" w:rsidP="00B177C1">
            <w:pPr>
              <w:ind w:leftChars="400" w:left="117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既設法人（第１種社会福祉事業（法第２条第２項第２号から第４号に掲げるものに限る。）又は第2種社会福祉事業のうち，保育所若しくは障害福祉サービス（療養介護，生活介護，自律訓練，就労移行支援又は就労継続支援に限る。）を行うものに限る。）が次に掲げる通所施設を整備する場合には，当該通所施設の用に供する不動産の全てについて，国及び地方公共団体以外の者から貸与を受けていても差し支えない（審査基準第２の１の（２）のエ及びキ，「国又は地方公共団体以外の者から不動産の貸与を受けて既設法人が通所施設を設置する場合の要件緩和について」（平成12年９月８日付け障第670号・社援第2029号・老発第628号・児発第732号厚生省大臣官房障害保健福祉部長，社会・援護局長，老人保健福祉局長及び児童家庭局長連名通知）。</w:t>
            </w:r>
          </w:p>
          <w:p w:rsidR="000979B9" w:rsidRPr="00E50E4E" w:rsidRDefault="000979B9" w:rsidP="00B177C1">
            <w:pPr>
              <w:ind w:leftChars="500" w:left="14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ⅰ　障害児通所支援事業所</w:t>
            </w:r>
          </w:p>
          <w:p w:rsidR="000979B9" w:rsidRPr="00E50E4E" w:rsidRDefault="000979B9" w:rsidP="00B177C1">
            <w:pPr>
              <w:ind w:leftChars="500" w:left="14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ⅱ　情緒障害児短期治療施設（通所部に限る。）又は児童自立支援施設（通所部に限る。）</w:t>
            </w:r>
          </w:p>
          <w:p w:rsidR="000979B9" w:rsidRPr="00E50E4E" w:rsidRDefault="000979B9" w:rsidP="00B177C1">
            <w:pPr>
              <w:ind w:leftChars="500" w:left="14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ⅲ　障害福祉サービス事業（生活介護，自立訓練（宿泊型自立訓練を除く。），就労移行支援又は就労継続支援に限る。）</w:t>
            </w:r>
          </w:p>
          <w:p w:rsidR="000979B9" w:rsidRPr="00E50E4E" w:rsidRDefault="000979B9" w:rsidP="00B177C1">
            <w:pPr>
              <w:ind w:leftChars="500" w:left="14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ⅳ　保育所又は児童家庭支援センター</w:t>
            </w:r>
          </w:p>
          <w:p w:rsidR="000979B9" w:rsidRPr="00E50E4E" w:rsidRDefault="000979B9" w:rsidP="00B177C1">
            <w:pPr>
              <w:ind w:leftChars="500" w:left="14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ⅴ　母子福祉施設</w:t>
            </w:r>
          </w:p>
          <w:p w:rsidR="000979B9" w:rsidRPr="00E50E4E" w:rsidRDefault="000979B9" w:rsidP="00B177C1">
            <w:pPr>
              <w:ind w:leftChars="500" w:left="14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ⅵ　老人デイサービスセンター，老人福祉センター又は老人介護支援センター</w:t>
            </w:r>
          </w:p>
          <w:p w:rsidR="000979B9" w:rsidRPr="00E50E4E" w:rsidRDefault="000979B9" w:rsidP="00B177C1">
            <w:pPr>
              <w:ind w:leftChars="500" w:left="14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ⅶ　身体障害者福祉センター，補装具製作施設又は視聴覚障害者情報提供施設</w:t>
            </w:r>
          </w:p>
          <w:p w:rsidR="000979B9" w:rsidRPr="00E50E4E" w:rsidRDefault="000979B9" w:rsidP="00B177C1">
            <w:pPr>
              <w:ind w:leftChars="500" w:left="14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ⅷ　地域活動支援センター</w:t>
            </w:r>
          </w:p>
          <w:p w:rsidR="000979B9" w:rsidRPr="00E50E4E" w:rsidRDefault="000979B9" w:rsidP="00B177C1">
            <w:pPr>
              <w:ind w:leftChars="500" w:left="14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ⅸ　幼保連携型認定こども園又は小規模保育事業（利用定員が10人以上であるものに限る。）を行う施設</w:t>
            </w:r>
          </w:p>
          <w:p w:rsidR="000979B9" w:rsidRPr="00E50E4E" w:rsidRDefault="000979B9" w:rsidP="00B177C1">
            <w:pPr>
              <w:ind w:leftChars="400" w:left="117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なお，この場合には，次のいずれかに該当する場合などのように，安定的な事業の継続性の確保が図られると判断できる場合には，地上権又は賃借権の登記を行わないこととしても差し支えない。</w:t>
            </w:r>
          </w:p>
          <w:p w:rsidR="000979B9" w:rsidRPr="00E50E4E" w:rsidRDefault="000979B9" w:rsidP="00B177C1">
            <w:pPr>
              <w:ind w:leftChars="500" w:left="14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ⅰ　建物の賃貸借期間が賃貸借契約において10年以上とされている場合</w:t>
            </w:r>
          </w:p>
          <w:p w:rsidR="000979B9" w:rsidRPr="00E50E4E" w:rsidRDefault="000979B9" w:rsidP="00B177C1">
            <w:pPr>
              <w:ind w:leftChars="500" w:left="14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ⅱ　貸主が，地方住宅供給公社若しくはこれに準ずる法人，又は，地域における基幹的交通事業社等の信用力の高い主体である場合</w:t>
            </w:r>
          </w:p>
          <w:p w:rsidR="000979B9" w:rsidRPr="00E50E4E" w:rsidRDefault="000979B9" w:rsidP="00B177C1">
            <w:pPr>
              <w:ind w:leftChars="300" w:left="72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②　既設法人以外の法人が保育所を設置する場合</w:t>
            </w:r>
          </w:p>
          <w:p w:rsidR="000979B9" w:rsidRPr="00E50E4E" w:rsidRDefault="000979B9" w:rsidP="00B177C1">
            <w:pPr>
              <w:ind w:leftChars="400" w:left="960"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国又は地方公共団体以外の者から施設用地の貸与を受けて設置することが認められる範囲が都市部以外等地域であって緊急に保育所の整備が求められる地域に拡大されている（審査</w:t>
            </w:r>
            <w:r w:rsidRPr="00E50E4E">
              <w:rPr>
                <w:rFonts w:asciiTheme="majorEastAsia" w:eastAsiaTheme="majorEastAsia" w:hAnsiTheme="majorEastAsia" w:hint="eastAsia"/>
                <w:sz w:val="21"/>
                <w:szCs w:val="21"/>
              </w:rPr>
              <w:lastRenderedPageBreak/>
              <w:t>基準第２の１の（２）のオ，「不動産の貸与を受けて保育所を設置する場合の要件緩和について」（平成16年5月24日付け雇児発第0524002号・社援発第0524008号厚生労働省雇用均等・児童家庭局長及び社会・援護局長連名通知）。</w:t>
            </w:r>
          </w:p>
          <w:p w:rsidR="000979B9" w:rsidRPr="00E50E4E" w:rsidRDefault="000979B9" w:rsidP="00B177C1">
            <w:pPr>
              <w:ind w:leftChars="400" w:left="960"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なお，貸主が，地方住宅供給公社若しくはこれに準ずる法人，又は，地域における基幹的交通事業社等の信用力の高い主体である場合などのように，安定的な事業の継続性の確保が図られると判断できる場合には，地上権又は賃借権の登記を行わないこととしても差し支えない。</w:t>
            </w:r>
          </w:p>
          <w:p w:rsidR="000979B9" w:rsidRPr="00E50E4E" w:rsidRDefault="000979B9" w:rsidP="00B177C1">
            <w:pPr>
              <w:rPr>
                <w:rFonts w:asciiTheme="majorEastAsia" w:eastAsiaTheme="majorEastAsia" w:hAnsiTheme="majorEastAsia"/>
                <w:sz w:val="21"/>
                <w:szCs w:val="21"/>
              </w:rPr>
            </w:pPr>
          </w:p>
          <w:p w:rsidR="000979B9" w:rsidRPr="00E50E4E" w:rsidRDefault="000979B9" w:rsidP="00B177C1">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＜指摘基準＞</w:t>
            </w:r>
          </w:p>
          <w:p w:rsidR="000979B9" w:rsidRPr="00E50E4E" w:rsidRDefault="000979B9" w:rsidP="00B177C1">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xml:space="preserve">　次の場合は文書指摘によることとする。</w:t>
            </w:r>
          </w:p>
          <w:p w:rsidR="000979B9" w:rsidRPr="00E50E4E" w:rsidRDefault="000979B9" w:rsidP="00B177C1">
            <w:pPr>
              <w:ind w:left="420" w:hangingChars="200" w:hanging="42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xml:space="preserve">　・　国又は地方公共団体の所有する不動産を社会福祉事業に供している場合に，その使用許可を受けていない場合</w:t>
            </w:r>
          </w:p>
          <w:p w:rsidR="000979B9" w:rsidRPr="00E50E4E" w:rsidRDefault="000979B9" w:rsidP="00B177C1">
            <w:pPr>
              <w:ind w:left="420" w:hangingChars="200" w:hanging="42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xml:space="preserve">　・　社会福祉事業の用に供する不動産を国又は地方公共団体以外の者から賃借している場合に，地上権又は賃借権の登記が適正になされていない場合</w:t>
            </w:r>
          </w:p>
          <w:p w:rsidR="000979B9" w:rsidRPr="00E50E4E" w:rsidRDefault="000979B9" w:rsidP="00B177C1">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xml:space="preserve">　・　基本財産の処分等について定款の定めに基づく所轄庁の承認を受けていない場合</w:t>
            </w:r>
          </w:p>
          <w:p w:rsidR="000979B9" w:rsidRPr="00E50E4E" w:rsidRDefault="000979B9" w:rsidP="0041520A">
            <w:pPr>
              <w:ind w:left="420" w:hangingChars="200" w:hanging="420"/>
              <w:rPr>
                <w:rFonts w:asciiTheme="majorEastAsia" w:eastAsiaTheme="majorEastAsia" w:hAnsiTheme="majorEastAsia"/>
                <w:strike/>
                <w:sz w:val="21"/>
                <w:szCs w:val="21"/>
              </w:rPr>
            </w:pPr>
          </w:p>
        </w:tc>
        <w:tc>
          <w:tcPr>
            <w:tcW w:w="1843" w:type="dxa"/>
          </w:tcPr>
          <w:p w:rsidR="000979B9" w:rsidRPr="00E50E4E" w:rsidRDefault="000979B9" w:rsidP="00416723">
            <w:pPr>
              <w:ind w:firstLineChars="100" w:firstLine="210"/>
              <w:rPr>
                <w:rFonts w:asciiTheme="majorEastAsia" w:eastAsiaTheme="majorEastAsia" w:hAnsiTheme="majorEastAsia"/>
                <w:sz w:val="21"/>
                <w:szCs w:val="21"/>
              </w:rPr>
            </w:pPr>
          </w:p>
          <w:p w:rsidR="000979B9" w:rsidRPr="00E50E4E" w:rsidRDefault="000979B9" w:rsidP="00416723">
            <w:pPr>
              <w:ind w:firstLineChars="100" w:firstLine="210"/>
              <w:rPr>
                <w:rFonts w:asciiTheme="majorEastAsia" w:eastAsiaTheme="majorEastAsia" w:hAnsiTheme="majorEastAsia"/>
                <w:strike/>
                <w:sz w:val="21"/>
                <w:szCs w:val="21"/>
              </w:rPr>
            </w:pPr>
            <w:r w:rsidRPr="00E50E4E">
              <w:rPr>
                <w:rFonts w:asciiTheme="majorEastAsia" w:eastAsiaTheme="majorEastAsia" w:hAnsiTheme="majorEastAsia" w:hint="eastAsia"/>
                <w:sz w:val="21"/>
                <w:szCs w:val="21"/>
              </w:rPr>
              <w:t xml:space="preserve">　定款，財産目録，登記簿謄本，国又は地方公共団体の使用許可があることを確認できる書類，基本財産の処分等に関する決定を行った理事会議事録，評議員会議事録</w:t>
            </w:r>
          </w:p>
        </w:tc>
      </w:tr>
      <w:tr w:rsidR="000979B9" w:rsidRPr="00E50E4E" w:rsidTr="000979B9">
        <w:tc>
          <w:tcPr>
            <w:tcW w:w="1960" w:type="dxa"/>
          </w:tcPr>
          <w:p w:rsidR="000979B9" w:rsidRPr="00E50E4E" w:rsidRDefault="000979B9" w:rsidP="00416723">
            <w:pPr>
              <w:rPr>
                <w:rFonts w:asciiTheme="majorEastAsia" w:eastAsiaTheme="majorEastAsia" w:hAnsiTheme="majorEastAsia"/>
                <w:strike/>
                <w:sz w:val="21"/>
                <w:szCs w:val="21"/>
              </w:rPr>
            </w:pPr>
          </w:p>
        </w:tc>
        <w:tc>
          <w:tcPr>
            <w:tcW w:w="1546" w:type="dxa"/>
          </w:tcPr>
          <w:p w:rsidR="000979B9" w:rsidRPr="00E50E4E" w:rsidRDefault="000979B9" w:rsidP="00416723">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２</w:t>
            </w:r>
            <w:r>
              <w:rPr>
                <w:rFonts w:asciiTheme="majorEastAsia" w:eastAsiaTheme="majorEastAsia" w:hAnsiTheme="majorEastAsia" w:hint="eastAsia"/>
                <w:sz w:val="21"/>
                <w:szCs w:val="21"/>
              </w:rPr>
              <w:t xml:space="preserve">　</w:t>
            </w:r>
            <w:r w:rsidRPr="00E50E4E">
              <w:rPr>
                <w:rFonts w:asciiTheme="majorEastAsia" w:eastAsiaTheme="majorEastAsia" w:hAnsiTheme="majorEastAsia" w:hint="eastAsia"/>
                <w:sz w:val="21"/>
                <w:szCs w:val="21"/>
              </w:rPr>
              <w:t>事業区分等は適正に区分されているか。</w:t>
            </w:r>
          </w:p>
        </w:tc>
        <w:tc>
          <w:tcPr>
            <w:tcW w:w="124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会計省令第</w:t>
            </w:r>
            <w:r w:rsidRPr="00E50E4E">
              <w:rPr>
                <w:rFonts w:asciiTheme="majorEastAsia" w:eastAsiaTheme="majorEastAsia" w:hAnsiTheme="majorEastAsia"/>
                <w:sz w:val="21"/>
                <w:szCs w:val="21"/>
              </w:rPr>
              <w:t>10条第１項，</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運用上の取扱い２，</w:t>
            </w:r>
          </w:p>
          <w:p w:rsidR="000979B9" w:rsidRPr="00E50E4E" w:rsidRDefault="000979B9" w:rsidP="00B177C1">
            <w:pPr>
              <w:rPr>
                <w:rFonts w:asciiTheme="majorEastAsia" w:eastAsiaTheme="majorEastAsia" w:hAnsiTheme="majorEastAsia"/>
                <w:strike/>
                <w:sz w:val="21"/>
                <w:szCs w:val="21"/>
              </w:rPr>
            </w:pPr>
            <w:r w:rsidRPr="00E50E4E">
              <w:rPr>
                <w:rFonts w:asciiTheme="majorEastAsia" w:eastAsiaTheme="majorEastAsia" w:hAnsiTheme="majorEastAsia" w:hint="eastAsia"/>
                <w:sz w:val="21"/>
                <w:szCs w:val="21"/>
              </w:rPr>
              <w:t>留意事項４</w:t>
            </w:r>
          </w:p>
        </w:tc>
        <w:tc>
          <w:tcPr>
            <w:tcW w:w="3207"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（ｋ１１）</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事業区分は適正に区分されているか。</w:t>
            </w:r>
          </w:p>
          <w:p w:rsidR="000979B9" w:rsidRDefault="000979B9" w:rsidP="00080256">
            <w:pPr>
              <w:rPr>
                <w:rFonts w:asciiTheme="majorEastAsia" w:eastAsiaTheme="majorEastAsia" w:hAnsiTheme="majorEastAsia"/>
                <w:sz w:val="21"/>
                <w:szCs w:val="21"/>
              </w:rPr>
            </w:pPr>
          </w:p>
          <w:p w:rsidR="000979B9" w:rsidRDefault="000979B9" w:rsidP="00080256">
            <w:pPr>
              <w:rPr>
                <w:rFonts w:asciiTheme="majorEastAsia" w:eastAsiaTheme="majorEastAsia" w:hAnsiTheme="majorEastAsia"/>
                <w:sz w:val="21"/>
                <w:szCs w:val="21"/>
              </w:rPr>
            </w:pPr>
          </w:p>
          <w:p w:rsidR="000979B9"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（ｋ１２）</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拠点区分は適正に区分されているか。</w:t>
            </w: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（ｋ１３）</w:t>
            </w:r>
          </w:p>
          <w:p w:rsidR="000979B9" w:rsidRPr="00E50E4E" w:rsidRDefault="000979B9" w:rsidP="00B177C1">
            <w:pPr>
              <w:rPr>
                <w:rFonts w:asciiTheme="majorEastAsia" w:eastAsiaTheme="majorEastAsia" w:hAnsiTheme="majorEastAsia"/>
                <w:strike/>
                <w:sz w:val="21"/>
                <w:szCs w:val="21"/>
              </w:rPr>
            </w:pPr>
            <w:r w:rsidRPr="00E50E4E">
              <w:rPr>
                <w:rFonts w:asciiTheme="majorEastAsia" w:eastAsiaTheme="majorEastAsia" w:hAnsiTheme="majorEastAsia" w:hint="eastAsia"/>
                <w:kern w:val="0"/>
                <w:sz w:val="21"/>
                <w:szCs w:val="21"/>
              </w:rPr>
              <w:t>■　拠点区分が属するべき事業区分に属しているか。</w:t>
            </w:r>
          </w:p>
        </w:tc>
        <w:tc>
          <w:tcPr>
            <w:tcW w:w="1638" w:type="dxa"/>
          </w:tcPr>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E50E4E">
              <w:rPr>
                <w:rFonts w:asciiTheme="majorEastAsia" w:eastAsiaTheme="majorEastAsia" w:hAnsiTheme="majorEastAsia" w:hint="eastAsia"/>
                <w:color w:val="auto"/>
                <w:sz w:val="21"/>
                <w:szCs w:val="21"/>
              </w:rPr>
              <w:t>□適（いる）</w:t>
            </w: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E50E4E">
              <w:rPr>
                <w:rFonts w:asciiTheme="majorEastAsia" w:eastAsiaTheme="majorEastAsia" w:hAnsiTheme="majorEastAsia" w:hint="eastAsia"/>
                <w:color w:val="auto"/>
                <w:sz w:val="21"/>
                <w:szCs w:val="21"/>
              </w:rPr>
              <w:t>□否(いない)</w:t>
            </w: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p w:rsidR="000979B9" w:rsidRDefault="000979B9" w:rsidP="00080256">
            <w:pPr>
              <w:pStyle w:val="af1"/>
              <w:suppressAutoHyphens/>
              <w:kinsoku w:val="0"/>
              <w:overflowPunct w:val="0"/>
              <w:autoSpaceDE w:val="0"/>
              <w:autoSpaceDN w:val="0"/>
              <w:jc w:val="both"/>
              <w:rPr>
                <w:rFonts w:asciiTheme="majorEastAsia" w:eastAsiaTheme="majorEastAsia" w:hAnsiTheme="majorEastAsia"/>
                <w:color w:val="auto"/>
                <w:sz w:val="21"/>
                <w:szCs w:val="21"/>
              </w:rPr>
            </w:pPr>
          </w:p>
          <w:p w:rsidR="000979B9" w:rsidRDefault="000979B9" w:rsidP="00080256">
            <w:pPr>
              <w:pStyle w:val="af1"/>
              <w:suppressAutoHyphens/>
              <w:kinsoku w:val="0"/>
              <w:overflowPunct w:val="0"/>
              <w:autoSpaceDE w:val="0"/>
              <w:autoSpaceDN w:val="0"/>
              <w:jc w:val="both"/>
              <w:rPr>
                <w:rFonts w:asciiTheme="majorEastAsia" w:eastAsiaTheme="majorEastAsia" w:hAnsiTheme="majorEastAsia"/>
                <w:color w:val="auto"/>
                <w:sz w:val="21"/>
                <w:szCs w:val="21"/>
              </w:rPr>
            </w:pPr>
          </w:p>
          <w:p w:rsidR="000979B9" w:rsidRDefault="000979B9" w:rsidP="00080256">
            <w:pPr>
              <w:pStyle w:val="af1"/>
              <w:suppressAutoHyphens/>
              <w:kinsoku w:val="0"/>
              <w:overflowPunct w:val="0"/>
              <w:autoSpaceDE w:val="0"/>
              <w:autoSpaceDN w:val="0"/>
              <w:jc w:val="both"/>
              <w:rPr>
                <w:rFonts w:asciiTheme="majorEastAsia" w:eastAsiaTheme="majorEastAsia" w:hAnsiTheme="majorEastAsia"/>
                <w:color w:val="auto"/>
                <w:sz w:val="21"/>
                <w:szCs w:val="21"/>
              </w:rPr>
            </w:pPr>
          </w:p>
          <w:p w:rsidR="000979B9" w:rsidRPr="00E50E4E" w:rsidRDefault="000979B9" w:rsidP="00080256">
            <w:pPr>
              <w:pStyle w:val="af1"/>
              <w:suppressAutoHyphens/>
              <w:kinsoku w:val="0"/>
              <w:overflowPunct w:val="0"/>
              <w:autoSpaceDE w:val="0"/>
              <w:autoSpaceDN w:val="0"/>
              <w:jc w:val="both"/>
              <w:rPr>
                <w:rFonts w:asciiTheme="majorEastAsia" w:eastAsiaTheme="majorEastAsia" w:hAnsiTheme="majorEastAsia"/>
                <w:color w:val="auto"/>
                <w:sz w:val="21"/>
                <w:szCs w:val="21"/>
              </w:rPr>
            </w:pPr>
          </w:p>
          <w:p w:rsidR="000979B9" w:rsidRPr="00E50E4E" w:rsidRDefault="000979B9" w:rsidP="00B177C1">
            <w:pPr>
              <w:pStyle w:val="af1"/>
              <w:suppressAutoHyphens/>
              <w:kinsoku w:val="0"/>
              <w:overflowPunct w:val="0"/>
              <w:autoSpaceDE w:val="0"/>
              <w:autoSpaceDN w:val="0"/>
              <w:rPr>
                <w:rFonts w:asciiTheme="majorEastAsia" w:eastAsiaTheme="majorEastAsia" w:hAnsiTheme="majorEastAsia"/>
                <w:color w:val="auto"/>
                <w:sz w:val="21"/>
                <w:szCs w:val="21"/>
              </w:rPr>
            </w:pPr>
            <w:r w:rsidRPr="00E50E4E">
              <w:rPr>
                <w:rFonts w:asciiTheme="majorEastAsia" w:eastAsiaTheme="majorEastAsia" w:hAnsiTheme="majorEastAsia" w:hint="eastAsia"/>
                <w:color w:val="auto"/>
                <w:sz w:val="21"/>
                <w:szCs w:val="21"/>
              </w:rPr>
              <w:t>□適（いる）</w:t>
            </w:r>
          </w:p>
          <w:p w:rsidR="000979B9" w:rsidRPr="00E50E4E" w:rsidRDefault="000979B9" w:rsidP="00B177C1">
            <w:pPr>
              <w:pStyle w:val="af1"/>
              <w:suppressAutoHyphens/>
              <w:kinsoku w:val="0"/>
              <w:overflowPunct w:val="0"/>
              <w:autoSpaceDE w:val="0"/>
              <w:autoSpaceDN w:val="0"/>
              <w:rPr>
                <w:rFonts w:asciiTheme="majorEastAsia" w:eastAsiaTheme="majorEastAsia" w:hAnsiTheme="majorEastAsia"/>
                <w:color w:val="auto"/>
                <w:sz w:val="21"/>
                <w:szCs w:val="21"/>
              </w:rPr>
            </w:pPr>
            <w:r w:rsidRPr="00E50E4E">
              <w:rPr>
                <w:rFonts w:asciiTheme="majorEastAsia" w:eastAsiaTheme="majorEastAsia" w:hAnsiTheme="majorEastAsia" w:hint="eastAsia"/>
                <w:color w:val="auto"/>
                <w:sz w:val="21"/>
                <w:szCs w:val="21"/>
              </w:rPr>
              <w:t>□否(いない)</w:t>
            </w:r>
          </w:p>
          <w:p w:rsidR="000979B9" w:rsidRPr="00E50E4E" w:rsidRDefault="000979B9" w:rsidP="00B177C1">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E50E4E">
              <w:rPr>
                <w:rFonts w:asciiTheme="majorEastAsia" w:eastAsiaTheme="majorEastAsia" w:hAnsiTheme="majorEastAsia" w:cstheme="minorBidi" w:hint="eastAsia"/>
                <w:color w:val="auto"/>
                <w:kern w:val="2"/>
                <w:sz w:val="21"/>
                <w:szCs w:val="21"/>
              </w:rPr>
              <w:t>□該当なし</w:t>
            </w:r>
          </w:p>
          <w:p w:rsidR="000979B9" w:rsidRPr="00E50E4E" w:rsidRDefault="000979B9" w:rsidP="00080256">
            <w:pPr>
              <w:pStyle w:val="af1"/>
              <w:suppressAutoHyphens/>
              <w:kinsoku w:val="0"/>
              <w:overflowPunct w:val="0"/>
              <w:autoSpaceDE w:val="0"/>
              <w:autoSpaceDN w:val="0"/>
              <w:jc w:val="both"/>
              <w:rPr>
                <w:rFonts w:asciiTheme="majorEastAsia" w:eastAsiaTheme="majorEastAsia" w:hAnsiTheme="majorEastAsia"/>
                <w:color w:val="auto"/>
                <w:sz w:val="21"/>
                <w:szCs w:val="21"/>
              </w:rPr>
            </w:pPr>
          </w:p>
          <w:p w:rsidR="000979B9" w:rsidRPr="00E50E4E" w:rsidRDefault="000979B9" w:rsidP="004F7749">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983479">
            <w:pPr>
              <w:pStyle w:val="af1"/>
              <w:suppressAutoHyphens/>
              <w:kinsoku w:val="0"/>
              <w:overflowPunct w:val="0"/>
              <w:autoSpaceDE w:val="0"/>
              <w:autoSpaceDN w:val="0"/>
              <w:rPr>
                <w:rFonts w:asciiTheme="majorEastAsia" w:eastAsiaTheme="majorEastAsia" w:hAnsiTheme="majorEastAsia"/>
                <w:color w:val="auto"/>
                <w:sz w:val="21"/>
                <w:szCs w:val="21"/>
              </w:rPr>
            </w:pPr>
            <w:r w:rsidRPr="00E50E4E">
              <w:rPr>
                <w:rFonts w:asciiTheme="majorEastAsia" w:eastAsiaTheme="majorEastAsia" w:hAnsiTheme="majorEastAsia" w:hint="eastAsia"/>
                <w:color w:val="auto"/>
                <w:sz w:val="21"/>
                <w:szCs w:val="21"/>
              </w:rPr>
              <w:t>□適（いる）</w:t>
            </w:r>
          </w:p>
          <w:p w:rsidR="000979B9" w:rsidRPr="00E50E4E" w:rsidRDefault="000979B9" w:rsidP="00983479">
            <w:pPr>
              <w:pStyle w:val="af1"/>
              <w:suppressAutoHyphens/>
              <w:kinsoku w:val="0"/>
              <w:overflowPunct w:val="0"/>
              <w:autoSpaceDE w:val="0"/>
              <w:autoSpaceDN w:val="0"/>
              <w:rPr>
                <w:rFonts w:asciiTheme="majorEastAsia" w:eastAsiaTheme="majorEastAsia" w:hAnsiTheme="majorEastAsia"/>
                <w:color w:val="auto"/>
                <w:sz w:val="21"/>
                <w:szCs w:val="21"/>
              </w:rPr>
            </w:pPr>
            <w:r w:rsidRPr="00E50E4E">
              <w:rPr>
                <w:rFonts w:asciiTheme="majorEastAsia" w:eastAsiaTheme="majorEastAsia" w:hAnsiTheme="majorEastAsia" w:hint="eastAsia"/>
                <w:color w:val="auto"/>
                <w:sz w:val="21"/>
                <w:szCs w:val="21"/>
              </w:rPr>
              <w:t>□否(いない)</w:t>
            </w:r>
          </w:p>
          <w:p w:rsidR="000979B9" w:rsidRPr="00E50E4E" w:rsidRDefault="000979B9" w:rsidP="00983479">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E50E4E">
              <w:rPr>
                <w:rFonts w:asciiTheme="majorEastAsia" w:eastAsiaTheme="majorEastAsia" w:hAnsiTheme="majorEastAsia" w:cstheme="minorBidi" w:hint="eastAsia"/>
                <w:color w:val="auto"/>
                <w:kern w:val="2"/>
                <w:sz w:val="21"/>
                <w:szCs w:val="21"/>
              </w:rPr>
              <w:t>□該当なし</w:t>
            </w:r>
          </w:p>
          <w:p w:rsidR="000979B9" w:rsidRPr="00E50E4E" w:rsidRDefault="000979B9" w:rsidP="00B177C1">
            <w:pPr>
              <w:pStyle w:val="af1"/>
              <w:suppressAutoHyphens/>
              <w:kinsoku w:val="0"/>
              <w:overflowPunct w:val="0"/>
              <w:autoSpaceDE w:val="0"/>
              <w:autoSpaceDN w:val="0"/>
              <w:rPr>
                <w:rFonts w:asciiTheme="majorEastAsia" w:eastAsiaTheme="majorEastAsia" w:hAnsiTheme="majorEastAsia"/>
                <w:strike/>
                <w:color w:val="auto"/>
                <w:sz w:val="21"/>
                <w:szCs w:val="21"/>
              </w:rPr>
            </w:pPr>
          </w:p>
        </w:tc>
        <w:tc>
          <w:tcPr>
            <w:tcW w:w="9852" w:type="dxa"/>
            <w:shd w:val="clear" w:color="auto" w:fill="auto"/>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＜着眼点＞</w:t>
            </w: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xml:space="preserve">○　</w:t>
            </w:r>
            <w:r w:rsidRPr="00E50E4E">
              <w:rPr>
                <w:rFonts w:asciiTheme="majorEastAsia" w:eastAsiaTheme="majorEastAsia" w:hAnsiTheme="majorEastAsia"/>
                <w:sz w:val="21"/>
                <w:szCs w:val="21"/>
              </w:rPr>
              <w:t>公益事業（社会福祉事業と一体的に行われるものであって，当該社会福祉事業と同一の拠点区分とすることを認められているものを除く。）又は収益事業を行う法人は計算書類の作成に関して，社会福祉事業に関する事業区分，公益事業又は収益事業に関する事業区分を設けなければならない（</w:t>
            </w:r>
            <w:r w:rsidRPr="00E50E4E">
              <w:rPr>
                <w:rFonts w:asciiTheme="majorEastAsia" w:eastAsiaTheme="majorEastAsia" w:hAnsiTheme="majorEastAsia" w:hint="eastAsia"/>
                <w:sz w:val="21"/>
                <w:szCs w:val="21"/>
              </w:rPr>
              <w:t>法第</w:t>
            </w:r>
            <w:r w:rsidRPr="00E50E4E">
              <w:rPr>
                <w:rFonts w:asciiTheme="majorEastAsia" w:eastAsiaTheme="majorEastAsia" w:hAnsiTheme="majorEastAsia"/>
                <w:sz w:val="21"/>
                <w:szCs w:val="21"/>
              </w:rPr>
              <w:t>26条第２項</w:t>
            </w:r>
            <w:r w:rsidRPr="00E50E4E">
              <w:rPr>
                <w:rFonts w:asciiTheme="majorEastAsia" w:eastAsiaTheme="majorEastAsia" w:hAnsiTheme="majorEastAsia" w:hint="eastAsia"/>
                <w:sz w:val="21"/>
                <w:szCs w:val="21"/>
              </w:rPr>
              <w:t>，</w:t>
            </w:r>
            <w:r w:rsidRPr="00E50E4E">
              <w:rPr>
                <w:rFonts w:asciiTheme="majorEastAsia" w:eastAsiaTheme="majorEastAsia" w:hAnsiTheme="majorEastAsia"/>
                <w:sz w:val="21"/>
                <w:szCs w:val="21"/>
              </w:rPr>
              <w:t>会計省令第10条第１項）。</w:t>
            </w: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法人が行う事業については，会計管理の実態を勘案して，予算管理の単位とし，一体として運営される施設，事業所又は事務所に関しては，これらを一つの拠点とする拠点区分を設け，計算書類を作成することとされている（同上）。具体的な区分については，法令上の事業種別，事業内容及び実施する事業の会計管理の実態を勘案して区分を設定するものとする。</w:t>
            </w: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各拠点区分については，その実施する事業が社会福祉事業，公益事業，収益事業のいずれであるかにより，属する事業区分を決定する。社会福祉事業，公益事業又は収益事業は，別の拠点区分とすることが原則であるが，社会福祉事業と一体的に実施されている公益事業については，当該社会福祉事業と同一の拠点区分とすることができる。</w:t>
            </w:r>
          </w:p>
          <w:p w:rsidR="000979B9" w:rsidRPr="00E50E4E" w:rsidRDefault="000979B9" w:rsidP="00080256">
            <w:pPr>
              <w:ind w:left="210" w:hangingChars="100" w:hanging="210"/>
              <w:rPr>
                <w:rFonts w:asciiTheme="majorEastAsia" w:eastAsiaTheme="majorEastAsia" w:hAnsiTheme="majorEastAsia"/>
                <w:sz w:val="21"/>
                <w:szCs w:val="21"/>
              </w:rPr>
            </w:pP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法人が実施する事業に対応して，事業区分及び拠点区分が適正に区分されているか，各拠点区分が属するべき事業区分に属しているかを確認する。</w:t>
            </w: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ind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＜指摘基準＞</w:t>
            </w:r>
          </w:p>
          <w:p w:rsidR="000979B9" w:rsidRPr="00E50E4E" w:rsidRDefault="000979B9" w:rsidP="00080256">
            <w:pPr>
              <w:ind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次の場合は文書指摘によることとする。</w:t>
            </w:r>
          </w:p>
          <w:p w:rsidR="000979B9" w:rsidRPr="00E50E4E" w:rsidRDefault="000979B9" w:rsidP="00080256">
            <w:pPr>
              <w:ind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設けるべき事業区分が設けられていない場合</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lastRenderedPageBreak/>
              <w:t xml:space="preserve">　・　設けるべき拠点区分が設けられていない場合</w:t>
            </w:r>
          </w:p>
          <w:p w:rsidR="000979B9" w:rsidRPr="00E50E4E" w:rsidRDefault="000979B9" w:rsidP="004F7749">
            <w:pPr>
              <w:ind w:left="420" w:hangingChars="200" w:hanging="42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xml:space="preserve">　・　拠点区分が属するべき事業区分に属していない場合</w:t>
            </w:r>
          </w:p>
          <w:p w:rsidR="000979B9" w:rsidRPr="00E50E4E" w:rsidRDefault="000979B9" w:rsidP="004F7749">
            <w:pPr>
              <w:ind w:left="420" w:hangingChars="200" w:hanging="420"/>
              <w:rPr>
                <w:rFonts w:asciiTheme="majorEastAsia" w:eastAsiaTheme="majorEastAsia" w:hAnsiTheme="majorEastAsia"/>
                <w:sz w:val="21"/>
                <w:szCs w:val="21"/>
              </w:rPr>
            </w:pPr>
          </w:p>
        </w:tc>
        <w:tc>
          <w:tcPr>
            <w:tcW w:w="1843" w:type="dxa"/>
          </w:tcPr>
          <w:p w:rsidR="000979B9" w:rsidRPr="00E50E4E" w:rsidRDefault="000979B9" w:rsidP="00080256">
            <w:pPr>
              <w:ind w:firstLineChars="100" w:firstLine="210"/>
              <w:rPr>
                <w:rFonts w:asciiTheme="majorEastAsia" w:eastAsiaTheme="majorEastAsia" w:hAnsiTheme="majorEastAsia"/>
                <w:sz w:val="21"/>
                <w:szCs w:val="21"/>
              </w:rPr>
            </w:pPr>
          </w:p>
          <w:p w:rsidR="000979B9" w:rsidRPr="00E50E4E" w:rsidRDefault="000979B9" w:rsidP="00080256">
            <w:pPr>
              <w:ind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定款，資金収支予算書，計算書類</w:t>
            </w:r>
          </w:p>
          <w:p w:rsidR="000979B9" w:rsidRPr="00E50E4E" w:rsidRDefault="000979B9" w:rsidP="00B177C1">
            <w:pPr>
              <w:rPr>
                <w:rFonts w:asciiTheme="majorEastAsia" w:eastAsiaTheme="majorEastAsia" w:hAnsiTheme="majorEastAsia"/>
                <w:strike/>
                <w:sz w:val="21"/>
                <w:szCs w:val="21"/>
              </w:rPr>
            </w:pPr>
          </w:p>
        </w:tc>
      </w:tr>
      <w:tr w:rsidR="000979B9" w:rsidRPr="00E50E4E" w:rsidTr="000979B9">
        <w:tc>
          <w:tcPr>
            <w:tcW w:w="1960" w:type="dxa"/>
          </w:tcPr>
          <w:p w:rsidR="000979B9" w:rsidRPr="00E50E4E" w:rsidRDefault="000979B9" w:rsidP="00080256">
            <w:pPr>
              <w:rPr>
                <w:rFonts w:asciiTheme="majorEastAsia" w:eastAsiaTheme="majorEastAsia" w:hAnsiTheme="majorEastAsia"/>
                <w:sz w:val="21"/>
                <w:szCs w:val="21"/>
              </w:rPr>
            </w:pPr>
          </w:p>
        </w:tc>
        <w:tc>
          <w:tcPr>
            <w:tcW w:w="1546" w:type="dxa"/>
          </w:tcPr>
          <w:p w:rsidR="000979B9" w:rsidRPr="00E50E4E" w:rsidRDefault="000979B9" w:rsidP="00080256">
            <w:pPr>
              <w:rPr>
                <w:rFonts w:asciiTheme="majorEastAsia" w:eastAsiaTheme="majorEastAsia" w:hAnsiTheme="majorEastAsia"/>
                <w:sz w:val="21"/>
                <w:szCs w:val="21"/>
              </w:rPr>
            </w:pPr>
          </w:p>
        </w:tc>
        <w:tc>
          <w:tcPr>
            <w:tcW w:w="124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会計省令第10条第２項，</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運用上の取扱い３，</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留意事項５</w:t>
            </w:r>
          </w:p>
        </w:tc>
        <w:tc>
          <w:tcPr>
            <w:tcW w:w="3207"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（ｋ１４）</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拠点区分について，サービス区分が適正に設けられているか。</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xml:space="preserve">　</w:t>
            </w:r>
          </w:p>
        </w:tc>
        <w:tc>
          <w:tcPr>
            <w:tcW w:w="1638" w:type="dxa"/>
          </w:tcPr>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E50E4E">
              <w:rPr>
                <w:rFonts w:asciiTheme="majorEastAsia" w:eastAsiaTheme="majorEastAsia" w:hAnsiTheme="majorEastAsia" w:hint="eastAsia"/>
                <w:color w:val="auto"/>
                <w:sz w:val="21"/>
                <w:szCs w:val="21"/>
              </w:rPr>
              <w:t>□適（いる）</w:t>
            </w: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E50E4E">
              <w:rPr>
                <w:rFonts w:asciiTheme="majorEastAsia" w:eastAsiaTheme="majorEastAsia" w:hAnsiTheme="majorEastAsia" w:hint="eastAsia"/>
                <w:color w:val="auto"/>
                <w:sz w:val="21"/>
                <w:szCs w:val="21"/>
              </w:rPr>
              <w:t>□否(いない)</w:t>
            </w: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E50E4E">
              <w:rPr>
                <w:rFonts w:asciiTheme="majorEastAsia" w:eastAsiaTheme="majorEastAsia" w:hAnsiTheme="majorEastAsia" w:cstheme="minorBidi" w:hint="eastAsia"/>
                <w:color w:val="auto"/>
                <w:kern w:val="2"/>
                <w:sz w:val="21"/>
                <w:szCs w:val="21"/>
              </w:rPr>
              <w:t>□該当なし</w:t>
            </w:r>
          </w:p>
          <w:p w:rsidR="000979B9" w:rsidRPr="00E50E4E" w:rsidRDefault="000979B9" w:rsidP="004F7749">
            <w:pPr>
              <w:pStyle w:val="af1"/>
              <w:suppressAutoHyphens/>
              <w:kinsoku w:val="0"/>
              <w:overflowPunct w:val="0"/>
              <w:autoSpaceDE w:val="0"/>
              <w:autoSpaceDN w:val="0"/>
              <w:rPr>
                <w:rFonts w:asciiTheme="majorEastAsia" w:eastAsiaTheme="majorEastAsia" w:hAnsiTheme="majorEastAsia"/>
                <w:b/>
                <w:color w:val="auto"/>
                <w:sz w:val="21"/>
                <w:szCs w:val="21"/>
              </w:rPr>
            </w:pPr>
          </w:p>
        </w:tc>
        <w:tc>
          <w:tcPr>
            <w:tcW w:w="9852" w:type="dxa"/>
            <w:shd w:val="clear" w:color="auto" w:fill="auto"/>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＜着眼点＞</w:t>
            </w: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拠点において，複数の事業を実施する場合等であって，法令等の要請によりそれぞれの事業ごとの事業活動状況又は資金収支状況の把握が必要な場合には，事業の内容に応じて区分するために，サービス区分（注）を設けなければならない。</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xml:space="preserve">　（注）サービス区分の設定については，次のような例がある。</w:t>
            </w:r>
          </w:p>
          <w:p w:rsidR="000979B9" w:rsidRPr="00E50E4E" w:rsidRDefault="000979B9" w:rsidP="00080256">
            <w:pPr>
              <w:ind w:leftChars="250" w:left="81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①　指定居宅サービスの事業の人員，設備及び運営に関する基準</w:t>
            </w:r>
            <w:r w:rsidRPr="00E50E4E">
              <w:rPr>
                <w:rFonts w:asciiTheme="majorEastAsia" w:eastAsiaTheme="majorEastAsia" w:hAnsiTheme="majorEastAsia"/>
                <w:sz w:val="21"/>
                <w:szCs w:val="21"/>
              </w:rPr>
              <w:t>（平成</w:t>
            </w:r>
            <w:r w:rsidRPr="00E50E4E">
              <w:rPr>
                <w:rFonts w:asciiTheme="majorEastAsia" w:eastAsiaTheme="majorEastAsia" w:hAnsiTheme="majorEastAsia" w:hint="eastAsia"/>
                <w:sz w:val="21"/>
                <w:szCs w:val="21"/>
              </w:rPr>
              <w:t>11</w:t>
            </w:r>
            <w:r w:rsidRPr="00E50E4E">
              <w:rPr>
                <w:rFonts w:asciiTheme="majorEastAsia" w:eastAsiaTheme="majorEastAsia" w:hAnsiTheme="majorEastAsia"/>
                <w:sz w:val="21"/>
                <w:szCs w:val="21"/>
              </w:rPr>
              <w:t>年厚生省令第</w:t>
            </w:r>
            <w:r w:rsidRPr="00E50E4E">
              <w:rPr>
                <w:rFonts w:asciiTheme="majorEastAsia" w:eastAsiaTheme="majorEastAsia" w:hAnsiTheme="majorEastAsia" w:hint="eastAsia"/>
                <w:sz w:val="21"/>
                <w:szCs w:val="21"/>
              </w:rPr>
              <w:t>37</w:t>
            </w:r>
            <w:r w:rsidRPr="00E50E4E">
              <w:rPr>
                <w:rFonts w:asciiTheme="majorEastAsia" w:eastAsiaTheme="majorEastAsia" w:hAnsiTheme="majorEastAsia"/>
                <w:sz w:val="21"/>
                <w:szCs w:val="21"/>
              </w:rPr>
              <w:t>号）</w:t>
            </w:r>
            <w:r w:rsidRPr="00E50E4E">
              <w:rPr>
                <w:rFonts w:asciiTheme="majorEastAsia" w:eastAsiaTheme="majorEastAsia" w:hAnsiTheme="majorEastAsia" w:hint="eastAsia"/>
                <w:sz w:val="21"/>
                <w:szCs w:val="21"/>
              </w:rPr>
              <w:t>その他介護保険事業の運営に関する基準における会計の区分</w:t>
            </w:r>
          </w:p>
          <w:p w:rsidR="000979B9" w:rsidRPr="00E50E4E" w:rsidRDefault="000979B9" w:rsidP="00080256">
            <w:pPr>
              <w:ind w:leftChars="250" w:left="81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②　障害者の日常生活及び社会生活を総合的に支援するための法律に基づく指定障害福祉サービスの事業等の人員，設備及び運営に関する基準</w:t>
            </w:r>
            <w:r w:rsidRPr="00E50E4E">
              <w:rPr>
                <w:rFonts w:asciiTheme="majorEastAsia" w:eastAsiaTheme="majorEastAsia" w:hAnsiTheme="majorEastAsia"/>
                <w:sz w:val="21"/>
                <w:szCs w:val="21"/>
              </w:rPr>
              <w:t>（平成</w:t>
            </w:r>
            <w:r w:rsidRPr="00E50E4E">
              <w:rPr>
                <w:rFonts w:asciiTheme="majorEastAsia" w:eastAsiaTheme="majorEastAsia" w:hAnsiTheme="majorEastAsia" w:hint="eastAsia"/>
                <w:sz w:val="21"/>
                <w:szCs w:val="21"/>
              </w:rPr>
              <w:t>18</w:t>
            </w:r>
            <w:r w:rsidRPr="00E50E4E">
              <w:rPr>
                <w:rFonts w:asciiTheme="majorEastAsia" w:eastAsiaTheme="majorEastAsia" w:hAnsiTheme="majorEastAsia"/>
                <w:sz w:val="21"/>
                <w:szCs w:val="21"/>
              </w:rPr>
              <w:t>年厚生労働省令第</w:t>
            </w:r>
            <w:r w:rsidRPr="00E50E4E">
              <w:rPr>
                <w:rFonts w:asciiTheme="majorEastAsia" w:eastAsiaTheme="majorEastAsia" w:hAnsiTheme="majorEastAsia" w:hint="eastAsia"/>
                <w:sz w:val="21"/>
                <w:szCs w:val="21"/>
              </w:rPr>
              <w:t>171</w:t>
            </w:r>
            <w:r w:rsidRPr="00E50E4E">
              <w:rPr>
                <w:rFonts w:asciiTheme="majorEastAsia" w:eastAsiaTheme="majorEastAsia" w:hAnsiTheme="majorEastAsia"/>
                <w:sz w:val="21"/>
                <w:szCs w:val="21"/>
              </w:rPr>
              <w:t>号）</w:t>
            </w:r>
            <w:r w:rsidRPr="00E50E4E">
              <w:rPr>
                <w:rFonts w:asciiTheme="majorEastAsia" w:eastAsiaTheme="majorEastAsia" w:hAnsiTheme="majorEastAsia" w:hint="eastAsia"/>
                <w:sz w:val="21"/>
                <w:szCs w:val="21"/>
              </w:rPr>
              <w:t>における会計の区分</w:t>
            </w:r>
          </w:p>
          <w:p w:rsidR="000979B9" w:rsidRPr="00E50E4E" w:rsidRDefault="000979B9" w:rsidP="00080256">
            <w:pPr>
              <w:ind w:leftChars="250" w:left="81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③　子ども・子育て支援法に基づく特定教育・保育施設及び特定地域型保育事業の運営に関する基準</w:t>
            </w:r>
            <w:r w:rsidRPr="00E50E4E">
              <w:rPr>
                <w:rFonts w:asciiTheme="majorEastAsia" w:eastAsiaTheme="majorEastAsia" w:hAnsiTheme="majorEastAsia"/>
                <w:sz w:val="21"/>
                <w:szCs w:val="21"/>
              </w:rPr>
              <w:t>（平成</w:t>
            </w:r>
            <w:r w:rsidRPr="00E50E4E">
              <w:rPr>
                <w:rFonts w:asciiTheme="majorEastAsia" w:eastAsiaTheme="majorEastAsia" w:hAnsiTheme="majorEastAsia" w:hint="eastAsia"/>
                <w:sz w:val="21"/>
                <w:szCs w:val="21"/>
              </w:rPr>
              <w:t>26</w:t>
            </w:r>
            <w:r w:rsidRPr="00E50E4E">
              <w:rPr>
                <w:rFonts w:asciiTheme="majorEastAsia" w:eastAsiaTheme="majorEastAsia" w:hAnsiTheme="majorEastAsia"/>
                <w:sz w:val="21"/>
                <w:szCs w:val="21"/>
              </w:rPr>
              <w:t>年内閣府令第</w:t>
            </w:r>
            <w:r w:rsidRPr="00E50E4E">
              <w:rPr>
                <w:rFonts w:asciiTheme="majorEastAsia" w:eastAsiaTheme="majorEastAsia" w:hAnsiTheme="majorEastAsia" w:hint="eastAsia"/>
                <w:sz w:val="21"/>
                <w:szCs w:val="21"/>
              </w:rPr>
              <w:t>39</w:t>
            </w:r>
            <w:r w:rsidRPr="00E50E4E">
              <w:rPr>
                <w:rFonts w:asciiTheme="majorEastAsia" w:eastAsiaTheme="majorEastAsia" w:hAnsiTheme="majorEastAsia"/>
                <w:sz w:val="21"/>
                <w:szCs w:val="21"/>
              </w:rPr>
              <w:t>号）</w:t>
            </w:r>
            <w:r w:rsidRPr="00E50E4E">
              <w:rPr>
                <w:rFonts w:asciiTheme="majorEastAsia" w:eastAsiaTheme="majorEastAsia" w:hAnsiTheme="majorEastAsia" w:hint="eastAsia"/>
                <w:sz w:val="21"/>
                <w:szCs w:val="21"/>
              </w:rPr>
              <w:t>における会計の区分</w:t>
            </w:r>
          </w:p>
          <w:p w:rsidR="000979B9" w:rsidRPr="00E50E4E" w:rsidRDefault="000979B9" w:rsidP="00080256">
            <w:pPr>
              <w:ind w:leftChars="250" w:left="81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④　①から③以外の事業については，法人の定款に定める事業ごとの区分</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サービス区分の設定は，次の方法により行う。</w:t>
            </w:r>
          </w:p>
          <w:p w:rsidR="000979B9" w:rsidRPr="00E50E4E" w:rsidRDefault="000979B9" w:rsidP="00080256">
            <w:pPr>
              <w:ind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①　原則的な方法</w:t>
            </w:r>
          </w:p>
          <w:p w:rsidR="000979B9" w:rsidRPr="00E50E4E" w:rsidRDefault="000979B9" w:rsidP="00080256">
            <w:pPr>
              <w:ind w:leftChars="200" w:left="480"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介護保険サービス，障害福祉サービス，特定教育・保育施設及び特定地域型保育事業については，上記の例示に示した指定サービス基準等において当該事業の会計とその他の事業の会計を区分すべきことが定められている事業をサービス区分とする。他の事業については，法人の定款に定める事業ごとに区分するものとする。なお，特定の補助金等の使途を明確にするため，更に細分化することもできる。</w:t>
            </w:r>
          </w:p>
          <w:p w:rsidR="000979B9" w:rsidRPr="00E50E4E" w:rsidRDefault="000979B9" w:rsidP="00080256">
            <w:pPr>
              <w:ind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②　簡便的な方法</w:t>
            </w:r>
          </w:p>
          <w:p w:rsidR="000979B9" w:rsidRPr="00E50E4E" w:rsidRDefault="000979B9" w:rsidP="00080256">
            <w:pPr>
              <w:ind w:left="420" w:hangingChars="200" w:hanging="42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xml:space="preserve">　　　介護保険関係事業又は保育関係事業については，上記の原則にかかわらず，次の取扱いとすることができる。</w:t>
            </w:r>
          </w:p>
          <w:p w:rsidR="000979B9" w:rsidRPr="00E50E4E" w:rsidRDefault="000979B9" w:rsidP="00080256">
            <w:pPr>
              <w:ind w:leftChars="200" w:left="69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ⅰ　介護保険関係</w:t>
            </w:r>
          </w:p>
          <w:p w:rsidR="000979B9" w:rsidRPr="00E50E4E" w:rsidRDefault="000979B9" w:rsidP="00080256">
            <w:pPr>
              <w:ind w:leftChars="300" w:left="720" w:firstLineChars="79" w:firstLine="166"/>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次の介護サービスと一体的に行われている介護予防サービスなど，両者のコストをその発生の態様から区分することが困難である場合には，勘定科目として介護予防サービスなどの収入額のみを把握できれば同一のサービス区分として差し支えない。</w:t>
            </w:r>
          </w:p>
          <w:p w:rsidR="000979B9" w:rsidRPr="00E50E4E" w:rsidRDefault="000979B9" w:rsidP="00080256">
            <w:pPr>
              <w:ind w:leftChars="200" w:left="480"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指定訪問介護と第１号訪問事業</w:t>
            </w:r>
          </w:p>
          <w:p w:rsidR="000979B9" w:rsidRPr="00E50E4E" w:rsidRDefault="000979B9" w:rsidP="00080256">
            <w:pPr>
              <w:ind w:leftChars="200" w:left="480"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指定通所介護と第１号通所事業</w:t>
            </w:r>
          </w:p>
          <w:p w:rsidR="000979B9" w:rsidRPr="00E50E4E" w:rsidRDefault="000979B9" w:rsidP="00080256">
            <w:pPr>
              <w:ind w:leftChars="200" w:left="480"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指定地域密着型通所介護と第１号通所事業</w:t>
            </w:r>
          </w:p>
          <w:p w:rsidR="000979B9" w:rsidRPr="00E50E4E" w:rsidRDefault="000979B9" w:rsidP="00080256">
            <w:pPr>
              <w:ind w:leftChars="200" w:left="480"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指定介護予防支援と第１号介護予防ケアマネジメント事業</w:t>
            </w:r>
          </w:p>
          <w:p w:rsidR="000979B9" w:rsidRPr="00E50E4E" w:rsidRDefault="000979B9" w:rsidP="00080256">
            <w:pPr>
              <w:ind w:leftChars="200" w:left="480"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指定認知症対応型通所介護と指定介護予防認知症対応型通所介護</w:t>
            </w:r>
          </w:p>
          <w:p w:rsidR="000979B9" w:rsidRPr="00E50E4E" w:rsidRDefault="000979B9" w:rsidP="00080256">
            <w:pPr>
              <w:ind w:leftChars="200" w:left="480"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指定短期入所生活介護と指定介護予防短期入所生活介護</w:t>
            </w:r>
          </w:p>
          <w:p w:rsidR="000979B9" w:rsidRPr="00E50E4E" w:rsidRDefault="000979B9" w:rsidP="00080256">
            <w:pPr>
              <w:ind w:leftChars="200" w:left="480"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lastRenderedPageBreak/>
              <w:t>・　指定小規模多機能型居宅介護と指定介護予防小規模多機能型居宅介護</w:t>
            </w:r>
          </w:p>
          <w:p w:rsidR="000979B9" w:rsidRPr="00E50E4E" w:rsidRDefault="000979B9" w:rsidP="00080256">
            <w:pPr>
              <w:ind w:leftChars="200" w:left="480"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指定認知症対応型共同生活介護と指定介護予防認知症対応型共同生活介護</w:t>
            </w:r>
          </w:p>
          <w:p w:rsidR="000979B9" w:rsidRPr="00E50E4E" w:rsidRDefault="000979B9" w:rsidP="00080256">
            <w:pPr>
              <w:ind w:leftChars="200" w:left="480"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指定訪問入浴介護と指定介護予防訪問入浴介護</w:t>
            </w:r>
          </w:p>
          <w:p w:rsidR="000979B9" w:rsidRPr="00E50E4E" w:rsidRDefault="000979B9" w:rsidP="00080256">
            <w:pPr>
              <w:ind w:leftChars="200" w:left="480"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指定特定施設入居者生活介護と指定介護予防特定施設入居者生活介護</w:t>
            </w:r>
          </w:p>
          <w:p w:rsidR="000979B9" w:rsidRPr="00E50E4E" w:rsidRDefault="000979B9" w:rsidP="00080256">
            <w:pPr>
              <w:ind w:leftChars="200" w:left="480"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福祉用具貸与と介護予防福祉用具貸与</w:t>
            </w:r>
          </w:p>
          <w:p w:rsidR="000979B9" w:rsidRPr="00E50E4E" w:rsidRDefault="000979B9" w:rsidP="00CB4AE6">
            <w:pPr>
              <w:ind w:leftChars="200" w:left="480"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福祉用具販売と介護予防福祉用具販売</w:t>
            </w:r>
          </w:p>
          <w:p w:rsidR="000979B9" w:rsidRPr="00E50E4E" w:rsidRDefault="000979B9" w:rsidP="00CB4AE6">
            <w:pPr>
              <w:ind w:leftChars="290" w:left="906"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指定介護老人福祉施設といわゆる空きベッド活用方式により当該施設で実施する指定短期入所生活介護事業</w:t>
            </w:r>
          </w:p>
          <w:p w:rsidR="000979B9" w:rsidRPr="00E50E4E" w:rsidRDefault="000979B9" w:rsidP="00080256">
            <w:pPr>
              <w:ind w:leftChars="200" w:left="480" w:firstLineChars="100" w:firstLine="210"/>
              <w:rPr>
                <w:rFonts w:asciiTheme="majorEastAsia" w:eastAsiaTheme="majorEastAsia" w:hAnsiTheme="majorEastAsia"/>
                <w:sz w:val="21"/>
                <w:szCs w:val="21"/>
              </w:rPr>
            </w:pPr>
          </w:p>
          <w:p w:rsidR="000979B9" w:rsidRPr="00E50E4E" w:rsidRDefault="000979B9" w:rsidP="00080256">
            <w:pPr>
              <w:ind w:leftChars="200" w:left="69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ⅱ　保育関係</w:t>
            </w:r>
          </w:p>
          <w:p w:rsidR="000979B9" w:rsidRPr="00E50E4E" w:rsidRDefault="000979B9" w:rsidP="00080256">
            <w:pPr>
              <w:ind w:leftChars="300" w:left="720" w:firstLineChars="79" w:firstLine="166"/>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子ども・子育て支援法（平成</w:t>
            </w:r>
            <w:r w:rsidRPr="00E50E4E">
              <w:rPr>
                <w:rFonts w:asciiTheme="majorEastAsia" w:eastAsiaTheme="majorEastAsia" w:hAnsiTheme="majorEastAsia"/>
                <w:sz w:val="21"/>
                <w:szCs w:val="21"/>
              </w:rPr>
              <w:t>24年法律第65号）第27条第１項に規定する特定教育・保育施設及び同法第29条第１項に規定する特定地域型保育事業（以下「保育所等」という。）を経営する事業と保育所等で実施される地域子ども・子育て支援事業については，同一のサービス区分として差し支えない。</w:t>
            </w:r>
          </w:p>
          <w:p w:rsidR="000979B9" w:rsidRPr="00E50E4E" w:rsidRDefault="000979B9" w:rsidP="00080256">
            <w:pPr>
              <w:ind w:leftChars="300" w:left="720" w:firstLineChars="79" w:firstLine="166"/>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なお，保育所等で実施される地域子ども・子育て支援事業，その他特定の補助金等により行われる事業については，当該補助金等の適正な執行を確保する観点から，同一のサービス区分とした場合においても合理的な基準に基づいて各事業費の算出を行うものとし，一度選択した基準は，原則継続的に使用するものとする。</w:t>
            </w:r>
          </w:p>
          <w:p w:rsidR="000979B9" w:rsidRPr="00E50E4E" w:rsidRDefault="000979B9" w:rsidP="00080256">
            <w:pPr>
              <w:ind w:leftChars="300" w:left="720" w:firstLineChars="79" w:firstLine="166"/>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また，各事業費の算出に当たっての基準及び内訳は，所轄庁や補助を行う自治体の求めに応じて提出できるよう書類により整理しておくものとする。</w:t>
            </w:r>
          </w:p>
          <w:p w:rsidR="000979B9" w:rsidRPr="00E50E4E" w:rsidRDefault="000979B9" w:rsidP="00080256">
            <w:pPr>
              <w:ind w:left="210" w:hangingChars="100" w:hanging="210"/>
              <w:rPr>
                <w:rFonts w:asciiTheme="majorEastAsia" w:eastAsiaTheme="majorEastAsia" w:hAnsiTheme="majorEastAsia"/>
                <w:sz w:val="21"/>
                <w:szCs w:val="21"/>
              </w:rPr>
            </w:pP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法人が行う事業に対応して設けるべきサービス区分が設けられているかを確認する。</w:t>
            </w:r>
          </w:p>
          <w:p w:rsidR="000979B9" w:rsidRPr="00E50E4E" w:rsidRDefault="000979B9" w:rsidP="00080256">
            <w:pPr>
              <w:ind w:leftChars="200" w:left="480" w:firstLineChars="79" w:firstLine="166"/>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＜指摘基準＞</w:t>
            </w:r>
          </w:p>
          <w:p w:rsidR="000979B9" w:rsidRPr="00E50E4E" w:rsidRDefault="000979B9" w:rsidP="00E804C3">
            <w:pPr>
              <w:ind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設けるべきサービス区分が設けられていない場合は文書指摘によることとする。</w:t>
            </w:r>
          </w:p>
          <w:p w:rsidR="000979B9" w:rsidRPr="00E50E4E" w:rsidRDefault="000979B9" w:rsidP="00E804C3">
            <w:pPr>
              <w:ind w:firstLineChars="100" w:firstLine="210"/>
              <w:rPr>
                <w:rFonts w:asciiTheme="majorEastAsia" w:eastAsiaTheme="majorEastAsia" w:hAnsiTheme="majorEastAsia"/>
                <w:sz w:val="21"/>
                <w:szCs w:val="21"/>
              </w:rPr>
            </w:pPr>
          </w:p>
        </w:tc>
        <w:tc>
          <w:tcPr>
            <w:tcW w:w="1843" w:type="dxa"/>
          </w:tcPr>
          <w:p w:rsidR="000979B9" w:rsidRPr="00E50E4E" w:rsidRDefault="000979B9" w:rsidP="00080256">
            <w:pPr>
              <w:ind w:firstLineChars="100" w:firstLine="210"/>
              <w:rPr>
                <w:rFonts w:asciiTheme="majorEastAsia" w:eastAsiaTheme="majorEastAsia" w:hAnsiTheme="majorEastAsia"/>
                <w:sz w:val="21"/>
                <w:szCs w:val="21"/>
              </w:rPr>
            </w:pPr>
          </w:p>
          <w:p w:rsidR="000979B9" w:rsidRPr="00E50E4E" w:rsidRDefault="000979B9" w:rsidP="00080256">
            <w:pPr>
              <w:ind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定款，拠点区分資金収支明細書，拠点区分事業活動明細書</w:t>
            </w:r>
          </w:p>
          <w:p w:rsidR="000979B9" w:rsidRPr="00E50E4E" w:rsidRDefault="000979B9" w:rsidP="00080256">
            <w:pPr>
              <w:ind w:firstLineChars="100" w:firstLine="210"/>
              <w:rPr>
                <w:rFonts w:asciiTheme="majorEastAsia" w:eastAsiaTheme="majorEastAsia" w:hAnsiTheme="majorEastAsia"/>
                <w:sz w:val="21"/>
                <w:szCs w:val="21"/>
              </w:rPr>
            </w:pPr>
          </w:p>
        </w:tc>
      </w:tr>
      <w:tr w:rsidR="000979B9" w:rsidRPr="00E50E4E" w:rsidTr="000979B9">
        <w:tc>
          <w:tcPr>
            <w:tcW w:w="1960" w:type="dxa"/>
          </w:tcPr>
          <w:p w:rsidR="000979B9" w:rsidRPr="00E50E4E" w:rsidRDefault="000979B9" w:rsidP="00080256">
            <w:pPr>
              <w:rPr>
                <w:rFonts w:asciiTheme="majorEastAsia" w:eastAsiaTheme="majorEastAsia" w:hAnsiTheme="majorEastAsia"/>
                <w:sz w:val="21"/>
                <w:szCs w:val="21"/>
              </w:rPr>
            </w:pPr>
          </w:p>
        </w:tc>
        <w:tc>
          <w:tcPr>
            <w:tcW w:w="1546" w:type="dxa"/>
          </w:tcPr>
          <w:p w:rsidR="000979B9" w:rsidRPr="00E50E4E" w:rsidRDefault="000979B9" w:rsidP="00080256">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３　</w:t>
            </w:r>
            <w:r w:rsidRPr="00E50E4E">
              <w:rPr>
                <w:rFonts w:asciiTheme="majorEastAsia" w:eastAsiaTheme="majorEastAsia" w:hAnsiTheme="majorEastAsia" w:hint="eastAsia"/>
                <w:sz w:val="21"/>
                <w:szCs w:val="21"/>
              </w:rPr>
              <w:t>会計処理の基本的取扱いに沿った会計処理を行っているか。</w:t>
            </w:r>
          </w:p>
        </w:tc>
        <w:tc>
          <w:tcPr>
            <w:tcW w:w="124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会計省令第11条，第13条，第14条第２項，第20条第2項</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運用上の取扱い４，６，７</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留意事項</w:t>
            </w:r>
            <w:r w:rsidRPr="00E50E4E">
              <w:rPr>
                <w:rFonts w:asciiTheme="majorEastAsia" w:eastAsiaTheme="majorEastAsia" w:hAnsiTheme="majorEastAsia" w:hint="eastAsia"/>
                <w:sz w:val="21"/>
                <w:szCs w:val="21"/>
              </w:rPr>
              <w:lastRenderedPageBreak/>
              <w:t>８，９，10，</w:t>
            </w:r>
            <w:r w:rsidR="0079065B" w:rsidRPr="00E50E4E">
              <w:rPr>
                <w:rFonts w:asciiTheme="majorEastAsia" w:eastAsiaTheme="majorEastAsia" w:hAnsiTheme="majorEastAsia"/>
                <w:noProof/>
                <w:szCs w:val="21"/>
              </w:rPr>
              <mc:AlternateContent>
                <mc:Choice Requires="wps">
                  <w:drawing>
                    <wp:anchor distT="0" distB="0" distL="114300" distR="114300" simplePos="0" relativeHeight="252139520" behindDoc="0" locked="0" layoutInCell="1" allowOverlap="1" wp14:anchorId="749E18C3" wp14:editId="7028EA72">
                      <wp:simplePos x="0" y="0"/>
                      <wp:positionH relativeFrom="column">
                        <wp:posOffset>802318</wp:posOffset>
                      </wp:positionH>
                      <wp:positionV relativeFrom="paragraph">
                        <wp:posOffset>86890</wp:posOffset>
                      </wp:positionV>
                      <wp:extent cx="9144000" cy="3705101"/>
                      <wp:effectExtent l="0" t="0" r="19050" b="1016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3705101"/>
                              </a:xfrm>
                              <a:prstGeom prst="rect">
                                <a:avLst/>
                              </a:prstGeom>
                              <a:solidFill>
                                <a:srgbClr val="FFFFFF"/>
                              </a:solidFill>
                              <a:ln w="9525">
                                <a:solidFill>
                                  <a:srgbClr val="000000"/>
                                </a:solidFill>
                                <a:round/>
                                <a:headEnd/>
                                <a:tailEnd/>
                              </a:ln>
                            </wps:spPr>
                            <wps:txbx>
                              <w:txbxContent>
                                <w:p w:rsidR="00F723AE" w:rsidRPr="000B0547" w:rsidRDefault="00F723AE" w:rsidP="0079065B">
                                  <w:pPr>
                                    <w:spacing w:line="300" w:lineRule="exact"/>
                                    <w:ind w:left="21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借入金，補助金及び寄附金はその目的に応じて帰属する拠点区分を決定し，適切な勘定科目に計上しているか。</w:t>
                                  </w:r>
                                </w:p>
                                <w:p w:rsidR="00F723AE" w:rsidRPr="000B0547" w:rsidRDefault="00F723AE" w:rsidP="0079065B">
                                  <w:pPr>
                                    <w:spacing w:line="300" w:lineRule="exact"/>
                                    <w:ind w:left="21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共通支出（費用）については，留意事項のとおりの配分方法を用いたか分かるように記録したうえで，その配分方法に従って適切に処理しているか。</w:t>
                                  </w:r>
                                </w:p>
                                <w:p w:rsidR="00F723AE" w:rsidRPr="000B0547" w:rsidRDefault="00F723AE" w:rsidP="0079065B">
                                  <w:pPr>
                                    <w:autoSpaceDE w:val="0"/>
                                    <w:autoSpaceDN w:val="0"/>
                                    <w:spacing w:line="300" w:lineRule="exact"/>
                                    <w:ind w:leftChars="100" w:left="450" w:hangingChars="100" w:hanging="210"/>
                                    <w:rPr>
                                      <w:rFonts w:hAnsi="ＭＳ 明朝"/>
                                      <w:sz w:val="21"/>
                                      <w:szCs w:val="21"/>
                                    </w:rPr>
                                  </w:pPr>
                                  <w:r w:rsidRPr="000B0547">
                                    <w:rPr>
                                      <w:rFonts w:hAnsi="ＭＳ 明朝" w:hint="eastAsia"/>
                                      <w:sz w:val="21"/>
                                      <w:szCs w:val="21"/>
                                    </w:rPr>
                                    <w:t>＜按分方法について＞</w:t>
                                  </w:r>
                                </w:p>
                                <w:p w:rsidR="00F723AE" w:rsidRPr="000B0547" w:rsidRDefault="00F723AE" w:rsidP="0079065B">
                                  <w:pPr>
                                    <w:autoSpaceDE w:val="0"/>
                                    <w:autoSpaceDN w:val="0"/>
                                    <w:spacing w:line="300" w:lineRule="exact"/>
                                    <w:ind w:left="630" w:hangingChars="300" w:hanging="630"/>
                                    <w:rPr>
                                      <w:rFonts w:hAnsi="ＭＳ 明朝"/>
                                      <w:sz w:val="21"/>
                                      <w:szCs w:val="21"/>
                                    </w:rPr>
                                  </w:pPr>
                                  <w:r w:rsidRPr="000B0547">
                                    <w:rPr>
                                      <w:rFonts w:hAnsi="ＭＳ 明朝" w:hint="eastAsia"/>
                                      <w:sz w:val="21"/>
                                      <w:szCs w:val="21"/>
                                    </w:rPr>
                                    <w:t xml:space="preserve">　　※　支出及び費用の項目ごとに，その発生に最も密接に関係する量的基準（人数，時間，面積等による基準，又はこれらの</w:t>
                                  </w:r>
                                  <w:r w:rsidRPr="000B0547">
                                    <w:rPr>
                                      <w:rFonts w:hAnsi="ＭＳ 明朝" w:hint="eastAsia"/>
                                      <w:sz w:val="21"/>
                                      <w:szCs w:val="21"/>
                                    </w:rPr>
                                    <w:t>2</w:t>
                                  </w:r>
                                  <w:r w:rsidRPr="000B0547">
                                    <w:rPr>
                                      <w:rFonts w:hAnsi="ＭＳ 明朝" w:hint="eastAsia"/>
                                      <w:sz w:val="21"/>
                                      <w:szCs w:val="21"/>
                                    </w:rPr>
                                    <w:t>つ以上の要素を合わせた複合基準）を選択して適用する。なお，収入及び収益についても同様の取扱いとする。（「社会福祉法人会計基準の運営上の留意事項」別添</w:t>
                                  </w:r>
                                  <w:r w:rsidRPr="000B0547">
                                    <w:rPr>
                                      <w:rFonts w:hAnsi="ＭＳ 明朝" w:hint="eastAsia"/>
                                      <w:sz w:val="21"/>
                                      <w:szCs w:val="21"/>
                                    </w:rPr>
                                    <w:t>1</w:t>
                                  </w:r>
                                  <w:r w:rsidRPr="000B0547">
                                    <w:rPr>
                                      <w:rFonts w:hAnsi="ＭＳ 明朝" w:hint="eastAsia"/>
                                      <w:sz w:val="21"/>
                                      <w:szCs w:val="21"/>
                                    </w:rPr>
                                    <w:t>「具体的な科目及び配分方法」を参照）</w:t>
                                  </w:r>
                                </w:p>
                                <w:p w:rsidR="00F723AE" w:rsidRPr="000B0547" w:rsidRDefault="00F723AE" w:rsidP="0079065B">
                                  <w:pPr>
                                    <w:autoSpaceDE w:val="0"/>
                                    <w:autoSpaceDN w:val="0"/>
                                    <w:spacing w:line="300" w:lineRule="exact"/>
                                    <w:ind w:left="630" w:hangingChars="300" w:hanging="630"/>
                                    <w:rPr>
                                      <w:rFonts w:hAnsi="ＭＳ 明朝"/>
                                      <w:sz w:val="21"/>
                                      <w:szCs w:val="21"/>
                                    </w:rPr>
                                  </w:pPr>
                                  <w:r w:rsidRPr="000B0547">
                                    <w:rPr>
                                      <w:rFonts w:ascii="ＭＳ ゴシック" w:hAnsi="ＭＳ ゴシック" w:hint="eastAsia"/>
                                      <w:sz w:val="21"/>
                                      <w:szCs w:val="21"/>
                                    </w:rPr>
                                    <w:t xml:space="preserve">　</w:t>
                                  </w:r>
                                  <w:r w:rsidRPr="000B0547">
                                    <w:rPr>
                                      <w:rFonts w:hAnsi="ＭＳ 明朝" w:hint="eastAsia"/>
                                      <w:sz w:val="21"/>
                                      <w:szCs w:val="21"/>
                                    </w:rPr>
                                    <w:t>＜事務費と事業費の按分について＞</w:t>
                                  </w:r>
                                </w:p>
                                <w:p w:rsidR="00F723AE" w:rsidRPr="000B0547" w:rsidRDefault="00F723AE" w:rsidP="0079065B">
                                  <w:pPr>
                                    <w:autoSpaceDE w:val="0"/>
                                    <w:autoSpaceDN w:val="0"/>
                                    <w:spacing w:line="300" w:lineRule="exact"/>
                                    <w:ind w:left="630" w:hangingChars="300" w:hanging="630"/>
                                    <w:rPr>
                                      <w:rFonts w:hAnsi="ＭＳ 明朝"/>
                                      <w:sz w:val="21"/>
                                      <w:szCs w:val="21"/>
                                    </w:rPr>
                                  </w:pPr>
                                  <w:r w:rsidRPr="000B0547">
                                    <w:rPr>
                                      <w:rFonts w:hAnsi="ＭＳ 明朝" w:hint="eastAsia"/>
                                      <w:sz w:val="21"/>
                                      <w:szCs w:val="21"/>
                                    </w:rPr>
                                    <w:t xml:space="preserve">　　※　水道光熱費，燃料費，賃借料，保険料については原則，事業費にのみ計上可（措置施設等除く）。</w:t>
                                  </w:r>
                                </w:p>
                                <w:p w:rsidR="00F723AE" w:rsidRPr="000B0547" w:rsidRDefault="00F723AE" w:rsidP="0079065B">
                                  <w:pPr>
                                    <w:autoSpaceDE w:val="0"/>
                                    <w:autoSpaceDN w:val="0"/>
                                    <w:spacing w:line="300" w:lineRule="exact"/>
                                    <w:ind w:left="420" w:hangingChars="200" w:hanging="420"/>
                                    <w:rPr>
                                      <w:rFonts w:ascii="ＭＳ ゴシック" w:hAnsi="ＭＳ ゴシック"/>
                                      <w:sz w:val="21"/>
                                      <w:szCs w:val="21"/>
                                    </w:rPr>
                                  </w:pPr>
                                  <w:r w:rsidRPr="000B0547">
                                    <w:rPr>
                                      <w:rFonts w:hAnsi="ＭＳ 明朝" w:hint="eastAsia"/>
                                      <w:sz w:val="21"/>
                                      <w:szCs w:val="21"/>
                                    </w:rPr>
                                    <w:t>□　共通支出</w:t>
                                  </w:r>
                                  <w:r w:rsidRPr="000B0547">
                                    <w:rPr>
                                      <w:rFonts w:hAnsi="ＭＳ 明朝"/>
                                      <w:sz w:val="21"/>
                                      <w:szCs w:val="21"/>
                                    </w:rPr>
                                    <w:t>（費用）の</w:t>
                                  </w:r>
                                  <w:r w:rsidRPr="000B0547">
                                    <w:rPr>
                                      <w:rFonts w:hAnsi="ＭＳ 明朝" w:hint="eastAsia"/>
                                      <w:sz w:val="21"/>
                                      <w:szCs w:val="21"/>
                                    </w:rPr>
                                    <w:t>配分基準は継続的に同じ基準が使われているか。</w:t>
                                  </w:r>
                                </w:p>
                                <w:p w:rsidR="00F723AE" w:rsidRPr="000B0547" w:rsidRDefault="00F723AE" w:rsidP="0079065B">
                                  <w:pPr>
                                    <w:spacing w:line="300" w:lineRule="exact"/>
                                    <w:ind w:leftChars="200" w:left="690" w:hangingChars="100" w:hanging="210"/>
                                    <w:rPr>
                                      <w:rFonts w:asciiTheme="majorEastAsia" w:eastAsiaTheme="majorEastAsia" w:hAnsiTheme="majorEastAsia"/>
                                      <w:sz w:val="21"/>
                                      <w:szCs w:val="21"/>
                                    </w:rPr>
                                  </w:pPr>
                                  <w:r w:rsidRPr="000B0547">
                                    <w:rPr>
                                      <w:rFonts w:hAnsi="ＭＳ 明朝" w:hint="eastAsia"/>
                                      <w:sz w:val="21"/>
                                      <w:szCs w:val="21"/>
                                    </w:rPr>
                                    <w:t>※　一度，採用した配分基準は，状況の変化等により当該基準を採用することが不合理であると認められるようになった場合を除き，継続的に適用しなければならない。</w:t>
                                  </w:r>
                                </w:p>
                                <w:p w:rsidR="00F723AE" w:rsidRPr="000B0547" w:rsidRDefault="00F723AE" w:rsidP="0079065B">
                                  <w:pPr>
                                    <w:spacing w:line="300" w:lineRule="exact"/>
                                    <w:ind w:left="21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事業区分間及び拠点区分間における内部取引については，計算書類各号第２～４様式において相殺消去することとされており，法人単位の計算書類（各号第１様式）において，全ての内部取引が相殺消去されているか。（関連項目</w:t>
                                  </w:r>
                                  <w:r w:rsidRPr="000B0547">
                                    <w:rPr>
                                      <w:rFonts w:asciiTheme="majorEastAsia" w:eastAsiaTheme="majorEastAsia" w:hAnsiTheme="majorEastAsia"/>
                                      <w:sz w:val="21"/>
                                      <w:szCs w:val="21"/>
                                    </w:rPr>
                                    <w:t>（ｋ１７）</w:t>
                                  </w:r>
                                </w:p>
                                <w:p w:rsidR="00F723AE" w:rsidRPr="000B0547" w:rsidRDefault="00F723AE" w:rsidP="0079065B">
                                  <w:pPr>
                                    <w:spacing w:line="300" w:lineRule="exact"/>
                                    <w:ind w:left="21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貸借対照表上，未収金，前払金，未払金，前受金等の経常的な取引によって発生した債権債務は，流動資産又は流動負債に表示しているか。</w:t>
                                  </w:r>
                                </w:p>
                                <w:p w:rsidR="00F723AE" w:rsidRPr="000B0547" w:rsidRDefault="00F723AE" w:rsidP="0079065B">
                                  <w:pPr>
                                    <w:spacing w:line="300" w:lineRule="exact"/>
                                    <w:ind w:left="21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貸借対照表上，貸付金，借入金等の経常的な取引以外の取引によって発生した債権債務については，貸借対照表日の翌日から起算して１年以内に入金又は支払の期限が到来するものは流動資産又は流動負債に，入金又は支払の期限が１年を超えて到来するものは固定資産又は固定負債に表示している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49E18C3" id="テキスト ボックス 5" o:spid="_x0000_s1029" type="#_x0000_t202" style="position:absolute;left:0;text-align:left;margin-left:63.15pt;margin-top:6.85pt;width:10in;height:291.7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">
                      <v:stroke joinstyle="round"/>
                      <v:textbox>
                        <w:txbxContent>
                          <w:p w:rsidR="00F723AE" w:rsidRPr="000B0547" w:rsidRDefault="00F723AE" w:rsidP="0079065B">
                            <w:pPr>
                              <w:spacing w:line="300" w:lineRule="exact"/>
                              <w:ind w:left="21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借入金，補助金及び寄附金はその目的に応じて帰属する拠点区分を決定し，適切な勘定科目に計上しているか。</w:t>
                            </w:r>
                          </w:p>
                          <w:p w:rsidR="00F723AE" w:rsidRPr="000B0547" w:rsidRDefault="00F723AE" w:rsidP="0079065B">
                            <w:pPr>
                              <w:spacing w:line="300" w:lineRule="exact"/>
                              <w:ind w:left="21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共通支出（費用）については，留意事項のとおりの配分方法を用いたか分かるように記録したうえで，その配分方法に従って適切に処理しているか。</w:t>
                            </w:r>
                          </w:p>
                          <w:p w:rsidR="00F723AE" w:rsidRPr="000B0547" w:rsidRDefault="00F723AE" w:rsidP="0079065B">
                            <w:pPr>
                              <w:autoSpaceDE w:val="0"/>
                              <w:autoSpaceDN w:val="0"/>
                              <w:spacing w:line="300" w:lineRule="exact"/>
                              <w:ind w:leftChars="100" w:left="450" w:hangingChars="100" w:hanging="210"/>
                              <w:rPr>
                                <w:rFonts w:hAnsi="ＭＳ 明朝"/>
                                <w:sz w:val="21"/>
                                <w:szCs w:val="21"/>
                              </w:rPr>
                            </w:pPr>
                            <w:r w:rsidRPr="000B0547">
                              <w:rPr>
                                <w:rFonts w:hAnsi="ＭＳ 明朝" w:hint="eastAsia"/>
                                <w:sz w:val="21"/>
                                <w:szCs w:val="21"/>
                              </w:rPr>
                              <w:t>＜按分方法について＞</w:t>
                            </w:r>
                          </w:p>
                          <w:p w:rsidR="00F723AE" w:rsidRPr="000B0547" w:rsidRDefault="00F723AE" w:rsidP="0079065B">
                            <w:pPr>
                              <w:autoSpaceDE w:val="0"/>
                              <w:autoSpaceDN w:val="0"/>
                              <w:spacing w:line="300" w:lineRule="exact"/>
                              <w:ind w:left="630" w:hangingChars="300" w:hanging="630"/>
                              <w:rPr>
                                <w:rFonts w:hAnsi="ＭＳ 明朝"/>
                                <w:sz w:val="21"/>
                                <w:szCs w:val="21"/>
                              </w:rPr>
                            </w:pPr>
                            <w:r w:rsidRPr="000B0547">
                              <w:rPr>
                                <w:rFonts w:hAnsi="ＭＳ 明朝" w:hint="eastAsia"/>
                                <w:sz w:val="21"/>
                                <w:szCs w:val="21"/>
                              </w:rPr>
                              <w:t xml:space="preserve">　　※　支出及び費用の項目ごとに，その発生に最も密接に関係する量的基準（人数，時間，面積等による基準，又はこれらの</w:t>
                            </w:r>
                            <w:r w:rsidRPr="000B0547">
                              <w:rPr>
                                <w:rFonts w:hAnsi="ＭＳ 明朝" w:hint="eastAsia"/>
                                <w:sz w:val="21"/>
                                <w:szCs w:val="21"/>
                              </w:rPr>
                              <w:t>2</w:t>
                            </w:r>
                            <w:r w:rsidRPr="000B0547">
                              <w:rPr>
                                <w:rFonts w:hAnsi="ＭＳ 明朝" w:hint="eastAsia"/>
                                <w:sz w:val="21"/>
                                <w:szCs w:val="21"/>
                              </w:rPr>
                              <w:t>つ以上の要素を合わせた複合基準）を選択して適用する。なお，収入及び収益についても同様の取扱いとする。（「社会福祉法人会計基準の運営上の留意事項」別添</w:t>
                            </w:r>
                            <w:r w:rsidRPr="000B0547">
                              <w:rPr>
                                <w:rFonts w:hAnsi="ＭＳ 明朝" w:hint="eastAsia"/>
                                <w:sz w:val="21"/>
                                <w:szCs w:val="21"/>
                              </w:rPr>
                              <w:t>1</w:t>
                            </w:r>
                            <w:r w:rsidRPr="000B0547">
                              <w:rPr>
                                <w:rFonts w:hAnsi="ＭＳ 明朝" w:hint="eastAsia"/>
                                <w:sz w:val="21"/>
                                <w:szCs w:val="21"/>
                              </w:rPr>
                              <w:t>「具体的な科目及び配分方法」を参照）</w:t>
                            </w:r>
                          </w:p>
                          <w:p w:rsidR="00F723AE" w:rsidRPr="000B0547" w:rsidRDefault="00F723AE" w:rsidP="0079065B">
                            <w:pPr>
                              <w:autoSpaceDE w:val="0"/>
                              <w:autoSpaceDN w:val="0"/>
                              <w:spacing w:line="300" w:lineRule="exact"/>
                              <w:ind w:left="630" w:hangingChars="300" w:hanging="630"/>
                              <w:rPr>
                                <w:rFonts w:hAnsi="ＭＳ 明朝"/>
                                <w:sz w:val="21"/>
                                <w:szCs w:val="21"/>
                              </w:rPr>
                            </w:pPr>
                            <w:r w:rsidRPr="000B0547">
                              <w:rPr>
                                <w:rFonts w:ascii="ＭＳ ゴシック" w:hAnsi="ＭＳ ゴシック" w:hint="eastAsia"/>
                                <w:sz w:val="21"/>
                                <w:szCs w:val="21"/>
                              </w:rPr>
                              <w:t xml:space="preserve">　</w:t>
                            </w:r>
                            <w:r w:rsidRPr="000B0547">
                              <w:rPr>
                                <w:rFonts w:hAnsi="ＭＳ 明朝" w:hint="eastAsia"/>
                                <w:sz w:val="21"/>
                                <w:szCs w:val="21"/>
                              </w:rPr>
                              <w:t>＜事務費と事業費の按分について＞</w:t>
                            </w:r>
                          </w:p>
                          <w:p w:rsidR="00F723AE" w:rsidRPr="000B0547" w:rsidRDefault="00F723AE" w:rsidP="0079065B">
                            <w:pPr>
                              <w:autoSpaceDE w:val="0"/>
                              <w:autoSpaceDN w:val="0"/>
                              <w:spacing w:line="300" w:lineRule="exact"/>
                              <w:ind w:left="630" w:hangingChars="300" w:hanging="630"/>
                              <w:rPr>
                                <w:rFonts w:hAnsi="ＭＳ 明朝"/>
                                <w:sz w:val="21"/>
                                <w:szCs w:val="21"/>
                              </w:rPr>
                            </w:pPr>
                            <w:r w:rsidRPr="000B0547">
                              <w:rPr>
                                <w:rFonts w:hAnsi="ＭＳ 明朝" w:hint="eastAsia"/>
                                <w:sz w:val="21"/>
                                <w:szCs w:val="21"/>
                              </w:rPr>
                              <w:t xml:space="preserve">　　※　水道光熱費，燃料費，賃借料，保険料については原則，事業費にのみ計上可（措置施設等除く）。</w:t>
                            </w:r>
                          </w:p>
                          <w:p w:rsidR="00F723AE" w:rsidRPr="000B0547" w:rsidRDefault="00F723AE" w:rsidP="0079065B">
                            <w:pPr>
                              <w:autoSpaceDE w:val="0"/>
                              <w:autoSpaceDN w:val="0"/>
                              <w:spacing w:line="300" w:lineRule="exact"/>
                              <w:ind w:left="420" w:hangingChars="200" w:hanging="420"/>
                              <w:rPr>
                                <w:rFonts w:ascii="ＭＳ ゴシック" w:hAnsi="ＭＳ ゴシック"/>
                                <w:sz w:val="21"/>
                                <w:szCs w:val="21"/>
                              </w:rPr>
                            </w:pPr>
                            <w:r w:rsidRPr="000B0547">
                              <w:rPr>
                                <w:rFonts w:hAnsi="ＭＳ 明朝" w:hint="eastAsia"/>
                                <w:sz w:val="21"/>
                                <w:szCs w:val="21"/>
                              </w:rPr>
                              <w:t>□　共通支出</w:t>
                            </w:r>
                            <w:r w:rsidRPr="000B0547">
                              <w:rPr>
                                <w:rFonts w:hAnsi="ＭＳ 明朝"/>
                                <w:sz w:val="21"/>
                                <w:szCs w:val="21"/>
                              </w:rPr>
                              <w:t>（費用）の</w:t>
                            </w:r>
                            <w:r w:rsidRPr="000B0547">
                              <w:rPr>
                                <w:rFonts w:hAnsi="ＭＳ 明朝" w:hint="eastAsia"/>
                                <w:sz w:val="21"/>
                                <w:szCs w:val="21"/>
                              </w:rPr>
                              <w:t>配分基準は継続的に同じ基準が使われているか。</w:t>
                            </w:r>
                          </w:p>
                          <w:p w:rsidR="00F723AE" w:rsidRPr="000B0547" w:rsidRDefault="00F723AE" w:rsidP="0079065B">
                            <w:pPr>
                              <w:spacing w:line="300" w:lineRule="exact"/>
                              <w:ind w:leftChars="200" w:left="690" w:hangingChars="100" w:hanging="210"/>
                              <w:rPr>
                                <w:rFonts w:asciiTheme="majorEastAsia" w:eastAsiaTheme="majorEastAsia" w:hAnsiTheme="majorEastAsia"/>
                                <w:sz w:val="21"/>
                                <w:szCs w:val="21"/>
                              </w:rPr>
                            </w:pPr>
                            <w:r w:rsidRPr="000B0547">
                              <w:rPr>
                                <w:rFonts w:hAnsi="ＭＳ 明朝" w:hint="eastAsia"/>
                                <w:sz w:val="21"/>
                                <w:szCs w:val="21"/>
                              </w:rPr>
                              <w:t>※　一度，採用した配分基準は，状況の変化等により当該基準を採用することが不合理であると認められるようになった場合を除き，継続的に適用しなければならない。</w:t>
                            </w:r>
                          </w:p>
                          <w:p w:rsidR="00F723AE" w:rsidRPr="000B0547" w:rsidRDefault="00F723AE" w:rsidP="0079065B">
                            <w:pPr>
                              <w:spacing w:line="300" w:lineRule="exact"/>
                              <w:ind w:left="21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事業区分間及び拠点区分間における内部取引については，計算書類各号第２～４様式において相殺消去することとされており，法人単位の計算書類（各号第１様式）において，全ての内部取引が相殺消去されているか。（関連項目</w:t>
                            </w:r>
                            <w:r w:rsidRPr="000B0547">
                              <w:rPr>
                                <w:rFonts w:asciiTheme="majorEastAsia" w:eastAsiaTheme="majorEastAsia" w:hAnsiTheme="majorEastAsia"/>
                                <w:sz w:val="21"/>
                                <w:szCs w:val="21"/>
                              </w:rPr>
                              <w:t>（ｋ１７）</w:t>
                            </w:r>
                          </w:p>
                          <w:p w:rsidR="00F723AE" w:rsidRPr="000B0547" w:rsidRDefault="00F723AE" w:rsidP="0079065B">
                            <w:pPr>
                              <w:spacing w:line="300" w:lineRule="exact"/>
                              <w:ind w:left="21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貸借対照表上，未収金，前払金，未払金，前受金等の経常的な取引によって発生した債権債務は，流動資産又は流動負債に表示しているか。</w:t>
                            </w:r>
                          </w:p>
                          <w:p w:rsidR="00F723AE" w:rsidRPr="000B0547" w:rsidRDefault="00F723AE" w:rsidP="0079065B">
                            <w:pPr>
                              <w:spacing w:line="300" w:lineRule="exact"/>
                              <w:ind w:left="21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貸借対照表上，貸付金，借入金等の経常的な取引以外の取引によって発生した債権債務については，貸借対照表日の翌日から起算して１年以内に入金又は支払の期限が到来するものは流動資産又は流動負債に，入金又は支払の期限が１年を超えて到来するものは固定資産又は固定負債に表示しているか。</w:t>
                            </w:r>
                          </w:p>
                        </w:txbxContent>
                      </v:textbox>
                    </v:shape>
                  </w:pict>
                </mc:Fallback>
              </mc:AlternateContent>
            </w:r>
            <w:r w:rsidRPr="00E50E4E">
              <w:rPr>
                <w:rFonts w:asciiTheme="majorEastAsia" w:eastAsiaTheme="majorEastAsia" w:hAnsiTheme="majorEastAsia" w:hint="eastAsia"/>
                <w:sz w:val="21"/>
                <w:szCs w:val="21"/>
              </w:rPr>
              <w:t>13</w:t>
            </w:r>
          </w:p>
        </w:tc>
        <w:tc>
          <w:tcPr>
            <w:tcW w:w="3207"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lastRenderedPageBreak/>
              <w:t>（ｋ１５）</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会計処理の基本的取扱いに沿った会計処理を行っているか。</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関連項目：ｋ２１</w:t>
            </w:r>
          </w:p>
          <w:p w:rsidR="000979B9" w:rsidRPr="00E50E4E" w:rsidRDefault="000979B9" w:rsidP="00080256">
            <w:pPr>
              <w:rPr>
                <w:rFonts w:asciiTheme="majorEastAsia" w:eastAsiaTheme="majorEastAsia" w:hAnsiTheme="majorEastAsia"/>
                <w:sz w:val="21"/>
                <w:szCs w:val="21"/>
              </w:rPr>
            </w:pPr>
          </w:p>
        </w:tc>
        <w:tc>
          <w:tcPr>
            <w:tcW w:w="1638" w:type="dxa"/>
          </w:tcPr>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E50E4E">
              <w:rPr>
                <w:rFonts w:asciiTheme="majorEastAsia" w:eastAsiaTheme="majorEastAsia" w:hAnsiTheme="majorEastAsia" w:hint="eastAsia"/>
                <w:color w:val="auto"/>
                <w:sz w:val="21"/>
                <w:szCs w:val="21"/>
              </w:rPr>
              <w:t>□適（いる）</w:t>
            </w: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E50E4E">
              <w:rPr>
                <w:rFonts w:asciiTheme="majorEastAsia" w:eastAsiaTheme="majorEastAsia" w:hAnsiTheme="majorEastAsia" w:hint="eastAsia"/>
                <w:color w:val="auto"/>
                <w:sz w:val="21"/>
                <w:szCs w:val="21"/>
              </w:rPr>
              <w:t>□否(いない)</w:t>
            </w: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9852" w:type="dxa"/>
            <w:shd w:val="clear" w:color="auto" w:fill="auto"/>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＜着眼点＞</w:t>
            </w:r>
          </w:p>
          <w:p w:rsidR="000979B9" w:rsidRPr="00E50E4E" w:rsidRDefault="000979B9" w:rsidP="00CB4AE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会計処理の基本的取扱いには次のような内容があり，基本的取扱いに合わない会計処理を行っていないことを確認する。</w:t>
            </w:r>
          </w:p>
          <w:p w:rsidR="000979B9" w:rsidRPr="00E50E4E" w:rsidRDefault="000979B9" w:rsidP="00CB4AE6">
            <w:pPr>
              <w:ind w:left="210" w:hangingChars="100" w:hanging="210"/>
              <w:rPr>
                <w:rFonts w:asciiTheme="majorEastAsia" w:eastAsiaTheme="majorEastAsia" w:hAnsiTheme="majorEastAsia"/>
                <w:sz w:val="21"/>
                <w:szCs w:val="21"/>
              </w:rPr>
            </w:pPr>
          </w:p>
          <w:p w:rsidR="000979B9" w:rsidRPr="00E50E4E" w:rsidRDefault="000979B9" w:rsidP="00CB4AE6">
            <w:pPr>
              <w:ind w:left="210" w:hangingChars="100" w:hanging="210"/>
              <w:rPr>
                <w:rFonts w:asciiTheme="majorEastAsia" w:eastAsiaTheme="majorEastAsia" w:hAnsiTheme="majorEastAsia"/>
                <w:sz w:val="21"/>
                <w:szCs w:val="21"/>
              </w:rPr>
            </w:pPr>
          </w:p>
          <w:p w:rsidR="000979B9" w:rsidRPr="00E50E4E" w:rsidRDefault="000979B9" w:rsidP="00CB4AE6">
            <w:pPr>
              <w:ind w:left="210" w:hangingChars="100" w:hanging="210"/>
              <w:rPr>
                <w:rFonts w:asciiTheme="majorEastAsia" w:eastAsiaTheme="majorEastAsia" w:hAnsiTheme="majorEastAsia"/>
                <w:sz w:val="21"/>
                <w:szCs w:val="21"/>
              </w:rPr>
            </w:pPr>
          </w:p>
          <w:p w:rsidR="000979B9" w:rsidRPr="00E50E4E" w:rsidRDefault="000979B9" w:rsidP="00CB4AE6">
            <w:pPr>
              <w:ind w:left="210" w:hangingChars="100" w:hanging="210"/>
              <w:rPr>
                <w:rFonts w:asciiTheme="majorEastAsia" w:eastAsiaTheme="majorEastAsia" w:hAnsiTheme="majorEastAsia"/>
                <w:sz w:val="21"/>
                <w:szCs w:val="21"/>
              </w:rPr>
            </w:pPr>
          </w:p>
          <w:p w:rsidR="000979B9" w:rsidRPr="00E50E4E" w:rsidRDefault="000979B9" w:rsidP="00CB4AE6">
            <w:pPr>
              <w:ind w:left="210" w:hangingChars="100" w:hanging="210"/>
              <w:rPr>
                <w:rFonts w:asciiTheme="majorEastAsia" w:eastAsiaTheme="majorEastAsia" w:hAnsiTheme="majorEastAsia"/>
                <w:sz w:val="21"/>
                <w:szCs w:val="21"/>
              </w:rPr>
            </w:pPr>
          </w:p>
          <w:p w:rsidR="000979B9" w:rsidRPr="00E50E4E" w:rsidRDefault="000979B9" w:rsidP="00CB4AE6">
            <w:pPr>
              <w:ind w:left="210" w:hangingChars="100" w:hanging="210"/>
              <w:rPr>
                <w:rFonts w:asciiTheme="majorEastAsia" w:eastAsiaTheme="majorEastAsia" w:hAnsiTheme="majorEastAsia"/>
                <w:sz w:val="21"/>
                <w:szCs w:val="21"/>
              </w:rPr>
            </w:pPr>
          </w:p>
          <w:p w:rsidR="000979B9" w:rsidRPr="00E50E4E" w:rsidRDefault="000979B9" w:rsidP="00CB4AE6">
            <w:pPr>
              <w:ind w:left="210" w:hangingChars="100" w:hanging="210"/>
              <w:rPr>
                <w:rFonts w:asciiTheme="majorEastAsia" w:eastAsiaTheme="majorEastAsia" w:hAnsiTheme="majorEastAsia"/>
                <w:sz w:val="21"/>
                <w:szCs w:val="21"/>
              </w:rPr>
            </w:pPr>
          </w:p>
          <w:p w:rsidR="000979B9" w:rsidRPr="00E50E4E" w:rsidRDefault="000979B9" w:rsidP="00CB4AE6">
            <w:pPr>
              <w:ind w:left="210" w:hangingChars="100" w:hanging="210"/>
              <w:rPr>
                <w:rFonts w:asciiTheme="majorEastAsia" w:eastAsiaTheme="majorEastAsia" w:hAnsiTheme="majorEastAsia"/>
                <w:sz w:val="21"/>
                <w:szCs w:val="21"/>
              </w:rPr>
            </w:pPr>
          </w:p>
          <w:p w:rsidR="000979B9" w:rsidRPr="00E50E4E" w:rsidRDefault="000979B9" w:rsidP="00CB4AE6">
            <w:pPr>
              <w:ind w:left="210" w:hangingChars="100" w:hanging="210"/>
              <w:rPr>
                <w:rFonts w:asciiTheme="majorEastAsia" w:eastAsiaTheme="majorEastAsia" w:hAnsiTheme="majorEastAsia"/>
                <w:sz w:val="21"/>
                <w:szCs w:val="21"/>
              </w:rPr>
            </w:pPr>
          </w:p>
          <w:p w:rsidR="000979B9" w:rsidRPr="00E50E4E" w:rsidRDefault="000979B9" w:rsidP="00CB4AE6">
            <w:pPr>
              <w:ind w:left="210" w:hangingChars="100" w:hanging="210"/>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Default="000979B9" w:rsidP="00080256">
            <w:pPr>
              <w:rPr>
                <w:rFonts w:asciiTheme="majorEastAsia" w:eastAsiaTheme="majorEastAsia" w:hAnsiTheme="majorEastAsia"/>
                <w:sz w:val="21"/>
                <w:szCs w:val="21"/>
              </w:rPr>
            </w:pPr>
          </w:p>
          <w:p w:rsidR="0079065B" w:rsidRDefault="0079065B" w:rsidP="00080256">
            <w:pPr>
              <w:rPr>
                <w:rFonts w:asciiTheme="majorEastAsia" w:eastAsiaTheme="majorEastAsia" w:hAnsiTheme="majorEastAsia"/>
                <w:sz w:val="21"/>
                <w:szCs w:val="21"/>
              </w:rPr>
            </w:pPr>
          </w:p>
          <w:p w:rsidR="0079065B" w:rsidRDefault="0079065B" w:rsidP="00080256">
            <w:pPr>
              <w:rPr>
                <w:rFonts w:asciiTheme="majorEastAsia" w:eastAsiaTheme="majorEastAsia" w:hAnsiTheme="majorEastAsia"/>
                <w:sz w:val="21"/>
                <w:szCs w:val="21"/>
              </w:rPr>
            </w:pPr>
          </w:p>
          <w:p w:rsidR="0079065B" w:rsidRDefault="0079065B" w:rsidP="00080256">
            <w:pPr>
              <w:rPr>
                <w:rFonts w:asciiTheme="majorEastAsia" w:eastAsiaTheme="majorEastAsia" w:hAnsiTheme="majorEastAsia"/>
                <w:sz w:val="21"/>
                <w:szCs w:val="21"/>
              </w:rPr>
            </w:pPr>
          </w:p>
          <w:p w:rsidR="0079065B" w:rsidRDefault="0079065B" w:rsidP="00080256">
            <w:pPr>
              <w:rPr>
                <w:rFonts w:asciiTheme="majorEastAsia" w:eastAsiaTheme="majorEastAsia" w:hAnsiTheme="majorEastAsia"/>
                <w:sz w:val="21"/>
                <w:szCs w:val="21"/>
              </w:rPr>
            </w:pPr>
          </w:p>
          <w:p w:rsidR="0079065B" w:rsidRDefault="0079065B" w:rsidP="00080256">
            <w:pPr>
              <w:rPr>
                <w:rFonts w:asciiTheme="majorEastAsia" w:eastAsiaTheme="majorEastAsia" w:hAnsiTheme="majorEastAsia"/>
                <w:sz w:val="21"/>
                <w:szCs w:val="21"/>
              </w:rPr>
            </w:pPr>
          </w:p>
          <w:p w:rsidR="0079065B" w:rsidRPr="00E50E4E" w:rsidRDefault="0079065B"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＜指摘基準＞</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xml:space="preserve">　会計処理の基本的取扱いに合わない会計処理を行っている場合は文書指摘によることとする。</w:t>
            </w:r>
          </w:p>
          <w:p w:rsidR="000979B9" w:rsidRPr="00E50E4E" w:rsidRDefault="000979B9" w:rsidP="00080256">
            <w:pPr>
              <w:ind w:firstLineChars="100" w:firstLine="210"/>
              <w:rPr>
                <w:rFonts w:asciiTheme="majorEastAsia" w:eastAsiaTheme="majorEastAsia" w:hAnsiTheme="majorEastAsia"/>
                <w:sz w:val="21"/>
                <w:szCs w:val="21"/>
              </w:rPr>
            </w:pPr>
          </w:p>
        </w:tc>
        <w:tc>
          <w:tcPr>
            <w:tcW w:w="1843" w:type="dxa"/>
          </w:tcPr>
          <w:p w:rsidR="000979B9" w:rsidRPr="00E50E4E" w:rsidRDefault="000979B9" w:rsidP="003633AD">
            <w:pPr>
              <w:ind w:firstLineChars="100" w:firstLine="210"/>
              <w:rPr>
                <w:rFonts w:asciiTheme="majorEastAsia" w:eastAsiaTheme="majorEastAsia" w:hAnsiTheme="majorEastAsia"/>
                <w:sz w:val="21"/>
                <w:szCs w:val="21"/>
              </w:rPr>
            </w:pPr>
          </w:p>
          <w:p w:rsidR="000979B9" w:rsidRPr="00E50E4E" w:rsidRDefault="000979B9" w:rsidP="003633AD">
            <w:pPr>
              <w:ind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計算書類，資金収支決算内訳表〔拠点区分資金収支明細書又は拠点区分事業活動明細書〕</w:t>
            </w:r>
          </w:p>
          <w:p w:rsidR="000979B9" w:rsidRPr="00E50E4E" w:rsidRDefault="000979B9" w:rsidP="00080256">
            <w:pPr>
              <w:ind w:firstLineChars="100" w:firstLine="210"/>
              <w:rPr>
                <w:rFonts w:asciiTheme="majorEastAsia" w:eastAsiaTheme="majorEastAsia" w:hAnsiTheme="majorEastAsia"/>
                <w:sz w:val="21"/>
                <w:szCs w:val="21"/>
              </w:rPr>
            </w:pPr>
          </w:p>
        </w:tc>
      </w:tr>
      <w:tr w:rsidR="000979B9" w:rsidRPr="00E50E4E" w:rsidTr="000979B9">
        <w:tc>
          <w:tcPr>
            <w:tcW w:w="1960" w:type="dxa"/>
          </w:tcPr>
          <w:p w:rsidR="000979B9" w:rsidRPr="00E50E4E" w:rsidRDefault="000979B9" w:rsidP="00080256">
            <w:pPr>
              <w:rPr>
                <w:rFonts w:asciiTheme="majorEastAsia" w:eastAsiaTheme="majorEastAsia" w:hAnsiTheme="majorEastAsia"/>
                <w:sz w:val="21"/>
                <w:szCs w:val="21"/>
              </w:rPr>
            </w:pPr>
          </w:p>
        </w:tc>
        <w:tc>
          <w:tcPr>
            <w:tcW w:w="1546" w:type="dxa"/>
          </w:tcPr>
          <w:p w:rsidR="000979B9" w:rsidRPr="00E50E4E" w:rsidRDefault="000979B9" w:rsidP="00080256">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４　</w:t>
            </w:r>
            <w:r w:rsidRPr="00E50E4E">
              <w:rPr>
                <w:rFonts w:asciiTheme="majorEastAsia" w:eastAsiaTheme="majorEastAsia" w:hAnsiTheme="majorEastAsia" w:hint="eastAsia"/>
                <w:sz w:val="21"/>
                <w:szCs w:val="21"/>
              </w:rPr>
              <w:t>計算書類が法令に基づき適正に作成されているか。</w:t>
            </w:r>
          </w:p>
        </w:tc>
        <w:tc>
          <w:tcPr>
            <w:tcW w:w="124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会計省令第７条の２，留意事項７</w:t>
            </w:r>
          </w:p>
        </w:tc>
        <w:tc>
          <w:tcPr>
            <w:tcW w:w="3207"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（ｋ１６）</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作成すべき計算書類が作成されているか。</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関連項目：ｋ３</w:t>
            </w:r>
          </w:p>
        </w:tc>
        <w:tc>
          <w:tcPr>
            <w:tcW w:w="1638" w:type="dxa"/>
          </w:tcPr>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E50E4E">
              <w:rPr>
                <w:rFonts w:asciiTheme="majorEastAsia" w:eastAsiaTheme="majorEastAsia" w:hAnsiTheme="majorEastAsia" w:hint="eastAsia"/>
                <w:color w:val="auto"/>
                <w:sz w:val="21"/>
                <w:szCs w:val="21"/>
              </w:rPr>
              <w:t>□適（いる）</w:t>
            </w: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E50E4E">
              <w:rPr>
                <w:rFonts w:asciiTheme="majorEastAsia" w:eastAsiaTheme="majorEastAsia" w:hAnsiTheme="majorEastAsia" w:hint="eastAsia"/>
                <w:color w:val="auto"/>
                <w:sz w:val="21"/>
                <w:szCs w:val="21"/>
              </w:rPr>
              <w:t>□否(いない)</w:t>
            </w: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p w:rsidR="000979B9" w:rsidRPr="00E50E4E" w:rsidRDefault="000979B9" w:rsidP="00D95A81">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9852" w:type="dxa"/>
            <w:shd w:val="clear" w:color="auto" w:fill="auto"/>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＜着眼点＞</w:t>
            </w:r>
          </w:p>
          <w:p w:rsidR="000979B9" w:rsidRPr="00E50E4E" w:rsidRDefault="000979B9" w:rsidP="00080256">
            <w:pPr>
              <w:ind w:left="420" w:hangingChars="200" w:hanging="42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会計基準においては，計算書類の作成に関して，事業区分及び拠点区分を設けなければならず，法人は，計算書類として，法人全体，事業区分別及び拠点区分別の貸借対照表，資金収支計算書並びに事業活動計算書を作成しなければならない。なお，法人が行う事業により，内容が重複するものとなる場合は省略できることが定められている。</w:t>
            </w: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r>
              <w:rPr>
                <w:rFonts w:asciiTheme="majorEastAsia" w:eastAsiaTheme="majorEastAsia" w:hAnsiTheme="majorEastAsia" w:hint="eastAsia"/>
                <w:sz w:val="21"/>
                <w:szCs w:val="21"/>
              </w:rPr>
              <w:t>◇　計算書類の省略</w:t>
            </w:r>
            <w:r w:rsidRPr="00E50E4E">
              <w:rPr>
                <w:rFonts w:asciiTheme="majorEastAsia" w:eastAsiaTheme="majorEastAsia" w:hAnsiTheme="majorEastAsia" w:hint="eastAsia"/>
                <w:sz w:val="21"/>
                <w:szCs w:val="21"/>
              </w:rPr>
              <w:t>は次のとおり行われているか確認する。</w:t>
            </w:r>
          </w:p>
          <w:p w:rsidR="000979B9" w:rsidRPr="00E50E4E" w:rsidRDefault="000979B9" w:rsidP="007328F2">
            <w:pPr>
              <w:ind w:leftChars="100" w:left="45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省略可能な様式</w:t>
            </w:r>
          </w:p>
          <w:p w:rsidR="000979B9" w:rsidRPr="00E50E4E" w:rsidRDefault="000979B9" w:rsidP="007328F2">
            <w:pPr>
              <w:ind w:leftChars="400" w:left="117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各号第２様式：事業区分が社会福祉事業のみの法人</w:t>
            </w:r>
          </w:p>
          <w:p w:rsidR="000979B9" w:rsidRPr="00E50E4E" w:rsidRDefault="000979B9" w:rsidP="00481445">
            <w:pPr>
              <w:ind w:leftChars="400" w:left="1380" w:hangingChars="200" w:hanging="42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xml:space="preserve">　※</w:t>
            </w:r>
            <w:r w:rsidRPr="00E50E4E">
              <w:rPr>
                <w:rFonts w:asciiTheme="majorEastAsia" w:eastAsiaTheme="majorEastAsia" w:hAnsiTheme="majorEastAsia"/>
                <w:sz w:val="21"/>
                <w:szCs w:val="21"/>
              </w:rPr>
              <w:t xml:space="preserve">　</w:t>
            </w:r>
            <w:r w:rsidRPr="00E50E4E">
              <w:rPr>
                <w:rFonts w:asciiTheme="majorEastAsia" w:eastAsiaTheme="majorEastAsia" w:hAnsiTheme="majorEastAsia" w:hint="eastAsia"/>
                <w:sz w:val="21"/>
                <w:szCs w:val="21"/>
              </w:rPr>
              <w:t>公益事業及び収益事業を行っていない法人又は社会福祉事業及び社会福祉事業と同一の拠点区分とすることが認められている公益事業のみを行う法人</w:t>
            </w:r>
          </w:p>
          <w:p w:rsidR="000979B9" w:rsidRPr="00E50E4E" w:rsidRDefault="000979B9" w:rsidP="007328F2">
            <w:pPr>
              <w:ind w:leftChars="400" w:left="117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各号第３様式：当該事業区分に拠点区分が一つである場合</w:t>
            </w:r>
          </w:p>
          <w:p w:rsidR="000979B9" w:rsidRPr="00E50E4E" w:rsidRDefault="000979B9" w:rsidP="007328F2">
            <w:pPr>
              <w:ind w:leftChars="100" w:left="45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各号第４様式：各拠点区分ごとに作成しなければならない。</w:t>
            </w: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＜指摘基準＞</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xml:space="preserve">　作成すべき計算書類が作成されていない場合は文書指摘によることとする。</w:t>
            </w:r>
          </w:p>
          <w:p w:rsidR="000979B9" w:rsidRPr="00E50E4E" w:rsidRDefault="000979B9" w:rsidP="003633AD">
            <w:pPr>
              <w:rPr>
                <w:rFonts w:asciiTheme="majorEastAsia" w:eastAsiaTheme="majorEastAsia" w:hAnsiTheme="majorEastAsia"/>
                <w:sz w:val="21"/>
                <w:szCs w:val="21"/>
              </w:rPr>
            </w:pPr>
          </w:p>
        </w:tc>
        <w:tc>
          <w:tcPr>
            <w:tcW w:w="1843" w:type="dxa"/>
          </w:tcPr>
          <w:p w:rsidR="000979B9" w:rsidRPr="00E50E4E" w:rsidRDefault="000979B9" w:rsidP="00080256">
            <w:pPr>
              <w:ind w:firstLineChars="100" w:firstLine="210"/>
              <w:rPr>
                <w:rFonts w:asciiTheme="majorEastAsia" w:eastAsiaTheme="majorEastAsia" w:hAnsiTheme="majorEastAsia"/>
                <w:sz w:val="21"/>
                <w:szCs w:val="21"/>
              </w:rPr>
            </w:pPr>
          </w:p>
          <w:p w:rsidR="000979B9" w:rsidRPr="00E50E4E" w:rsidRDefault="000979B9" w:rsidP="00080256">
            <w:pPr>
              <w:ind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計算書類</w:t>
            </w:r>
          </w:p>
        </w:tc>
      </w:tr>
      <w:tr w:rsidR="000979B9" w:rsidRPr="00E50E4E" w:rsidTr="000979B9">
        <w:tc>
          <w:tcPr>
            <w:tcW w:w="1960" w:type="dxa"/>
          </w:tcPr>
          <w:p w:rsidR="000979B9" w:rsidRPr="00E50E4E" w:rsidRDefault="000979B9" w:rsidP="00080256">
            <w:pPr>
              <w:rPr>
                <w:rFonts w:asciiTheme="majorEastAsia" w:eastAsiaTheme="majorEastAsia" w:hAnsiTheme="majorEastAsia"/>
                <w:sz w:val="21"/>
                <w:szCs w:val="21"/>
              </w:rPr>
            </w:pPr>
          </w:p>
        </w:tc>
        <w:tc>
          <w:tcPr>
            <w:tcW w:w="1546" w:type="dxa"/>
          </w:tcPr>
          <w:p w:rsidR="000979B9" w:rsidRPr="00E50E4E" w:rsidRDefault="000979B9" w:rsidP="00080256">
            <w:pPr>
              <w:rPr>
                <w:rFonts w:asciiTheme="majorEastAsia" w:eastAsiaTheme="majorEastAsia" w:hAnsiTheme="majorEastAsia"/>
                <w:sz w:val="21"/>
                <w:szCs w:val="21"/>
              </w:rPr>
            </w:pPr>
          </w:p>
        </w:tc>
        <w:tc>
          <w:tcPr>
            <w:tcW w:w="1246" w:type="dxa"/>
          </w:tcPr>
          <w:p w:rsidR="000979B9" w:rsidRPr="00E50E4E" w:rsidRDefault="000979B9" w:rsidP="00DE413D">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会計省令第１条第２項，第13条，第</w:t>
            </w:r>
            <w:r w:rsidRPr="00E50E4E">
              <w:rPr>
                <w:rFonts w:asciiTheme="majorEastAsia" w:eastAsiaTheme="majorEastAsia" w:hAnsiTheme="majorEastAsia"/>
                <w:sz w:val="21"/>
                <w:szCs w:val="21"/>
              </w:rPr>
              <w:t>33条</w:t>
            </w:r>
            <w:r w:rsidRPr="00E50E4E">
              <w:rPr>
                <w:rFonts w:asciiTheme="majorEastAsia" w:eastAsiaTheme="majorEastAsia" w:hAnsiTheme="majorEastAsia" w:hint="eastAsia"/>
                <w:sz w:val="21"/>
                <w:szCs w:val="21"/>
              </w:rPr>
              <w:t>，</w:t>
            </w:r>
          </w:p>
          <w:p w:rsidR="000979B9" w:rsidRPr="00E50E4E" w:rsidRDefault="000979B9" w:rsidP="00DE413D">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運用上の取扱い５</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留意事項２の（１）</w:t>
            </w:r>
          </w:p>
        </w:tc>
        <w:tc>
          <w:tcPr>
            <w:tcW w:w="3207"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（ｋ１７）</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計算書類に整合性がとれているか。</w:t>
            </w:r>
          </w:p>
        </w:tc>
        <w:tc>
          <w:tcPr>
            <w:tcW w:w="1638" w:type="dxa"/>
          </w:tcPr>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E50E4E">
              <w:rPr>
                <w:rFonts w:asciiTheme="majorEastAsia" w:eastAsiaTheme="majorEastAsia" w:hAnsiTheme="majorEastAsia" w:hint="eastAsia"/>
                <w:color w:val="auto"/>
                <w:sz w:val="21"/>
                <w:szCs w:val="21"/>
              </w:rPr>
              <w:t>□適（いる）</w:t>
            </w: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E50E4E">
              <w:rPr>
                <w:rFonts w:asciiTheme="majorEastAsia" w:eastAsiaTheme="majorEastAsia" w:hAnsiTheme="majorEastAsia" w:hint="eastAsia"/>
                <w:color w:val="auto"/>
                <w:sz w:val="21"/>
                <w:szCs w:val="21"/>
              </w:rPr>
              <w:t>□否(いない）</w:t>
            </w:r>
          </w:p>
          <w:p w:rsidR="000979B9" w:rsidRPr="00E50E4E" w:rsidRDefault="000979B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Default="000979B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Default="000979B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Default="000979B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9852" w:type="dxa"/>
            <w:shd w:val="clear" w:color="auto" w:fill="auto"/>
          </w:tcPr>
          <w:p w:rsidR="000979B9" w:rsidRPr="00E50E4E" w:rsidRDefault="000979B9" w:rsidP="00080256">
            <w:pPr>
              <w:ind w:left="210" w:hangingChars="100" w:hanging="210"/>
              <w:rPr>
                <w:rFonts w:asciiTheme="majorEastAsia" w:eastAsiaTheme="majorEastAsia" w:hAnsiTheme="majorEastAsia"/>
                <w:sz w:val="21"/>
                <w:szCs w:val="21"/>
              </w:rPr>
            </w:pPr>
          </w:p>
          <w:p w:rsidR="000979B9" w:rsidRPr="00E50E4E" w:rsidRDefault="000979B9" w:rsidP="00080256">
            <w:pPr>
              <w:ind w:left="210" w:hangingChars="100" w:hanging="210"/>
              <w:rPr>
                <w:rFonts w:asciiTheme="majorEastAsia" w:eastAsiaTheme="majorEastAsia" w:hAnsiTheme="majorEastAsia"/>
                <w:sz w:val="21"/>
                <w:szCs w:val="21"/>
              </w:rPr>
            </w:pPr>
          </w:p>
          <w:p w:rsidR="000979B9" w:rsidRPr="00E50E4E" w:rsidRDefault="000979B9" w:rsidP="00080256">
            <w:pPr>
              <w:ind w:left="210" w:hangingChars="100" w:hanging="210"/>
              <w:rPr>
                <w:rFonts w:asciiTheme="majorEastAsia" w:eastAsiaTheme="majorEastAsia" w:hAnsiTheme="majorEastAsia"/>
                <w:sz w:val="21"/>
                <w:szCs w:val="21"/>
              </w:rPr>
            </w:pPr>
          </w:p>
          <w:p w:rsidR="000979B9" w:rsidRPr="00E50E4E" w:rsidRDefault="007A2A2F" w:rsidP="00080256">
            <w:pPr>
              <w:ind w:left="211" w:hangingChars="100" w:hanging="211"/>
              <w:rPr>
                <w:rFonts w:asciiTheme="majorEastAsia" w:eastAsiaTheme="majorEastAsia" w:hAnsiTheme="majorEastAsia"/>
                <w:sz w:val="21"/>
                <w:szCs w:val="21"/>
              </w:rPr>
            </w:pPr>
            <w:r w:rsidRPr="00E50E4E">
              <w:rPr>
                <w:rFonts w:asciiTheme="majorEastAsia" w:eastAsiaTheme="majorEastAsia" w:hAnsiTheme="majorEastAsia" w:hint="eastAsia"/>
                <w:b/>
                <w:noProof/>
                <w:sz w:val="21"/>
                <w:szCs w:val="21"/>
              </w:rPr>
              <mc:AlternateContent>
                <mc:Choice Requires="wps">
                  <w:drawing>
                    <wp:anchor distT="0" distB="0" distL="114300" distR="114300" simplePos="0" relativeHeight="252134400" behindDoc="0" locked="0" layoutInCell="1" allowOverlap="1" wp14:anchorId="60C66F80" wp14:editId="37B06D66">
                      <wp:simplePos x="0" y="0"/>
                      <wp:positionH relativeFrom="column">
                        <wp:posOffset>635</wp:posOffset>
                      </wp:positionH>
                      <wp:positionV relativeFrom="paragraph">
                        <wp:posOffset>-567690</wp:posOffset>
                      </wp:positionV>
                      <wp:extent cx="7125088" cy="50768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7125088" cy="5076825"/>
                              </a:xfrm>
                              <a:prstGeom prst="rect">
                                <a:avLst/>
                              </a:prstGeom>
                              <a:solidFill>
                                <a:schemeClr val="lt1"/>
                              </a:solidFill>
                              <a:ln w="6350">
                                <a:solidFill>
                                  <a:prstClr val="black"/>
                                </a:solidFill>
                              </a:ln>
                            </wps:spPr>
                            <wps:txbx>
                              <w:txbxContent>
                                <w:p w:rsidR="00F723AE" w:rsidRPr="000B0547" w:rsidRDefault="00F723AE" w:rsidP="001D3754">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【計算書類に係る整合性確認事項】</w:t>
                                  </w:r>
                                </w:p>
                                <w:p w:rsidR="00F723AE" w:rsidRPr="000B0547" w:rsidRDefault="00F723AE" w:rsidP="001D3754">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１　法人全体と各拠点区分</w:t>
                                  </w:r>
                                </w:p>
                                <w:p w:rsidR="00F723AE" w:rsidRPr="000B0547" w:rsidRDefault="00F723AE" w:rsidP="001D3754">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・資金収支計算書の金額＝各拠点区分資金収支計算書の合計</w:t>
                                  </w:r>
                                </w:p>
                                <w:p w:rsidR="00F723AE" w:rsidRPr="000B0547" w:rsidRDefault="00F723AE" w:rsidP="001D3754">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・事業活動計算書の金額＝各拠点区分事業活動計算書の合計</w:t>
                                  </w:r>
                                </w:p>
                                <w:p w:rsidR="00F723AE" w:rsidRPr="000B0547" w:rsidRDefault="00F723AE" w:rsidP="001D3754">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・貸借対照表の金額＝各拠点区分貸借対照表の合計</w:t>
                                  </w:r>
                                </w:p>
                                <w:p w:rsidR="00F723AE" w:rsidRDefault="00F723AE" w:rsidP="001D3754">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xml:space="preserve">　　※ 内部取引消去があることに注意。（関連項目：ｋ１５）</w:t>
                                  </w:r>
                                </w:p>
                                <w:p w:rsidR="00F723AE" w:rsidRDefault="00F723AE" w:rsidP="001D3754">
                                  <w:pPr>
                                    <w:autoSpaceDE w:val="0"/>
                                    <w:autoSpaceDN w:val="0"/>
                                    <w:spacing w:line="0" w:lineRule="atLeast"/>
                                    <w:ind w:firstLineChars="100" w:firstLine="210"/>
                                    <w:rPr>
                                      <w:rFonts w:ascii="ＭＳ ゴシック" w:hAnsi="ＭＳ ゴシック"/>
                                      <w:sz w:val="21"/>
                                      <w:szCs w:val="21"/>
                                    </w:rPr>
                                  </w:pPr>
                                </w:p>
                                <w:p w:rsidR="00F723AE" w:rsidRPr="000B0547" w:rsidRDefault="00F723AE" w:rsidP="002348A7">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２　資金収支計算書</w:t>
                                  </w:r>
                                </w:p>
                                <w:tbl>
                                  <w:tblPr>
                                    <w:tblW w:w="1063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426"/>
                                    <w:gridCol w:w="1842"/>
                                    <w:gridCol w:w="2977"/>
                                    <w:gridCol w:w="425"/>
                                    <w:gridCol w:w="1701"/>
                                  </w:tblGrid>
                                  <w:tr w:rsidR="00F723AE" w:rsidRPr="000B0547" w:rsidTr="002348A7">
                                    <w:trPr>
                                      <w:trHeight w:val="449"/>
                                    </w:trPr>
                                    <w:tc>
                                      <w:tcPr>
                                        <w:tcW w:w="3260" w:type="dxa"/>
                                        <w:tcBorders>
                                          <w:top w:val="single" w:sz="8" w:space="0" w:color="auto"/>
                                          <w:left w:val="single" w:sz="8" w:space="0" w:color="auto"/>
                                          <w:bottom w:val="single" w:sz="4" w:space="0" w:color="auto"/>
                                          <w:right w:val="nil"/>
                                        </w:tcBorders>
                                      </w:tcPr>
                                      <w:p w:rsidR="00F723AE" w:rsidRPr="000B0547" w:rsidRDefault="00F723AE" w:rsidP="002348A7">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貸借対照表の「流動資産」</w:t>
                                        </w:r>
                                      </w:p>
                                    </w:tc>
                                    <w:tc>
                                      <w:tcPr>
                                        <w:tcW w:w="426" w:type="dxa"/>
                                        <w:tcBorders>
                                          <w:top w:val="single" w:sz="8" w:space="0" w:color="auto"/>
                                          <w:left w:val="nil"/>
                                          <w:bottom w:val="single" w:sz="4" w:space="0" w:color="auto"/>
                                          <w:right w:val="dashSmallGap" w:sz="4" w:space="0" w:color="auto"/>
                                        </w:tcBorders>
                                        <w:vAlign w:val="center"/>
                                      </w:tcPr>
                                      <w:p w:rsidR="00F723AE" w:rsidRPr="000B0547" w:rsidRDefault="00F723AE" w:rsidP="002348A7">
                                        <w:pPr>
                                          <w:autoSpaceDE w:val="0"/>
                                          <w:autoSpaceDN w:val="0"/>
                                          <w:spacing w:line="0" w:lineRule="atLeast"/>
                                          <w:jc w:val="center"/>
                                          <w:rPr>
                                            <w:rFonts w:ascii="ＭＳ ゴシック" w:hAnsi="ＭＳ ゴシック"/>
                                            <w:sz w:val="21"/>
                                            <w:szCs w:val="21"/>
                                          </w:rPr>
                                        </w:pPr>
                                        <w:r w:rsidRPr="000B0547">
                                          <w:rPr>
                                            <w:rFonts w:ascii="ＭＳ ゴシック" w:hAnsi="ＭＳ ゴシック" w:hint="eastAsia"/>
                                            <w:sz w:val="21"/>
                                            <w:szCs w:val="21"/>
                                          </w:rPr>
                                          <w:t>①</w:t>
                                        </w:r>
                                      </w:p>
                                    </w:tc>
                                    <w:tc>
                                      <w:tcPr>
                                        <w:tcW w:w="1842" w:type="dxa"/>
                                        <w:tcBorders>
                                          <w:top w:val="single" w:sz="8" w:space="0" w:color="auto"/>
                                          <w:left w:val="dashSmallGap" w:sz="4" w:space="0" w:color="auto"/>
                                          <w:bottom w:val="single" w:sz="4" w:space="0" w:color="auto"/>
                                          <w:right w:val="single" w:sz="8" w:space="0" w:color="auto"/>
                                        </w:tcBorders>
                                      </w:tcPr>
                                      <w:p w:rsidR="00F723AE" w:rsidRPr="000B0547" w:rsidRDefault="00F723AE" w:rsidP="002348A7">
                                        <w:pPr>
                                          <w:autoSpaceDE w:val="0"/>
                                          <w:autoSpaceDN w:val="0"/>
                                          <w:spacing w:line="0" w:lineRule="atLeast"/>
                                          <w:ind w:firstLineChars="100" w:firstLine="210"/>
                                          <w:jc w:val="right"/>
                                          <w:rPr>
                                            <w:rFonts w:ascii="ＭＳ ゴシック" w:hAnsi="ＭＳ ゴシック"/>
                                            <w:sz w:val="21"/>
                                            <w:szCs w:val="21"/>
                                          </w:rPr>
                                        </w:pPr>
                                        <w:r w:rsidRPr="000B0547">
                                          <w:rPr>
                                            <w:rFonts w:ascii="ＭＳ ゴシック" w:hAnsi="ＭＳ ゴシック" w:hint="eastAsia"/>
                                            <w:sz w:val="21"/>
                                            <w:szCs w:val="21"/>
                                          </w:rPr>
                                          <w:t>円</w:t>
                                        </w:r>
                                      </w:p>
                                    </w:tc>
                                    <w:tc>
                                      <w:tcPr>
                                        <w:tcW w:w="2977" w:type="dxa"/>
                                        <w:tcBorders>
                                          <w:top w:val="single" w:sz="8" w:space="0" w:color="auto"/>
                                          <w:left w:val="single" w:sz="8" w:space="0" w:color="auto"/>
                                          <w:bottom w:val="single" w:sz="4" w:space="0" w:color="auto"/>
                                          <w:right w:val="nil"/>
                                        </w:tcBorders>
                                      </w:tcPr>
                                      <w:p w:rsidR="00F723AE" w:rsidRPr="000B0547" w:rsidRDefault="00F723AE" w:rsidP="002348A7">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貸借対照表の「流動負債」</w:t>
                                        </w:r>
                                      </w:p>
                                    </w:tc>
                                    <w:tc>
                                      <w:tcPr>
                                        <w:tcW w:w="425" w:type="dxa"/>
                                        <w:tcBorders>
                                          <w:top w:val="single" w:sz="8" w:space="0" w:color="auto"/>
                                          <w:left w:val="nil"/>
                                          <w:bottom w:val="single" w:sz="4" w:space="0" w:color="auto"/>
                                          <w:right w:val="single" w:sz="8" w:space="0" w:color="auto"/>
                                        </w:tcBorders>
                                        <w:vAlign w:val="center"/>
                                      </w:tcPr>
                                      <w:p w:rsidR="00F723AE" w:rsidRPr="000B0547" w:rsidRDefault="00F723AE" w:rsidP="002348A7">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④</w:t>
                                        </w:r>
                                      </w:p>
                                    </w:tc>
                                    <w:tc>
                                      <w:tcPr>
                                        <w:tcW w:w="1701" w:type="dxa"/>
                                        <w:tcBorders>
                                          <w:top w:val="single" w:sz="8" w:space="0" w:color="auto"/>
                                          <w:left w:val="dashSmallGap" w:sz="4" w:space="0" w:color="auto"/>
                                          <w:bottom w:val="single" w:sz="4" w:space="0" w:color="auto"/>
                                          <w:right w:val="single" w:sz="8" w:space="0" w:color="auto"/>
                                        </w:tcBorders>
                                      </w:tcPr>
                                      <w:p w:rsidR="00F723AE" w:rsidRPr="000B0547" w:rsidRDefault="00F723AE" w:rsidP="002348A7">
                                        <w:pPr>
                                          <w:autoSpaceDE w:val="0"/>
                                          <w:autoSpaceDN w:val="0"/>
                                          <w:spacing w:line="0" w:lineRule="atLeast"/>
                                          <w:ind w:firstLineChars="100" w:firstLine="210"/>
                                          <w:jc w:val="right"/>
                                          <w:rPr>
                                            <w:rFonts w:ascii="ＭＳ ゴシック" w:hAnsi="ＭＳ ゴシック"/>
                                            <w:sz w:val="21"/>
                                            <w:szCs w:val="21"/>
                                          </w:rPr>
                                        </w:pPr>
                                        <w:r w:rsidRPr="000B0547">
                                          <w:rPr>
                                            <w:rFonts w:ascii="ＭＳ ゴシック" w:hAnsi="ＭＳ ゴシック" w:hint="eastAsia"/>
                                            <w:sz w:val="21"/>
                                            <w:szCs w:val="21"/>
                                          </w:rPr>
                                          <w:t>円</w:t>
                                        </w:r>
                                      </w:p>
                                    </w:tc>
                                  </w:tr>
                                  <w:tr w:rsidR="00F723AE" w:rsidRPr="000B0547" w:rsidTr="002348A7">
                                    <w:trPr>
                                      <w:trHeight w:val="525"/>
                                    </w:trPr>
                                    <w:tc>
                                      <w:tcPr>
                                        <w:tcW w:w="3260" w:type="dxa"/>
                                        <w:tcBorders>
                                          <w:top w:val="single" w:sz="4" w:space="0" w:color="auto"/>
                                          <w:left w:val="single" w:sz="8" w:space="0" w:color="auto"/>
                                          <w:bottom w:val="single" w:sz="4" w:space="0" w:color="auto"/>
                                          <w:right w:val="nil"/>
                                        </w:tcBorders>
                                        <w:vAlign w:val="center"/>
                                      </w:tcPr>
                                      <w:p w:rsidR="00F723AE" w:rsidRPr="000B0547" w:rsidRDefault="00F723AE" w:rsidP="002348A7">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〃「たな卸資産」（貯蔵品除く）</w:t>
                                        </w:r>
                                      </w:p>
                                    </w:tc>
                                    <w:tc>
                                      <w:tcPr>
                                        <w:tcW w:w="426" w:type="dxa"/>
                                        <w:tcBorders>
                                          <w:top w:val="single" w:sz="4" w:space="0" w:color="auto"/>
                                          <w:left w:val="nil"/>
                                          <w:bottom w:val="single" w:sz="4" w:space="0" w:color="auto"/>
                                          <w:right w:val="dashSmallGap" w:sz="4" w:space="0" w:color="auto"/>
                                        </w:tcBorders>
                                        <w:vAlign w:val="center"/>
                                      </w:tcPr>
                                      <w:p w:rsidR="00F723AE" w:rsidRPr="000B0547" w:rsidRDefault="00F723AE" w:rsidP="002348A7">
                                        <w:pPr>
                                          <w:autoSpaceDE w:val="0"/>
                                          <w:autoSpaceDN w:val="0"/>
                                          <w:spacing w:line="0" w:lineRule="atLeast"/>
                                          <w:jc w:val="center"/>
                                          <w:rPr>
                                            <w:rFonts w:ascii="ＭＳ ゴシック" w:hAnsi="ＭＳ ゴシック"/>
                                            <w:sz w:val="21"/>
                                            <w:szCs w:val="21"/>
                                          </w:rPr>
                                        </w:pPr>
                                        <w:r w:rsidRPr="000B0547">
                                          <w:rPr>
                                            <w:rFonts w:ascii="ＭＳ ゴシック" w:hAnsi="ＭＳ ゴシック" w:hint="eastAsia"/>
                                            <w:sz w:val="21"/>
                                            <w:szCs w:val="21"/>
                                          </w:rPr>
                                          <w:t>②</w:t>
                                        </w:r>
                                      </w:p>
                                    </w:tc>
                                    <w:tc>
                                      <w:tcPr>
                                        <w:tcW w:w="1842" w:type="dxa"/>
                                        <w:tcBorders>
                                          <w:top w:val="single" w:sz="4" w:space="0" w:color="auto"/>
                                          <w:left w:val="dashSmallGap" w:sz="4" w:space="0" w:color="auto"/>
                                          <w:bottom w:val="single" w:sz="4" w:space="0" w:color="auto"/>
                                          <w:right w:val="single" w:sz="8" w:space="0" w:color="auto"/>
                                        </w:tcBorders>
                                      </w:tcPr>
                                      <w:p w:rsidR="00F723AE" w:rsidRPr="000B0547" w:rsidRDefault="00F723AE" w:rsidP="002348A7">
                                        <w:pPr>
                                          <w:autoSpaceDE w:val="0"/>
                                          <w:autoSpaceDN w:val="0"/>
                                          <w:spacing w:line="0" w:lineRule="atLeast"/>
                                          <w:jc w:val="right"/>
                                          <w:rPr>
                                            <w:rFonts w:ascii="ＭＳ ゴシック" w:hAnsi="ＭＳ ゴシック"/>
                                            <w:sz w:val="21"/>
                                            <w:szCs w:val="21"/>
                                          </w:rPr>
                                        </w:pPr>
                                        <w:r w:rsidRPr="000B0547">
                                          <w:rPr>
                                            <w:rFonts w:ascii="ＭＳ ゴシック" w:hAnsi="ＭＳ ゴシック" w:hint="eastAsia"/>
                                            <w:sz w:val="21"/>
                                            <w:szCs w:val="21"/>
                                          </w:rPr>
                                          <w:t>円</w:t>
                                        </w:r>
                                      </w:p>
                                    </w:tc>
                                    <w:tc>
                                      <w:tcPr>
                                        <w:tcW w:w="2977" w:type="dxa"/>
                                        <w:tcBorders>
                                          <w:top w:val="single" w:sz="4" w:space="0" w:color="auto"/>
                                          <w:left w:val="single" w:sz="8" w:space="0" w:color="auto"/>
                                          <w:bottom w:val="single" w:sz="4" w:space="0" w:color="auto"/>
                                          <w:right w:val="nil"/>
                                        </w:tcBorders>
                                        <w:shd w:val="clear" w:color="auto" w:fill="BFBFBF"/>
                                      </w:tcPr>
                                      <w:p w:rsidR="00F723AE" w:rsidRPr="000B0547" w:rsidRDefault="00F723AE" w:rsidP="002348A7">
                                        <w:pPr>
                                          <w:autoSpaceDE w:val="0"/>
                                          <w:autoSpaceDN w:val="0"/>
                                          <w:spacing w:line="0" w:lineRule="atLeast"/>
                                          <w:ind w:firstLineChars="100" w:firstLine="210"/>
                                          <w:rPr>
                                            <w:rFonts w:ascii="ＭＳ ゴシック" w:hAnsi="ＭＳ ゴシック"/>
                                            <w:sz w:val="21"/>
                                            <w:szCs w:val="21"/>
                                          </w:rPr>
                                        </w:pPr>
                                      </w:p>
                                    </w:tc>
                                    <w:tc>
                                      <w:tcPr>
                                        <w:tcW w:w="425" w:type="dxa"/>
                                        <w:tcBorders>
                                          <w:top w:val="single" w:sz="4" w:space="0" w:color="auto"/>
                                          <w:left w:val="nil"/>
                                          <w:bottom w:val="single" w:sz="4" w:space="0" w:color="auto"/>
                                          <w:right w:val="single" w:sz="8" w:space="0" w:color="auto"/>
                                        </w:tcBorders>
                                        <w:shd w:val="clear" w:color="auto" w:fill="BFBFBF"/>
                                        <w:vAlign w:val="center"/>
                                      </w:tcPr>
                                      <w:p w:rsidR="00F723AE" w:rsidRPr="000B0547" w:rsidRDefault="00F723AE" w:rsidP="002348A7">
                                        <w:pPr>
                                          <w:autoSpaceDE w:val="0"/>
                                          <w:autoSpaceDN w:val="0"/>
                                          <w:spacing w:line="0" w:lineRule="atLeast"/>
                                          <w:rPr>
                                            <w:rFonts w:ascii="ＭＳ ゴシック" w:hAnsi="ＭＳ ゴシック"/>
                                            <w:sz w:val="21"/>
                                            <w:szCs w:val="21"/>
                                          </w:rPr>
                                        </w:pPr>
                                      </w:p>
                                    </w:tc>
                                    <w:tc>
                                      <w:tcPr>
                                        <w:tcW w:w="1701" w:type="dxa"/>
                                        <w:tcBorders>
                                          <w:top w:val="single" w:sz="4" w:space="0" w:color="auto"/>
                                          <w:left w:val="dashSmallGap" w:sz="4" w:space="0" w:color="auto"/>
                                          <w:bottom w:val="single" w:sz="4" w:space="0" w:color="auto"/>
                                          <w:right w:val="single" w:sz="8" w:space="0" w:color="auto"/>
                                        </w:tcBorders>
                                        <w:shd w:val="clear" w:color="auto" w:fill="BFBFBF"/>
                                      </w:tcPr>
                                      <w:p w:rsidR="00F723AE" w:rsidRPr="000B0547" w:rsidRDefault="00F723AE" w:rsidP="002348A7">
                                        <w:pPr>
                                          <w:autoSpaceDE w:val="0"/>
                                          <w:autoSpaceDN w:val="0"/>
                                          <w:spacing w:line="0" w:lineRule="atLeast"/>
                                          <w:ind w:firstLineChars="100" w:firstLine="210"/>
                                          <w:jc w:val="right"/>
                                          <w:rPr>
                                            <w:rFonts w:ascii="ＭＳ ゴシック" w:hAnsi="ＭＳ ゴシック"/>
                                            <w:sz w:val="21"/>
                                            <w:szCs w:val="21"/>
                                          </w:rPr>
                                        </w:pPr>
                                      </w:p>
                                    </w:tc>
                                  </w:tr>
                                  <w:tr w:rsidR="00F723AE" w:rsidRPr="000B0547" w:rsidTr="002348A7">
                                    <w:trPr>
                                      <w:trHeight w:val="503"/>
                                    </w:trPr>
                                    <w:tc>
                                      <w:tcPr>
                                        <w:tcW w:w="3260" w:type="dxa"/>
                                        <w:tcBorders>
                                          <w:top w:val="single" w:sz="4" w:space="0" w:color="auto"/>
                                          <w:left w:val="single" w:sz="8" w:space="0" w:color="auto"/>
                                          <w:bottom w:val="single" w:sz="4" w:space="0" w:color="auto"/>
                                          <w:right w:val="nil"/>
                                        </w:tcBorders>
                                        <w:vAlign w:val="center"/>
                                      </w:tcPr>
                                      <w:p w:rsidR="00F723AE" w:rsidRPr="000B0547" w:rsidRDefault="00F723AE" w:rsidP="002348A7">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徴収不能引当金の額</w:t>
                                        </w:r>
                                      </w:p>
                                    </w:tc>
                                    <w:tc>
                                      <w:tcPr>
                                        <w:tcW w:w="426" w:type="dxa"/>
                                        <w:tcBorders>
                                          <w:top w:val="single" w:sz="4" w:space="0" w:color="auto"/>
                                          <w:left w:val="nil"/>
                                          <w:bottom w:val="single" w:sz="4" w:space="0" w:color="auto"/>
                                          <w:right w:val="dashSmallGap" w:sz="4" w:space="0" w:color="auto"/>
                                        </w:tcBorders>
                                        <w:vAlign w:val="center"/>
                                      </w:tcPr>
                                      <w:p w:rsidR="00F723AE" w:rsidRPr="000B0547" w:rsidRDefault="00F723AE" w:rsidP="002348A7">
                                        <w:pPr>
                                          <w:autoSpaceDE w:val="0"/>
                                          <w:autoSpaceDN w:val="0"/>
                                          <w:spacing w:line="0" w:lineRule="atLeast"/>
                                          <w:jc w:val="center"/>
                                          <w:rPr>
                                            <w:rFonts w:ascii="ＭＳ ゴシック" w:hAnsi="ＭＳ ゴシック"/>
                                            <w:sz w:val="21"/>
                                            <w:szCs w:val="21"/>
                                          </w:rPr>
                                        </w:pPr>
                                        <w:r w:rsidRPr="000B0547">
                                          <w:rPr>
                                            <w:rFonts w:ascii="ＭＳ ゴシック" w:hAnsi="ＭＳ ゴシック" w:hint="eastAsia"/>
                                            <w:sz w:val="21"/>
                                            <w:szCs w:val="21"/>
                                          </w:rPr>
                                          <w:t>⑤</w:t>
                                        </w:r>
                                      </w:p>
                                    </w:tc>
                                    <w:tc>
                                      <w:tcPr>
                                        <w:tcW w:w="1842" w:type="dxa"/>
                                        <w:tcBorders>
                                          <w:top w:val="single" w:sz="4" w:space="0" w:color="auto"/>
                                          <w:left w:val="dashSmallGap" w:sz="4" w:space="0" w:color="auto"/>
                                          <w:bottom w:val="single" w:sz="4" w:space="0" w:color="auto"/>
                                          <w:right w:val="single" w:sz="8" w:space="0" w:color="auto"/>
                                        </w:tcBorders>
                                        <w:vAlign w:val="center"/>
                                      </w:tcPr>
                                      <w:p w:rsidR="00F723AE" w:rsidRPr="000B0547" w:rsidRDefault="00F723AE" w:rsidP="002348A7">
                                        <w:pPr>
                                          <w:autoSpaceDE w:val="0"/>
                                          <w:autoSpaceDN w:val="0"/>
                                          <w:spacing w:line="0" w:lineRule="atLeast"/>
                                          <w:ind w:firstLineChars="100" w:firstLine="210"/>
                                          <w:jc w:val="right"/>
                                          <w:rPr>
                                            <w:rFonts w:ascii="ＭＳ ゴシック" w:hAnsi="ＭＳ ゴシック"/>
                                            <w:sz w:val="21"/>
                                            <w:szCs w:val="21"/>
                                          </w:rPr>
                                        </w:pPr>
                                        <w:r w:rsidRPr="000B0547">
                                          <w:rPr>
                                            <w:rFonts w:ascii="ＭＳ ゴシック" w:hAnsi="ＭＳ ゴシック" w:hint="eastAsia"/>
                                            <w:sz w:val="21"/>
                                            <w:szCs w:val="21"/>
                                          </w:rPr>
                                          <w:t>円</w:t>
                                        </w:r>
                                      </w:p>
                                    </w:tc>
                                    <w:tc>
                                      <w:tcPr>
                                        <w:tcW w:w="2977" w:type="dxa"/>
                                        <w:tcBorders>
                                          <w:top w:val="single" w:sz="4" w:space="0" w:color="auto"/>
                                          <w:left w:val="single" w:sz="8" w:space="0" w:color="auto"/>
                                          <w:bottom w:val="single" w:sz="4" w:space="0" w:color="auto"/>
                                          <w:right w:val="nil"/>
                                        </w:tcBorders>
                                      </w:tcPr>
                                      <w:p w:rsidR="00F723AE" w:rsidRPr="000B0547" w:rsidRDefault="00F723AE" w:rsidP="002348A7">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貸借対照表の「流動負債」　のうち各「引当金」の計</w:t>
                                        </w:r>
                                      </w:p>
                                    </w:tc>
                                    <w:tc>
                                      <w:tcPr>
                                        <w:tcW w:w="425" w:type="dxa"/>
                                        <w:tcBorders>
                                          <w:top w:val="single" w:sz="4" w:space="0" w:color="auto"/>
                                          <w:left w:val="nil"/>
                                          <w:bottom w:val="single" w:sz="4" w:space="0" w:color="auto"/>
                                          <w:right w:val="single" w:sz="8" w:space="0" w:color="auto"/>
                                        </w:tcBorders>
                                        <w:vAlign w:val="center"/>
                                      </w:tcPr>
                                      <w:p w:rsidR="00F723AE" w:rsidRPr="000B0547" w:rsidRDefault="00F723AE" w:rsidP="002348A7">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⑤</w:t>
                                        </w:r>
                                      </w:p>
                                    </w:tc>
                                    <w:tc>
                                      <w:tcPr>
                                        <w:tcW w:w="1701" w:type="dxa"/>
                                        <w:tcBorders>
                                          <w:top w:val="single" w:sz="4" w:space="0" w:color="auto"/>
                                          <w:left w:val="dashSmallGap" w:sz="4" w:space="0" w:color="auto"/>
                                          <w:bottom w:val="single" w:sz="4" w:space="0" w:color="auto"/>
                                          <w:right w:val="single" w:sz="8" w:space="0" w:color="auto"/>
                                        </w:tcBorders>
                                      </w:tcPr>
                                      <w:p w:rsidR="00F723AE" w:rsidRPr="000B0547" w:rsidRDefault="00F723AE" w:rsidP="002348A7">
                                        <w:pPr>
                                          <w:autoSpaceDE w:val="0"/>
                                          <w:autoSpaceDN w:val="0"/>
                                          <w:spacing w:line="0" w:lineRule="atLeast"/>
                                          <w:ind w:firstLineChars="100" w:firstLine="210"/>
                                          <w:jc w:val="right"/>
                                          <w:rPr>
                                            <w:rFonts w:ascii="ＭＳ ゴシック" w:hAnsi="ＭＳ ゴシック"/>
                                            <w:sz w:val="21"/>
                                            <w:szCs w:val="21"/>
                                          </w:rPr>
                                        </w:pPr>
                                        <w:r w:rsidRPr="000B0547">
                                          <w:rPr>
                                            <w:rFonts w:ascii="ＭＳ ゴシック" w:hAnsi="ＭＳ ゴシック" w:hint="eastAsia"/>
                                            <w:sz w:val="21"/>
                                            <w:szCs w:val="21"/>
                                          </w:rPr>
                                          <w:t>円</w:t>
                                        </w:r>
                                      </w:p>
                                    </w:tc>
                                  </w:tr>
                                  <w:tr w:rsidR="00F723AE" w:rsidRPr="000B0547" w:rsidTr="002348A7">
                                    <w:trPr>
                                      <w:trHeight w:val="626"/>
                                    </w:trPr>
                                    <w:tc>
                                      <w:tcPr>
                                        <w:tcW w:w="3260" w:type="dxa"/>
                                        <w:tcBorders>
                                          <w:top w:val="single" w:sz="4" w:space="0" w:color="auto"/>
                                          <w:left w:val="single" w:sz="8" w:space="0" w:color="auto"/>
                                          <w:bottom w:val="double" w:sz="4" w:space="0" w:color="auto"/>
                                          <w:right w:val="nil"/>
                                        </w:tcBorders>
                                        <w:vAlign w:val="center"/>
                                      </w:tcPr>
                                      <w:p w:rsidR="00F723AE" w:rsidRPr="000B0547" w:rsidRDefault="00F723AE" w:rsidP="002348A7">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１年基準により固定資産から振り替えられた流動資産</w:t>
                                        </w:r>
                                      </w:p>
                                    </w:tc>
                                    <w:tc>
                                      <w:tcPr>
                                        <w:tcW w:w="426" w:type="dxa"/>
                                        <w:tcBorders>
                                          <w:top w:val="single" w:sz="4" w:space="0" w:color="auto"/>
                                          <w:left w:val="nil"/>
                                          <w:bottom w:val="double" w:sz="4" w:space="0" w:color="auto"/>
                                          <w:right w:val="dashSmallGap" w:sz="4" w:space="0" w:color="auto"/>
                                        </w:tcBorders>
                                        <w:vAlign w:val="center"/>
                                      </w:tcPr>
                                      <w:p w:rsidR="00F723AE" w:rsidRPr="000B0547" w:rsidRDefault="00F723AE" w:rsidP="002348A7">
                                        <w:pPr>
                                          <w:autoSpaceDE w:val="0"/>
                                          <w:autoSpaceDN w:val="0"/>
                                          <w:spacing w:line="0" w:lineRule="atLeast"/>
                                          <w:jc w:val="center"/>
                                          <w:rPr>
                                            <w:rFonts w:ascii="ＭＳ ゴシック" w:hAnsi="ＭＳ ゴシック"/>
                                            <w:sz w:val="21"/>
                                            <w:szCs w:val="21"/>
                                          </w:rPr>
                                        </w:pPr>
                                        <w:r w:rsidRPr="000B0547">
                                          <w:rPr>
                                            <w:rFonts w:ascii="ＭＳ ゴシック" w:hAnsi="ＭＳ ゴシック" w:hint="eastAsia"/>
                                            <w:sz w:val="21"/>
                                            <w:szCs w:val="21"/>
                                          </w:rPr>
                                          <w:t>③</w:t>
                                        </w:r>
                                      </w:p>
                                    </w:tc>
                                    <w:tc>
                                      <w:tcPr>
                                        <w:tcW w:w="1842" w:type="dxa"/>
                                        <w:tcBorders>
                                          <w:top w:val="single" w:sz="4" w:space="0" w:color="auto"/>
                                          <w:left w:val="dashSmallGap" w:sz="4" w:space="0" w:color="auto"/>
                                          <w:bottom w:val="double" w:sz="4" w:space="0" w:color="auto"/>
                                          <w:right w:val="single" w:sz="8" w:space="0" w:color="auto"/>
                                        </w:tcBorders>
                                        <w:vAlign w:val="center"/>
                                      </w:tcPr>
                                      <w:p w:rsidR="00F723AE" w:rsidRPr="000B0547" w:rsidRDefault="00F723AE" w:rsidP="002348A7">
                                        <w:pPr>
                                          <w:autoSpaceDE w:val="0"/>
                                          <w:autoSpaceDN w:val="0"/>
                                          <w:spacing w:line="0" w:lineRule="atLeast"/>
                                          <w:ind w:firstLineChars="100" w:firstLine="210"/>
                                          <w:jc w:val="right"/>
                                          <w:rPr>
                                            <w:rFonts w:ascii="ＭＳ ゴシック" w:hAnsi="ＭＳ ゴシック"/>
                                            <w:sz w:val="21"/>
                                            <w:szCs w:val="21"/>
                                          </w:rPr>
                                        </w:pPr>
                                        <w:r w:rsidRPr="000B0547">
                                          <w:rPr>
                                            <w:rFonts w:ascii="ＭＳ ゴシック" w:hAnsi="ＭＳ ゴシック" w:hint="eastAsia"/>
                                            <w:sz w:val="21"/>
                                            <w:szCs w:val="21"/>
                                          </w:rPr>
                                          <w:t>円</w:t>
                                        </w:r>
                                      </w:p>
                                    </w:tc>
                                    <w:tc>
                                      <w:tcPr>
                                        <w:tcW w:w="2977" w:type="dxa"/>
                                        <w:tcBorders>
                                          <w:top w:val="single" w:sz="4" w:space="0" w:color="auto"/>
                                          <w:left w:val="single" w:sz="8" w:space="0" w:color="auto"/>
                                          <w:bottom w:val="double" w:sz="4" w:space="0" w:color="auto"/>
                                          <w:right w:val="nil"/>
                                        </w:tcBorders>
                                        <w:vAlign w:val="center"/>
                                      </w:tcPr>
                                      <w:p w:rsidR="00F723AE" w:rsidRPr="000B0547" w:rsidRDefault="00F723AE" w:rsidP="002348A7">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１年基準により固定負債から振り替えられた流動負債</w:t>
                                        </w:r>
                                      </w:p>
                                    </w:tc>
                                    <w:tc>
                                      <w:tcPr>
                                        <w:tcW w:w="425" w:type="dxa"/>
                                        <w:tcBorders>
                                          <w:top w:val="single" w:sz="4" w:space="0" w:color="auto"/>
                                          <w:left w:val="nil"/>
                                          <w:bottom w:val="double" w:sz="4" w:space="0" w:color="auto"/>
                                          <w:right w:val="single" w:sz="8" w:space="0" w:color="auto"/>
                                        </w:tcBorders>
                                        <w:vAlign w:val="center"/>
                                      </w:tcPr>
                                      <w:p w:rsidR="00F723AE" w:rsidRPr="000B0547" w:rsidRDefault="00F723AE" w:rsidP="002348A7">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⑥</w:t>
                                        </w:r>
                                      </w:p>
                                    </w:tc>
                                    <w:tc>
                                      <w:tcPr>
                                        <w:tcW w:w="1701" w:type="dxa"/>
                                        <w:tcBorders>
                                          <w:top w:val="single" w:sz="4" w:space="0" w:color="auto"/>
                                          <w:left w:val="dashSmallGap" w:sz="4" w:space="0" w:color="auto"/>
                                          <w:bottom w:val="double" w:sz="4" w:space="0" w:color="auto"/>
                                          <w:right w:val="single" w:sz="8" w:space="0" w:color="auto"/>
                                        </w:tcBorders>
                                        <w:vAlign w:val="center"/>
                                      </w:tcPr>
                                      <w:p w:rsidR="00F723AE" w:rsidRPr="000B0547" w:rsidRDefault="00F723AE" w:rsidP="002348A7">
                                        <w:pPr>
                                          <w:autoSpaceDE w:val="0"/>
                                          <w:autoSpaceDN w:val="0"/>
                                          <w:spacing w:line="0" w:lineRule="atLeast"/>
                                          <w:ind w:firstLineChars="100" w:firstLine="210"/>
                                          <w:jc w:val="right"/>
                                          <w:rPr>
                                            <w:rFonts w:ascii="ＭＳ ゴシック" w:hAnsi="ＭＳ ゴシック"/>
                                            <w:sz w:val="21"/>
                                            <w:szCs w:val="21"/>
                                          </w:rPr>
                                        </w:pPr>
                                        <w:r w:rsidRPr="000B0547">
                                          <w:rPr>
                                            <w:rFonts w:ascii="ＭＳ ゴシック" w:hAnsi="ＭＳ ゴシック" w:hint="eastAsia"/>
                                            <w:sz w:val="21"/>
                                            <w:szCs w:val="21"/>
                                          </w:rPr>
                                          <w:t>円</w:t>
                                        </w:r>
                                      </w:p>
                                    </w:tc>
                                  </w:tr>
                                  <w:tr w:rsidR="00F723AE" w:rsidRPr="000B0547" w:rsidTr="002348A7">
                                    <w:trPr>
                                      <w:trHeight w:val="271"/>
                                    </w:trPr>
                                    <w:tc>
                                      <w:tcPr>
                                        <w:tcW w:w="3260" w:type="dxa"/>
                                        <w:tcBorders>
                                          <w:top w:val="double" w:sz="4" w:space="0" w:color="auto"/>
                                          <w:left w:val="single" w:sz="8" w:space="0" w:color="auto"/>
                                          <w:bottom w:val="single" w:sz="8" w:space="0" w:color="auto"/>
                                          <w:right w:val="nil"/>
                                        </w:tcBorders>
                                      </w:tcPr>
                                      <w:p w:rsidR="00F723AE" w:rsidRPr="000B0547" w:rsidRDefault="00F723AE" w:rsidP="002348A7">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①－②－③＋⑤</w:t>
                                        </w:r>
                                        <w:r w:rsidRPr="000B0547">
                                          <w:rPr>
                                            <w:rFonts w:ascii="ＭＳ ゴシック" w:hAnsi="ＭＳ ゴシック"/>
                                            <w:sz w:val="21"/>
                                            <w:szCs w:val="21"/>
                                          </w:rPr>
                                          <w:t>’</w:t>
                                        </w:r>
                                      </w:p>
                                    </w:tc>
                                    <w:tc>
                                      <w:tcPr>
                                        <w:tcW w:w="426" w:type="dxa"/>
                                        <w:tcBorders>
                                          <w:top w:val="double" w:sz="4" w:space="0" w:color="auto"/>
                                          <w:left w:val="nil"/>
                                          <w:bottom w:val="single" w:sz="8" w:space="0" w:color="auto"/>
                                          <w:right w:val="dashSmallGap" w:sz="4" w:space="0" w:color="auto"/>
                                        </w:tcBorders>
                                        <w:vAlign w:val="center"/>
                                      </w:tcPr>
                                      <w:p w:rsidR="00F723AE" w:rsidRPr="000B0547" w:rsidRDefault="00F723AE" w:rsidP="002348A7">
                                        <w:pPr>
                                          <w:autoSpaceDE w:val="0"/>
                                          <w:autoSpaceDN w:val="0"/>
                                          <w:spacing w:line="0" w:lineRule="atLeast"/>
                                          <w:jc w:val="center"/>
                                          <w:rPr>
                                            <w:rFonts w:ascii="ＭＳ ゴシック" w:hAnsi="ＭＳ ゴシック"/>
                                            <w:sz w:val="21"/>
                                            <w:szCs w:val="21"/>
                                          </w:rPr>
                                        </w:pPr>
                                        <w:r w:rsidRPr="000B0547">
                                          <w:rPr>
                                            <w:rFonts w:ascii="ＭＳ ゴシック" w:hAnsi="ＭＳ ゴシック" w:hint="eastAsia"/>
                                            <w:sz w:val="21"/>
                                            <w:szCs w:val="21"/>
                                          </w:rPr>
                                          <w:t>Ａ</w:t>
                                        </w:r>
                                      </w:p>
                                    </w:tc>
                                    <w:tc>
                                      <w:tcPr>
                                        <w:tcW w:w="1842" w:type="dxa"/>
                                        <w:tcBorders>
                                          <w:top w:val="double" w:sz="4" w:space="0" w:color="auto"/>
                                          <w:left w:val="dashSmallGap" w:sz="4" w:space="0" w:color="auto"/>
                                          <w:bottom w:val="single" w:sz="8" w:space="0" w:color="auto"/>
                                          <w:right w:val="single" w:sz="8" w:space="0" w:color="auto"/>
                                        </w:tcBorders>
                                      </w:tcPr>
                                      <w:p w:rsidR="00F723AE" w:rsidRPr="000B0547" w:rsidRDefault="00F723AE" w:rsidP="002348A7">
                                        <w:pPr>
                                          <w:autoSpaceDE w:val="0"/>
                                          <w:autoSpaceDN w:val="0"/>
                                          <w:spacing w:line="0" w:lineRule="atLeast"/>
                                          <w:ind w:firstLineChars="100" w:firstLine="210"/>
                                          <w:jc w:val="right"/>
                                          <w:rPr>
                                            <w:rFonts w:ascii="ＭＳ ゴシック" w:hAnsi="ＭＳ ゴシック"/>
                                            <w:sz w:val="21"/>
                                            <w:szCs w:val="21"/>
                                          </w:rPr>
                                        </w:pPr>
                                        <w:r w:rsidRPr="000B0547">
                                          <w:rPr>
                                            <w:rFonts w:ascii="ＭＳ ゴシック" w:hAnsi="ＭＳ ゴシック" w:hint="eastAsia"/>
                                            <w:sz w:val="21"/>
                                            <w:szCs w:val="21"/>
                                          </w:rPr>
                                          <w:t>円</w:t>
                                        </w:r>
                                      </w:p>
                                    </w:tc>
                                    <w:tc>
                                      <w:tcPr>
                                        <w:tcW w:w="2977" w:type="dxa"/>
                                        <w:tcBorders>
                                          <w:top w:val="double" w:sz="4" w:space="0" w:color="auto"/>
                                          <w:left w:val="single" w:sz="8" w:space="0" w:color="auto"/>
                                          <w:bottom w:val="single" w:sz="8" w:space="0" w:color="auto"/>
                                          <w:right w:val="nil"/>
                                        </w:tcBorders>
                                      </w:tcPr>
                                      <w:p w:rsidR="00F723AE" w:rsidRPr="000B0547" w:rsidRDefault="00F723AE" w:rsidP="002348A7">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④－⑤－⑥</w:t>
                                        </w:r>
                                      </w:p>
                                    </w:tc>
                                    <w:tc>
                                      <w:tcPr>
                                        <w:tcW w:w="425" w:type="dxa"/>
                                        <w:tcBorders>
                                          <w:top w:val="double" w:sz="4" w:space="0" w:color="auto"/>
                                          <w:left w:val="nil"/>
                                          <w:bottom w:val="single" w:sz="8" w:space="0" w:color="auto"/>
                                          <w:right w:val="single" w:sz="8" w:space="0" w:color="auto"/>
                                        </w:tcBorders>
                                        <w:vAlign w:val="center"/>
                                      </w:tcPr>
                                      <w:p w:rsidR="00F723AE" w:rsidRPr="000B0547" w:rsidRDefault="00F723AE" w:rsidP="002348A7">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Ｂ</w:t>
                                        </w:r>
                                      </w:p>
                                    </w:tc>
                                    <w:tc>
                                      <w:tcPr>
                                        <w:tcW w:w="1701" w:type="dxa"/>
                                        <w:tcBorders>
                                          <w:top w:val="double" w:sz="4" w:space="0" w:color="auto"/>
                                          <w:left w:val="dashSmallGap" w:sz="4" w:space="0" w:color="auto"/>
                                          <w:bottom w:val="single" w:sz="8" w:space="0" w:color="auto"/>
                                          <w:right w:val="single" w:sz="8" w:space="0" w:color="auto"/>
                                        </w:tcBorders>
                                      </w:tcPr>
                                      <w:p w:rsidR="00F723AE" w:rsidRPr="000B0547" w:rsidRDefault="00F723AE" w:rsidP="002348A7">
                                        <w:pPr>
                                          <w:autoSpaceDE w:val="0"/>
                                          <w:autoSpaceDN w:val="0"/>
                                          <w:spacing w:line="0" w:lineRule="atLeast"/>
                                          <w:ind w:firstLineChars="100" w:firstLine="210"/>
                                          <w:jc w:val="right"/>
                                          <w:rPr>
                                            <w:rFonts w:ascii="ＭＳ ゴシック" w:hAnsi="ＭＳ ゴシック"/>
                                            <w:sz w:val="21"/>
                                            <w:szCs w:val="21"/>
                                          </w:rPr>
                                        </w:pPr>
                                        <w:r w:rsidRPr="000B0547">
                                          <w:rPr>
                                            <w:rFonts w:ascii="ＭＳ ゴシック" w:hAnsi="ＭＳ ゴシック" w:hint="eastAsia"/>
                                            <w:sz w:val="21"/>
                                            <w:szCs w:val="21"/>
                                          </w:rPr>
                                          <w:t>円</w:t>
                                        </w:r>
                                      </w:p>
                                    </w:tc>
                                  </w:tr>
                                  <w:tr w:rsidR="00F723AE" w:rsidRPr="000B0547" w:rsidTr="002348A7">
                                    <w:trPr>
                                      <w:trHeight w:val="576"/>
                                    </w:trPr>
                                    <w:tc>
                                      <w:tcPr>
                                        <w:tcW w:w="3260" w:type="dxa"/>
                                        <w:tcBorders>
                                          <w:top w:val="single" w:sz="8" w:space="0" w:color="auto"/>
                                          <w:left w:val="single" w:sz="8" w:space="0" w:color="auto"/>
                                          <w:bottom w:val="single" w:sz="8" w:space="0" w:color="auto"/>
                                          <w:right w:val="nil"/>
                                        </w:tcBorders>
                                        <w:vAlign w:val="center"/>
                                      </w:tcPr>
                                      <w:p w:rsidR="00F723AE" w:rsidRPr="000B0547" w:rsidRDefault="00F723AE" w:rsidP="002348A7">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Ａ－Ｂ</w:t>
                                        </w:r>
                                      </w:p>
                                    </w:tc>
                                    <w:tc>
                                      <w:tcPr>
                                        <w:tcW w:w="426" w:type="dxa"/>
                                        <w:tcBorders>
                                          <w:top w:val="single" w:sz="8" w:space="0" w:color="auto"/>
                                          <w:left w:val="nil"/>
                                          <w:bottom w:val="single" w:sz="8" w:space="0" w:color="auto"/>
                                          <w:right w:val="dashSmallGap" w:sz="4" w:space="0" w:color="auto"/>
                                        </w:tcBorders>
                                        <w:vAlign w:val="center"/>
                                      </w:tcPr>
                                      <w:p w:rsidR="00F723AE" w:rsidRPr="000B0547" w:rsidRDefault="00F723AE" w:rsidP="002348A7">
                                        <w:pPr>
                                          <w:autoSpaceDE w:val="0"/>
                                          <w:autoSpaceDN w:val="0"/>
                                          <w:spacing w:line="0" w:lineRule="atLeast"/>
                                          <w:jc w:val="center"/>
                                          <w:rPr>
                                            <w:rFonts w:ascii="ＭＳ ゴシック" w:hAnsi="ＭＳ ゴシック"/>
                                            <w:sz w:val="21"/>
                                            <w:szCs w:val="21"/>
                                          </w:rPr>
                                        </w:pPr>
                                      </w:p>
                                    </w:tc>
                                    <w:tc>
                                      <w:tcPr>
                                        <w:tcW w:w="1842" w:type="dxa"/>
                                        <w:tcBorders>
                                          <w:top w:val="single" w:sz="8" w:space="0" w:color="auto"/>
                                          <w:left w:val="dashSmallGap" w:sz="4" w:space="0" w:color="auto"/>
                                          <w:bottom w:val="single" w:sz="8" w:space="0" w:color="auto"/>
                                          <w:right w:val="single" w:sz="8" w:space="0" w:color="auto"/>
                                        </w:tcBorders>
                                        <w:vAlign w:val="center"/>
                                      </w:tcPr>
                                      <w:p w:rsidR="00F723AE" w:rsidRPr="000B0547" w:rsidRDefault="00F723AE" w:rsidP="002348A7">
                                        <w:pPr>
                                          <w:autoSpaceDE w:val="0"/>
                                          <w:autoSpaceDN w:val="0"/>
                                          <w:spacing w:line="0" w:lineRule="atLeast"/>
                                          <w:ind w:firstLineChars="100" w:firstLine="210"/>
                                          <w:jc w:val="right"/>
                                          <w:rPr>
                                            <w:rFonts w:ascii="ＭＳ ゴシック" w:hAnsi="ＭＳ ゴシック"/>
                                            <w:sz w:val="21"/>
                                            <w:szCs w:val="21"/>
                                          </w:rPr>
                                        </w:pPr>
                                        <w:r w:rsidRPr="000B0547">
                                          <w:rPr>
                                            <w:rFonts w:ascii="ＭＳ ゴシック" w:hAnsi="ＭＳ ゴシック" w:hint="eastAsia"/>
                                            <w:sz w:val="21"/>
                                            <w:szCs w:val="21"/>
                                          </w:rPr>
                                          <w:t>円</w:t>
                                        </w:r>
                                      </w:p>
                                    </w:tc>
                                    <w:tc>
                                      <w:tcPr>
                                        <w:tcW w:w="2977" w:type="dxa"/>
                                        <w:tcBorders>
                                          <w:top w:val="single" w:sz="8" w:space="0" w:color="auto"/>
                                          <w:left w:val="single" w:sz="8" w:space="0" w:color="auto"/>
                                          <w:bottom w:val="single" w:sz="8" w:space="0" w:color="auto"/>
                                          <w:right w:val="nil"/>
                                        </w:tcBorders>
                                      </w:tcPr>
                                      <w:p w:rsidR="00F723AE" w:rsidRPr="000B0547" w:rsidRDefault="00F723AE" w:rsidP="002348A7">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資金収支計算書の</w:t>
                                        </w:r>
                                      </w:p>
                                      <w:p w:rsidR="00F723AE" w:rsidRPr="000B0547" w:rsidRDefault="00F723AE" w:rsidP="002348A7">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当期末支払資金残高</w:t>
                                        </w:r>
                                      </w:p>
                                    </w:tc>
                                    <w:tc>
                                      <w:tcPr>
                                        <w:tcW w:w="425" w:type="dxa"/>
                                        <w:tcBorders>
                                          <w:top w:val="single" w:sz="8" w:space="0" w:color="auto"/>
                                          <w:left w:val="nil"/>
                                          <w:bottom w:val="single" w:sz="8" w:space="0" w:color="auto"/>
                                          <w:right w:val="dashSmallGap" w:sz="4" w:space="0" w:color="auto"/>
                                        </w:tcBorders>
                                        <w:vAlign w:val="center"/>
                                      </w:tcPr>
                                      <w:p w:rsidR="00F723AE" w:rsidRPr="000B0547" w:rsidRDefault="00F723AE" w:rsidP="002348A7">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Ｃ</w:t>
                                        </w:r>
                                      </w:p>
                                    </w:tc>
                                    <w:tc>
                                      <w:tcPr>
                                        <w:tcW w:w="1701" w:type="dxa"/>
                                        <w:tcBorders>
                                          <w:top w:val="single" w:sz="8" w:space="0" w:color="auto"/>
                                          <w:left w:val="dashSmallGap" w:sz="4" w:space="0" w:color="auto"/>
                                          <w:bottom w:val="single" w:sz="8" w:space="0" w:color="auto"/>
                                          <w:right w:val="single" w:sz="8" w:space="0" w:color="auto"/>
                                        </w:tcBorders>
                                        <w:vAlign w:val="center"/>
                                      </w:tcPr>
                                      <w:p w:rsidR="00F723AE" w:rsidRPr="000B0547" w:rsidRDefault="00F723AE" w:rsidP="002348A7">
                                        <w:pPr>
                                          <w:autoSpaceDE w:val="0"/>
                                          <w:autoSpaceDN w:val="0"/>
                                          <w:spacing w:line="0" w:lineRule="atLeast"/>
                                          <w:ind w:firstLineChars="100" w:firstLine="210"/>
                                          <w:jc w:val="right"/>
                                          <w:rPr>
                                            <w:rFonts w:ascii="ＭＳ ゴシック" w:hAnsi="ＭＳ ゴシック"/>
                                            <w:sz w:val="21"/>
                                            <w:szCs w:val="21"/>
                                          </w:rPr>
                                        </w:pPr>
                                        <w:r w:rsidRPr="000B0547">
                                          <w:rPr>
                                            <w:rFonts w:ascii="ＭＳ ゴシック" w:hAnsi="ＭＳ ゴシック" w:hint="eastAsia"/>
                                            <w:sz w:val="21"/>
                                            <w:szCs w:val="21"/>
                                          </w:rPr>
                                          <w:t>円</w:t>
                                        </w:r>
                                      </w:p>
                                    </w:tc>
                                  </w:tr>
                                </w:tbl>
                                <w:p w:rsidR="00F723AE" w:rsidRPr="000B0547" w:rsidRDefault="00F723AE" w:rsidP="002348A7">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Ａ－Ｂ＝Ｃ</w:t>
                                  </w:r>
                                </w:p>
                                <w:p w:rsidR="00F723AE" w:rsidRPr="000B0547" w:rsidRDefault="00F723AE" w:rsidP="002348A7">
                                  <w:pPr>
                                    <w:autoSpaceDE w:val="0"/>
                                    <w:autoSpaceDN w:val="0"/>
                                    <w:spacing w:line="0" w:lineRule="atLeast"/>
                                    <w:ind w:leftChars="85" w:left="204"/>
                                    <w:rPr>
                                      <w:rFonts w:ascii="ＭＳ ゴシック" w:hAnsi="ＭＳ ゴシック"/>
                                      <w:sz w:val="21"/>
                                      <w:szCs w:val="21"/>
                                    </w:rPr>
                                  </w:pPr>
                                  <w:r w:rsidRPr="000B0547">
                                    <w:rPr>
                                      <w:rFonts w:ascii="ＭＳ ゴシック" w:hAnsi="ＭＳ ゴシック" w:hint="eastAsia"/>
                                      <w:sz w:val="21"/>
                                      <w:szCs w:val="21"/>
                                    </w:rPr>
                                    <w:t>□　資金収支計算書「前期末支払資金残高」＝貸借対照表「前年度末支払資金残高」</w:t>
                                  </w:r>
                                </w:p>
                                <w:p w:rsidR="00F723AE" w:rsidRPr="000B0547" w:rsidRDefault="00F723AE" w:rsidP="002348A7">
                                  <w:pPr>
                                    <w:autoSpaceDE w:val="0"/>
                                    <w:autoSpaceDN w:val="0"/>
                                    <w:spacing w:line="0" w:lineRule="atLeast"/>
                                    <w:ind w:leftChars="200" w:left="480"/>
                                    <w:rPr>
                                      <w:rFonts w:ascii="ＭＳ ゴシック" w:hAnsi="ＭＳ ゴシック"/>
                                      <w:sz w:val="21"/>
                                      <w:szCs w:val="21"/>
                                    </w:rPr>
                                  </w:pPr>
                                  <w:r w:rsidRPr="000B0547">
                                    <w:rPr>
                                      <w:rFonts w:asciiTheme="majorEastAsia" w:eastAsiaTheme="majorEastAsia" w:hAnsiTheme="majorEastAsia" w:hint="eastAsia"/>
                                      <w:sz w:val="21"/>
                                      <w:szCs w:val="21"/>
                                    </w:rPr>
                                    <w:t>（流動資産と流動負債の差額。ただし，１年基準により固定資産又は固定負債から振り替えられた流動資産・流動負債，引当金及び棚卸資産（貯蔵品を除く。）を除く。）</w:t>
                                  </w:r>
                                </w:p>
                                <w:p w:rsidR="00F723AE" w:rsidRDefault="00F723AE" w:rsidP="008A29D2">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「予算」欄の金額＝理事会で承認された最終補正予算額（補正がない場合：当初予算額）</w:t>
                                  </w:r>
                                </w:p>
                                <w:p w:rsidR="00F723AE" w:rsidRDefault="00F723AE" w:rsidP="001D3754">
                                  <w:pPr>
                                    <w:autoSpaceDE w:val="0"/>
                                    <w:autoSpaceDN w:val="0"/>
                                    <w:spacing w:line="0" w:lineRule="atLeast"/>
                                    <w:ind w:firstLineChars="100" w:firstLine="210"/>
                                    <w:rPr>
                                      <w:rFonts w:ascii="ＭＳ ゴシック" w:hAnsi="ＭＳ ゴシック"/>
                                      <w:sz w:val="21"/>
                                      <w:szCs w:val="21"/>
                                    </w:rPr>
                                  </w:pPr>
                                </w:p>
                                <w:p w:rsidR="00F723AE" w:rsidRPr="000B0547" w:rsidRDefault="00F723AE" w:rsidP="00FB460C">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３　事業活動計算書</w:t>
                                  </w:r>
                                </w:p>
                                <w:p w:rsidR="00F723AE" w:rsidRPr="000B0547" w:rsidRDefault="00F723AE" w:rsidP="00FB460C">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事業活動計算書「当期活動増減差額」＝貸借対照表「（うち当期活動増減差額）」</w:t>
                                  </w:r>
                                </w:p>
                                <w:p w:rsidR="00F723AE" w:rsidRPr="000B0547" w:rsidRDefault="00F723AE" w:rsidP="001D3754">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事業活動計算書「次期繰越活動増減差額」＝貸借対照表「次期繰越活動増減差額」</w:t>
                                  </w:r>
                                  <w:r>
                                    <w:rPr>
                                      <w:rFonts w:ascii="ＭＳ ゴシック" w:hAnsi="ＭＳ ゴシック" w:hint="eastAsia"/>
                                      <w:sz w:val="21"/>
                                      <w:szCs w:val="21"/>
                                    </w:rPr>
                                    <w:t xml:space="preserve">　</w:t>
                                  </w:r>
                                  <w:r>
                                    <w:rPr>
                                      <w:rFonts w:ascii="ＭＳ ゴシック" w:hAnsi="ＭＳ ゴシック"/>
                                      <w:sz w:val="21"/>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66F80" id="テキスト ボックス 4" o:spid="_x0000_s1030" type="#_x0000_t202" style="position:absolute;left:0;text-align:left;margin-left:.05pt;margin-top:-44.7pt;width:561.05pt;height:399.7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" fillcolor="white [3201]" strokeweight=".5pt">
                      <v:textbox>
                        <w:txbxContent>
                          <w:p w:rsidR="00F723AE" w:rsidRPr="000B0547" w:rsidRDefault="00F723AE" w:rsidP="001D3754">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【計算書類に係る整合性確認事項】</w:t>
                            </w:r>
                          </w:p>
                          <w:p w:rsidR="00F723AE" w:rsidRPr="000B0547" w:rsidRDefault="00F723AE" w:rsidP="001D3754">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１　法人全体と各拠点区分</w:t>
                            </w:r>
                          </w:p>
                          <w:p w:rsidR="00F723AE" w:rsidRPr="000B0547" w:rsidRDefault="00F723AE" w:rsidP="001D3754">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・資金収支計算書の金額＝各拠点区分資金収支計算書の合計</w:t>
                            </w:r>
                          </w:p>
                          <w:p w:rsidR="00F723AE" w:rsidRPr="000B0547" w:rsidRDefault="00F723AE" w:rsidP="001D3754">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・事業活動計算書の金額＝各拠点区分事業活動計算書の合計</w:t>
                            </w:r>
                          </w:p>
                          <w:p w:rsidR="00F723AE" w:rsidRPr="000B0547" w:rsidRDefault="00F723AE" w:rsidP="001D3754">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・貸借対照表の金額＝各拠点区分貸借対照表の合計</w:t>
                            </w:r>
                          </w:p>
                          <w:p w:rsidR="00F723AE" w:rsidRDefault="00F723AE" w:rsidP="001D3754">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xml:space="preserve">　　※ 内部取引消去があることに注意。（関連項目：ｋ１５）</w:t>
                            </w:r>
                          </w:p>
                          <w:p w:rsidR="00F723AE" w:rsidRDefault="00F723AE" w:rsidP="001D3754">
                            <w:pPr>
                              <w:autoSpaceDE w:val="0"/>
                              <w:autoSpaceDN w:val="0"/>
                              <w:spacing w:line="0" w:lineRule="atLeast"/>
                              <w:ind w:firstLineChars="100" w:firstLine="210"/>
                              <w:rPr>
                                <w:rFonts w:ascii="ＭＳ ゴシック" w:hAnsi="ＭＳ ゴシック"/>
                                <w:sz w:val="21"/>
                                <w:szCs w:val="21"/>
                              </w:rPr>
                            </w:pPr>
                          </w:p>
                          <w:p w:rsidR="00F723AE" w:rsidRPr="000B0547" w:rsidRDefault="00F723AE" w:rsidP="002348A7">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２　資金収支計算書</w:t>
                            </w:r>
                          </w:p>
                          <w:tbl>
                            <w:tblPr>
                              <w:tblW w:w="1063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426"/>
                              <w:gridCol w:w="1842"/>
                              <w:gridCol w:w="2977"/>
                              <w:gridCol w:w="425"/>
                              <w:gridCol w:w="1701"/>
                            </w:tblGrid>
                            <w:tr w:rsidR="00F723AE" w:rsidRPr="000B0547" w:rsidTr="002348A7">
                              <w:trPr>
                                <w:trHeight w:val="449"/>
                              </w:trPr>
                              <w:tc>
                                <w:tcPr>
                                  <w:tcW w:w="3260" w:type="dxa"/>
                                  <w:tcBorders>
                                    <w:top w:val="single" w:sz="8" w:space="0" w:color="auto"/>
                                    <w:left w:val="single" w:sz="8" w:space="0" w:color="auto"/>
                                    <w:bottom w:val="single" w:sz="4" w:space="0" w:color="auto"/>
                                    <w:right w:val="nil"/>
                                  </w:tcBorders>
                                </w:tcPr>
                                <w:p w:rsidR="00F723AE" w:rsidRPr="000B0547" w:rsidRDefault="00F723AE" w:rsidP="002348A7">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貸借対照表の「流動資産」</w:t>
                                  </w:r>
                                </w:p>
                              </w:tc>
                              <w:tc>
                                <w:tcPr>
                                  <w:tcW w:w="426" w:type="dxa"/>
                                  <w:tcBorders>
                                    <w:top w:val="single" w:sz="8" w:space="0" w:color="auto"/>
                                    <w:left w:val="nil"/>
                                    <w:bottom w:val="single" w:sz="4" w:space="0" w:color="auto"/>
                                    <w:right w:val="dashSmallGap" w:sz="4" w:space="0" w:color="auto"/>
                                  </w:tcBorders>
                                  <w:vAlign w:val="center"/>
                                </w:tcPr>
                                <w:p w:rsidR="00F723AE" w:rsidRPr="000B0547" w:rsidRDefault="00F723AE" w:rsidP="002348A7">
                                  <w:pPr>
                                    <w:autoSpaceDE w:val="0"/>
                                    <w:autoSpaceDN w:val="0"/>
                                    <w:spacing w:line="0" w:lineRule="atLeast"/>
                                    <w:jc w:val="center"/>
                                    <w:rPr>
                                      <w:rFonts w:ascii="ＭＳ ゴシック" w:hAnsi="ＭＳ ゴシック"/>
                                      <w:sz w:val="21"/>
                                      <w:szCs w:val="21"/>
                                    </w:rPr>
                                  </w:pPr>
                                  <w:r w:rsidRPr="000B0547">
                                    <w:rPr>
                                      <w:rFonts w:ascii="ＭＳ ゴシック" w:hAnsi="ＭＳ ゴシック" w:hint="eastAsia"/>
                                      <w:sz w:val="21"/>
                                      <w:szCs w:val="21"/>
                                    </w:rPr>
                                    <w:t>①</w:t>
                                  </w:r>
                                </w:p>
                              </w:tc>
                              <w:tc>
                                <w:tcPr>
                                  <w:tcW w:w="1842" w:type="dxa"/>
                                  <w:tcBorders>
                                    <w:top w:val="single" w:sz="8" w:space="0" w:color="auto"/>
                                    <w:left w:val="dashSmallGap" w:sz="4" w:space="0" w:color="auto"/>
                                    <w:bottom w:val="single" w:sz="4" w:space="0" w:color="auto"/>
                                    <w:right w:val="single" w:sz="8" w:space="0" w:color="auto"/>
                                  </w:tcBorders>
                                </w:tcPr>
                                <w:p w:rsidR="00F723AE" w:rsidRPr="000B0547" w:rsidRDefault="00F723AE" w:rsidP="002348A7">
                                  <w:pPr>
                                    <w:autoSpaceDE w:val="0"/>
                                    <w:autoSpaceDN w:val="0"/>
                                    <w:spacing w:line="0" w:lineRule="atLeast"/>
                                    <w:ind w:firstLineChars="100" w:firstLine="210"/>
                                    <w:jc w:val="right"/>
                                    <w:rPr>
                                      <w:rFonts w:ascii="ＭＳ ゴシック" w:hAnsi="ＭＳ ゴシック"/>
                                      <w:sz w:val="21"/>
                                      <w:szCs w:val="21"/>
                                    </w:rPr>
                                  </w:pPr>
                                  <w:r w:rsidRPr="000B0547">
                                    <w:rPr>
                                      <w:rFonts w:ascii="ＭＳ ゴシック" w:hAnsi="ＭＳ ゴシック" w:hint="eastAsia"/>
                                      <w:sz w:val="21"/>
                                      <w:szCs w:val="21"/>
                                    </w:rPr>
                                    <w:t>円</w:t>
                                  </w:r>
                                </w:p>
                              </w:tc>
                              <w:tc>
                                <w:tcPr>
                                  <w:tcW w:w="2977" w:type="dxa"/>
                                  <w:tcBorders>
                                    <w:top w:val="single" w:sz="8" w:space="0" w:color="auto"/>
                                    <w:left w:val="single" w:sz="8" w:space="0" w:color="auto"/>
                                    <w:bottom w:val="single" w:sz="4" w:space="0" w:color="auto"/>
                                    <w:right w:val="nil"/>
                                  </w:tcBorders>
                                </w:tcPr>
                                <w:p w:rsidR="00F723AE" w:rsidRPr="000B0547" w:rsidRDefault="00F723AE" w:rsidP="002348A7">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貸借対照表の「流動負債」</w:t>
                                  </w:r>
                                </w:p>
                              </w:tc>
                              <w:tc>
                                <w:tcPr>
                                  <w:tcW w:w="425" w:type="dxa"/>
                                  <w:tcBorders>
                                    <w:top w:val="single" w:sz="8" w:space="0" w:color="auto"/>
                                    <w:left w:val="nil"/>
                                    <w:bottom w:val="single" w:sz="4" w:space="0" w:color="auto"/>
                                    <w:right w:val="single" w:sz="8" w:space="0" w:color="auto"/>
                                  </w:tcBorders>
                                  <w:vAlign w:val="center"/>
                                </w:tcPr>
                                <w:p w:rsidR="00F723AE" w:rsidRPr="000B0547" w:rsidRDefault="00F723AE" w:rsidP="002348A7">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④</w:t>
                                  </w:r>
                                </w:p>
                              </w:tc>
                              <w:tc>
                                <w:tcPr>
                                  <w:tcW w:w="1701" w:type="dxa"/>
                                  <w:tcBorders>
                                    <w:top w:val="single" w:sz="8" w:space="0" w:color="auto"/>
                                    <w:left w:val="dashSmallGap" w:sz="4" w:space="0" w:color="auto"/>
                                    <w:bottom w:val="single" w:sz="4" w:space="0" w:color="auto"/>
                                    <w:right w:val="single" w:sz="8" w:space="0" w:color="auto"/>
                                  </w:tcBorders>
                                </w:tcPr>
                                <w:p w:rsidR="00F723AE" w:rsidRPr="000B0547" w:rsidRDefault="00F723AE" w:rsidP="002348A7">
                                  <w:pPr>
                                    <w:autoSpaceDE w:val="0"/>
                                    <w:autoSpaceDN w:val="0"/>
                                    <w:spacing w:line="0" w:lineRule="atLeast"/>
                                    <w:ind w:firstLineChars="100" w:firstLine="210"/>
                                    <w:jc w:val="right"/>
                                    <w:rPr>
                                      <w:rFonts w:ascii="ＭＳ ゴシック" w:hAnsi="ＭＳ ゴシック"/>
                                      <w:sz w:val="21"/>
                                      <w:szCs w:val="21"/>
                                    </w:rPr>
                                  </w:pPr>
                                  <w:r w:rsidRPr="000B0547">
                                    <w:rPr>
                                      <w:rFonts w:ascii="ＭＳ ゴシック" w:hAnsi="ＭＳ ゴシック" w:hint="eastAsia"/>
                                      <w:sz w:val="21"/>
                                      <w:szCs w:val="21"/>
                                    </w:rPr>
                                    <w:t>円</w:t>
                                  </w:r>
                                </w:p>
                              </w:tc>
                            </w:tr>
                            <w:tr w:rsidR="00F723AE" w:rsidRPr="000B0547" w:rsidTr="002348A7">
                              <w:trPr>
                                <w:trHeight w:val="525"/>
                              </w:trPr>
                              <w:tc>
                                <w:tcPr>
                                  <w:tcW w:w="3260" w:type="dxa"/>
                                  <w:tcBorders>
                                    <w:top w:val="single" w:sz="4" w:space="0" w:color="auto"/>
                                    <w:left w:val="single" w:sz="8" w:space="0" w:color="auto"/>
                                    <w:bottom w:val="single" w:sz="4" w:space="0" w:color="auto"/>
                                    <w:right w:val="nil"/>
                                  </w:tcBorders>
                                  <w:vAlign w:val="center"/>
                                </w:tcPr>
                                <w:p w:rsidR="00F723AE" w:rsidRPr="000B0547" w:rsidRDefault="00F723AE" w:rsidP="002348A7">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〃「たな卸資産」（貯蔵品除く）</w:t>
                                  </w:r>
                                </w:p>
                              </w:tc>
                              <w:tc>
                                <w:tcPr>
                                  <w:tcW w:w="426" w:type="dxa"/>
                                  <w:tcBorders>
                                    <w:top w:val="single" w:sz="4" w:space="0" w:color="auto"/>
                                    <w:left w:val="nil"/>
                                    <w:bottom w:val="single" w:sz="4" w:space="0" w:color="auto"/>
                                    <w:right w:val="dashSmallGap" w:sz="4" w:space="0" w:color="auto"/>
                                  </w:tcBorders>
                                  <w:vAlign w:val="center"/>
                                </w:tcPr>
                                <w:p w:rsidR="00F723AE" w:rsidRPr="000B0547" w:rsidRDefault="00F723AE" w:rsidP="002348A7">
                                  <w:pPr>
                                    <w:autoSpaceDE w:val="0"/>
                                    <w:autoSpaceDN w:val="0"/>
                                    <w:spacing w:line="0" w:lineRule="atLeast"/>
                                    <w:jc w:val="center"/>
                                    <w:rPr>
                                      <w:rFonts w:ascii="ＭＳ ゴシック" w:hAnsi="ＭＳ ゴシック"/>
                                      <w:sz w:val="21"/>
                                      <w:szCs w:val="21"/>
                                    </w:rPr>
                                  </w:pPr>
                                  <w:r w:rsidRPr="000B0547">
                                    <w:rPr>
                                      <w:rFonts w:ascii="ＭＳ ゴシック" w:hAnsi="ＭＳ ゴシック" w:hint="eastAsia"/>
                                      <w:sz w:val="21"/>
                                      <w:szCs w:val="21"/>
                                    </w:rPr>
                                    <w:t>②</w:t>
                                  </w:r>
                                </w:p>
                              </w:tc>
                              <w:tc>
                                <w:tcPr>
                                  <w:tcW w:w="1842" w:type="dxa"/>
                                  <w:tcBorders>
                                    <w:top w:val="single" w:sz="4" w:space="0" w:color="auto"/>
                                    <w:left w:val="dashSmallGap" w:sz="4" w:space="0" w:color="auto"/>
                                    <w:bottom w:val="single" w:sz="4" w:space="0" w:color="auto"/>
                                    <w:right w:val="single" w:sz="8" w:space="0" w:color="auto"/>
                                  </w:tcBorders>
                                </w:tcPr>
                                <w:p w:rsidR="00F723AE" w:rsidRPr="000B0547" w:rsidRDefault="00F723AE" w:rsidP="002348A7">
                                  <w:pPr>
                                    <w:autoSpaceDE w:val="0"/>
                                    <w:autoSpaceDN w:val="0"/>
                                    <w:spacing w:line="0" w:lineRule="atLeast"/>
                                    <w:jc w:val="right"/>
                                    <w:rPr>
                                      <w:rFonts w:ascii="ＭＳ ゴシック" w:hAnsi="ＭＳ ゴシック"/>
                                      <w:sz w:val="21"/>
                                      <w:szCs w:val="21"/>
                                    </w:rPr>
                                  </w:pPr>
                                  <w:r w:rsidRPr="000B0547">
                                    <w:rPr>
                                      <w:rFonts w:ascii="ＭＳ ゴシック" w:hAnsi="ＭＳ ゴシック" w:hint="eastAsia"/>
                                      <w:sz w:val="21"/>
                                      <w:szCs w:val="21"/>
                                    </w:rPr>
                                    <w:t>円</w:t>
                                  </w:r>
                                </w:p>
                              </w:tc>
                              <w:tc>
                                <w:tcPr>
                                  <w:tcW w:w="2977" w:type="dxa"/>
                                  <w:tcBorders>
                                    <w:top w:val="single" w:sz="4" w:space="0" w:color="auto"/>
                                    <w:left w:val="single" w:sz="8" w:space="0" w:color="auto"/>
                                    <w:bottom w:val="single" w:sz="4" w:space="0" w:color="auto"/>
                                    <w:right w:val="nil"/>
                                  </w:tcBorders>
                                  <w:shd w:val="clear" w:color="auto" w:fill="BFBFBF"/>
                                </w:tcPr>
                                <w:p w:rsidR="00F723AE" w:rsidRPr="000B0547" w:rsidRDefault="00F723AE" w:rsidP="002348A7">
                                  <w:pPr>
                                    <w:autoSpaceDE w:val="0"/>
                                    <w:autoSpaceDN w:val="0"/>
                                    <w:spacing w:line="0" w:lineRule="atLeast"/>
                                    <w:ind w:firstLineChars="100" w:firstLine="210"/>
                                    <w:rPr>
                                      <w:rFonts w:ascii="ＭＳ ゴシック" w:hAnsi="ＭＳ ゴシック"/>
                                      <w:sz w:val="21"/>
                                      <w:szCs w:val="21"/>
                                    </w:rPr>
                                  </w:pPr>
                                </w:p>
                              </w:tc>
                              <w:tc>
                                <w:tcPr>
                                  <w:tcW w:w="425" w:type="dxa"/>
                                  <w:tcBorders>
                                    <w:top w:val="single" w:sz="4" w:space="0" w:color="auto"/>
                                    <w:left w:val="nil"/>
                                    <w:bottom w:val="single" w:sz="4" w:space="0" w:color="auto"/>
                                    <w:right w:val="single" w:sz="8" w:space="0" w:color="auto"/>
                                  </w:tcBorders>
                                  <w:shd w:val="clear" w:color="auto" w:fill="BFBFBF"/>
                                  <w:vAlign w:val="center"/>
                                </w:tcPr>
                                <w:p w:rsidR="00F723AE" w:rsidRPr="000B0547" w:rsidRDefault="00F723AE" w:rsidP="002348A7">
                                  <w:pPr>
                                    <w:autoSpaceDE w:val="0"/>
                                    <w:autoSpaceDN w:val="0"/>
                                    <w:spacing w:line="0" w:lineRule="atLeast"/>
                                    <w:rPr>
                                      <w:rFonts w:ascii="ＭＳ ゴシック" w:hAnsi="ＭＳ ゴシック"/>
                                      <w:sz w:val="21"/>
                                      <w:szCs w:val="21"/>
                                    </w:rPr>
                                  </w:pPr>
                                </w:p>
                              </w:tc>
                              <w:tc>
                                <w:tcPr>
                                  <w:tcW w:w="1701" w:type="dxa"/>
                                  <w:tcBorders>
                                    <w:top w:val="single" w:sz="4" w:space="0" w:color="auto"/>
                                    <w:left w:val="dashSmallGap" w:sz="4" w:space="0" w:color="auto"/>
                                    <w:bottom w:val="single" w:sz="4" w:space="0" w:color="auto"/>
                                    <w:right w:val="single" w:sz="8" w:space="0" w:color="auto"/>
                                  </w:tcBorders>
                                  <w:shd w:val="clear" w:color="auto" w:fill="BFBFBF"/>
                                </w:tcPr>
                                <w:p w:rsidR="00F723AE" w:rsidRPr="000B0547" w:rsidRDefault="00F723AE" w:rsidP="002348A7">
                                  <w:pPr>
                                    <w:autoSpaceDE w:val="0"/>
                                    <w:autoSpaceDN w:val="0"/>
                                    <w:spacing w:line="0" w:lineRule="atLeast"/>
                                    <w:ind w:firstLineChars="100" w:firstLine="210"/>
                                    <w:jc w:val="right"/>
                                    <w:rPr>
                                      <w:rFonts w:ascii="ＭＳ ゴシック" w:hAnsi="ＭＳ ゴシック"/>
                                      <w:sz w:val="21"/>
                                      <w:szCs w:val="21"/>
                                    </w:rPr>
                                  </w:pPr>
                                </w:p>
                              </w:tc>
                            </w:tr>
                            <w:tr w:rsidR="00F723AE" w:rsidRPr="000B0547" w:rsidTr="002348A7">
                              <w:trPr>
                                <w:trHeight w:val="503"/>
                              </w:trPr>
                              <w:tc>
                                <w:tcPr>
                                  <w:tcW w:w="3260" w:type="dxa"/>
                                  <w:tcBorders>
                                    <w:top w:val="single" w:sz="4" w:space="0" w:color="auto"/>
                                    <w:left w:val="single" w:sz="8" w:space="0" w:color="auto"/>
                                    <w:bottom w:val="single" w:sz="4" w:space="0" w:color="auto"/>
                                    <w:right w:val="nil"/>
                                  </w:tcBorders>
                                  <w:vAlign w:val="center"/>
                                </w:tcPr>
                                <w:p w:rsidR="00F723AE" w:rsidRPr="000B0547" w:rsidRDefault="00F723AE" w:rsidP="002348A7">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徴収不能引当金の額</w:t>
                                  </w:r>
                                </w:p>
                              </w:tc>
                              <w:tc>
                                <w:tcPr>
                                  <w:tcW w:w="426" w:type="dxa"/>
                                  <w:tcBorders>
                                    <w:top w:val="single" w:sz="4" w:space="0" w:color="auto"/>
                                    <w:left w:val="nil"/>
                                    <w:bottom w:val="single" w:sz="4" w:space="0" w:color="auto"/>
                                    <w:right w:val="dashSmallGap" w:sz="4" w:space="0" w:color="auto"/>
                                  </w:tcBorders>
                                  <w:vAlign w:val="center"/>
                                </w:tcPr>
                                <w:p w:rsidR="00F723AE" w:rsidRPr="000B0547" w:rsidRDefault="00F723AE" w:rsidP="002348A7">
                                  <w:pPr>
                                    <w:autoSpaceDE w:val="0"/>
                                    <w:autoSpaceDN w:val="0"/>
                                    <w:spacing w:line="0" w:lineRule="atLeast"/>
                                    <w:jc w:val="center"/>
                                    <w:rPr>
                                      <w:rFonts w:ascii="ＭＳ ゴシック" w:hAnsi="ＭＳ ゴシック"/>
                                      <w:sz w:val="21"/>
                                      <w:szCs w:val="21"/>
                                    </w:rPr>
                                  </w:pPr>
                                  <w:r w:rsidRPr="000B0547">
                                    <w:rPr>
                                      <w:rFonts w:ascii="ＭＳ ゴシック" w:hAnsi="ＭＳ ゴシック" w:hint="eastAsia"/>
                                      <w:sz w:val="21"/>
                                      <w:szCs w:val="21"/>
                                    </w:rPr>
                                    <w:t>⑤</w:t>
                                  </w:r>
                                </w:p>
                              </w:tc>
                              <w:tc>
                                <w:tcPr>
                                  <w:tcW w:w="1842" w:type="dxa"/>
                                  <w:tcBorders>
                                    <w:top w:val="single" w:sz="4" w:space="0" w:color="auto"/>
                                    <w:left w:val="dashSmallGap" w:sz="4" w:space="0" w:color="auto"/>
                                    <w:bottom w:val="single" w:sz="4" w:space="0" w:color="auto"/>
                                    <w:right w:val="single" w:sz="8" w:space="0" w:color="auto"/>
                                  </w:tcBorders>
                                  <w:vAlign w:val="center"/>
                                </w:tcPr>
                                <w:p w:rsidR="00F723AE" w:rsidRPr="000B0547" w:rsidRDefault="00F723AE" w:rsidP="002348A7">
                                  <w:pPr>
                                    <w:autoSpaceDE w:val="0"/>
                                    <w:autoSpaceDN w:val="0"/>
                                    <w:spacing w:line="0" w:lineRule="atLeast"/>
                                    <w:ind w:firstLineChars="100" w:firstLine="210"/>
                                    <w:jc w:val="right"/>
                                    <w:rPr>
                                      <w:rFonts w:ascii="ＭＳ ゴシック" w:hAnsi="ＭＳ ゴシック"/>
                                      <w:sz w:val="21"/>
                                      <w:szCs w:val="21"/>
                                    </w:rPr>
                                  </w:pPr>
                                  <w:r w:rsidRPr="000B0547">
                                    <w:rPr>
                                      <w:rFonts w:ascii="ＭＳ ゴシック" w:hAnsi="ＭＳ ゴシック" w:hint="eastAsia"/>
                                      <w:sz w:val="21"/>
                                      <w:szCs w:val="21"/>
                                    </w:rPr>
                                    <w:t>円</w:t>
                                  </w:r>
                                </w:p>
                              </w:tc>
                              <w:tc>
                                <w:tcPr>
                                  <w:tcW w:w="2977" w:type="dxa"/>
                                  <w:tcBorders>
                                    <w:top w:val="single" w:sz="4" w:space="0" w:color="auto"/>
                                    <w:left w:val="single" w:sz="8" w:space="0" w:color="auto"/>
                                    <w:bottom w:val="single" w:sz="4" w:space="0" w:color="auto"/>
                                    <w:right w:val="nil"/>
                                  </w:tcBorders>
                                </w:tcPr>
                                <w:p w:rsidR="00F723AE" w:rsidRPr="000B0547" w:rsidRDefault="00F723AE" w:rsidP="002348A7">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貸借対照表の「流動負債」　のうち各「引当金」の計</w:t>
                                  </w:r>
                                </w:p>
                              </w:tc>
                              <w:tc>
                                <w:tcPr>
                                  <w:tcW w:w="425" w:type="dxa"/>
                                  <w:tcBorders>
                                    <w:top w:val="single" w:sz="4" w:space="0" w:color="auto"/>
                                    <w:left w:val="nil"/>
                                    <w:bottom w:val="single" w:sz="4" w:space="0" w:color="auto"/>
                                    <w:right w:val="single" w:sz="8" w:space="0" w:color="auto"/>
                                  </w:tcBorders>
                                  <w:vAlign w:val="center"/>
                                </w:tcPr>
                                <w:p w:rsidR="00F723AE" w:rsidRPr="000B0547" w:rsidRDefault="00F723AE" w:rsidP="002348A7">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⑤</w:t>
                                  </w:r>
                                </w:p>
                              </w:tc>
                              <w:tc>
                                <w:tcPr>
                                  <w:tcW w:w="1701" w:type="dxa"/>
                                  <w:tcBorders>
                                    <w:top w:val="single" w:sz="4" w:space="0" w:color="auto"/>
                                    <w:left w:val="dashSmallGap" w:sz="4" w:space="0" w:color="auto"/>
                                    <w:bottom w:val="single" w:sz="4" w:space="0" w:color="auto"/>
                                    <w:right w:val="single" w:sz="8" w:space="0" w:color="auto"/>
                                  </w:tcBorders>
                                </w:tcPr>
                                <w:p w:rsidR="00F723AE" w:rsidRPr="000B0547" w:rsidRDefault="00F723AE" w:rsidP="002348A7">
                                  <w:pPr>
                                    <w:autoSpaceDE w:val="0"/>
                                    <w:autoSpaceDN w:val="0"/>
                                    <w:spacing w:line="0" w:lineRule="atLeast"/>
                                    <w:ind w:firstLineChars="100" w:firstLine="210"/>
                                    <w:jc w:val="right"/>
                                    <w:rPr>
                                      <w:rFonts w:ascii="ＭＳ ゴシック" w:hAnsi="ＭＳ ゴシック"/>
                                      <w:sz w:val="21"/>
                                      <w:szCs w:val="21"/>
                                    </w:rPr>
                                  </w:pPr>
                                  <w:r w:rsidRPr="000B0547">
                                    <w:rPr>
                                      <w:rFonts w:ascii="ＭＳ ゴシック" w:hAnsi="ＭＳ ゴシック" w:hint="eastAsia"/>
                                      <w:sz w:val="21"/>
                                      <w:szCs w:val="21"/>
                                    </w:rPr>
                                    <w:t>円</w:t>
                                  </w:r>
                                </w:p>
                              </w:tc>
                            </w:tr>
                            <w:tr w:rsidR="00F723AE" w:rsidRPr="000B0547" w:rsidTr="002348A7">
                              <w:trPr>
                                <w:trHeight w:val="626"/>
                              </w:trPr>
                              <w:tc>
                                <w:tcPr>
                                  <w:tcW w:w="3260" w:type="dxa"/>
                                  <w:tcBorders>
                                    <w:top w:val="single" w:sz="4" w:space="0" w:color="auto"/>
                                    <w:left w:val="single" w:sz="8" w:space="0" w:color="auto"/>
                                    <w:bottom w:val="double" w:sz="4" w:space="0" w:color="auto"/>
                                    <w:right w:val="nil"/>
                                  </w:tcBorders>
                                  <w:vAlign w:val="center"/>
                                </w:tcPr>
                                <w:p w:rsidR="00F723AE" w:rsidRPr="000B0547" w:rsidRDefault="00F723AE" w:rsidP="002348A7">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１年基準により固定資産から振り替えられた流動資産</w:t>
                                  </w:r>
                                </w:p>
                              </w:tc>
                              <w:tc>
                                <w:tcPr>
                                  <w:tcW w:w="426" w:type="dxa"/>
                                  <w:tcBorders>
                                    <w:top w:val="single" w:sz="4" w:space="0" w:color="auto"/>
                                    <w:left w:val="nil"/>
                                    <w:bottom w:val="double" w:sz="4" w:space="0" w:color="auto"/>
                                    <w:right w:val="dashSmallGap" w:sz="4" w:space="0" w:color="auto"/>
                                  </w:tcBorders>
                                  <w:vAlign w:val="center"/>
                                </w:tcPr>
                                <w:p w:rsidR="00F723AE" w:rsidRPr="000B0547" w:rsidRDefault="00F723AE" w:rsidP="002348A7">
                                  <w:pPr>
                                    <w:autoSpaceDE w:val="0"/>
                                    <w:autoSpaceDN w:val="0"/>
                                    <w:spacing w:line="0" w:lineRule="atLeast"/>
                                    <w:jc w:val="center"/>
                                    <w:rPr>
                                      <w:rFonts w:ascii="ＭＳ ゴシック" w:hAnsi="ＭＳ ゴシック"/>
                                      <w:sz w:val="21"/>
                                      <w:szCs w:val="21"/>
                                    </w:rPr>
                                  </w:pPr>
                                  <w:r w:rsidRPr="000B0547">
                                    <w:rPr>
                                      <w:rFonts w:ascii="ＭＳ ゴシック" w:hAnsi="ＭＳ ゴシック" w:hint="eastAsia"/>
                                      <w:sz w:val="21"/>
                                      <w:szCs w:val="21"/>
                                    </w:rPr>
                                    <w:t>③</w:t>
                                  </w:r>
                                </w:p>
                              </w:tc>
                              <w:tc>
                                <w:tcPr>
                                  <w:tcW w:w="1842" w:type="dxa"/>
                                  <w:tcBorders>
                                    <w:top w:val="single" w:sz="4" w:space="0" w:color="auto"/>
                                    <w:left w:val="dashSmallGap" w:sz="4" w:space="0" w:color="auto"/>
                                    <w:bottom w:val="double" w:sz="4" w:space="0" w:color="auto"/>
                                    <w:right w:val="single" w:sz="8" w:space="0" w:color="auto"/>
                                  </w:tcBorders>
                                  <w:vAlign w:val="center"/>
                                </w:tcPr>
                                <w:p w:rsidR="00F723AE" w:rsidRPr="000B0547" w:rsidRDefault="00F723AE" w:rsidP="002348A7">
                                  <w:pPr>
                                    <w:autoSpaceDE w:val="0"/>
                                    <w:autoSpaceDN w:val="0"/>
                                    <w:spacing w:line="0" w:lineRule="atLeast"/>
                                    <w:ind w:firstLineChars="100" w:firstLine="210"/>
                                    <w:jc w:val="right"/>
                                    <w:rPr>
                                      <w:rFonts w:ascii="ＭＳ ゴシック" w:hAnsi="ＭＳ ゴシック"/>
                                      <w:sz w:val="21"/>
                                      <w:szCs w:val="21"/>
                                    </w:rPr>
                                  </w:pPr>
                                  <w:r w:rsidRPr="000B0547">
                                    <w:rPr>
                                      <w:rFonts w:ascii="ＭＳ ゴシック" w:hAnsi="ＭＳ ゴシック" w:hint="eastAsia"/>
                                      <w:sz w:val="21"/>
                                      <w:szCs w:val="21"/>
                                    </w:rPr>
                                    <w:t>円</w:t>
                                  </w:r>
                                </w:p>
                              </w:tc>
                              <w:tc>
                                <w:tcPr>
                                  <w:tcW w:w="2977" w:type="dxa"/>
                                  <w:tcBorders>
                                    <w:top w:val="single" w:sz="4" w:space="0" w:color="auto"/>
                                    <w:left w:val="single" w:sz="8" w:space="0" w:color="auto"/>
                                    <w:bottom w:val="double" w:sz="4" w:space="0" w:color="auto"/>
                                    <w:right w:val="nil"/>
                                  </w:tcBorders>
                                  <w:vAlign w:val="center"/>
                                </w:tcPr>
                                <w:p w:rsidR="00F723AE" w:rsidRPr="000B0547" w:rsidRDefault="00F723AE" w:rsidP="002348A7">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１年基準により固定負債から振り替えられた流動負債</w:t>
                                  </w:r>
                                </w:p>
                              </w:tc>
                              <w:tc>
                                <w:tcPr>
                                  <w:tcW w:w="425" w:type="dxa"/>
                                  <w:tcBorders>
                                    <w:top w:val="single" w:sz="4" w:space="0" w:color="auto"/>
                                    <w:left w:val="nil"/>
                                    <w:bottom w:val="double" w:sz="4" w:space="0" w:color="auto"/>
                                    <w:right w:val="single" w:sz="8" w:space="0" w:color="auto"/>
                                  </w:tcBorders>
                                  <w:vAlign w:val="center"/>
                                </w:tcPr>
                                <w:p w:rsidR="00F723AE" w:rsidRPr="000B0547" w:rsidRDefault="00F723AE" w:rsidP="002348A7">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⑥</w:t>
                                  </w:r>
                                </w:p>
                              </w:tc>
                              <w:tc>
                                <w:tcPr>
                                  <w:tcW w:w="1701" w:type="dxa"/>
                                  <w:tcBorders>
                                    <w:top w:val="single" w:sz="4" w:space="0" w:color="auto"/>
                                    <w:left w:val="dashSmallGap" w:sz="4" w:space="0" w:color="auto"/>
                                    <w:bottom w:val="double" w:sz="4" w:space="0" w:color="auto"/>
                                    <w:right w:val="single" w:sz="8" w:space="0" w:color="auto"/>
                                  </w:tcBorders>
                                  <w:vAlign w:val="center"/>
                                </w:tcPr>
                                <w:p w:rsidR="00F723AE" w:rsidRPr="000B0547" w:rsidRDefault="00F723AE" w:rsidP="002348A7">
                                  <w:pPr>
                                    <w:autoSpaceDE w:val="0"/>
                                    <w:autoSpaceDN w:val="0"/>
                                    <w:spacing w:line="0" w:lineRule="atLeast"/>
                                    <w:ind w:firstLineChars="100" w:firstLine="210"/>
                                    <w:jc w:val="right"/>
                                    <w:rPr>
                                      <w:rFonts w:ascii="ＭＳ ゴシック" w:hAnsi="ＭＳ ゴシック"/>
                                      <w:sz w:val="21"/>
                                      <w:szCs w:val="21"/>
                                    </w:rPr>
                                  </w:pPr>
                                  <w:r w:rsidRPr="000B0547">
                                    <w:rPr>
                                      <w:rFonts w:ascii="ＭＳ ゴシック" w:hAnsi="ＭＳ ゴシック" w:hint="eastAsia"/>
                                      <w:sz w:val="21"/>
                                      <w:szCs w:val="21"/>
                                    </w:rPr>
                                    <w:t>円</w:t>
                                  </w:r>
                                </w:p>
                              </w:tc>
                            </w:tr>
                            <w:tr w:rsidR="00F723AE" w:rsidRPr="000B0547" w:rsidTr="002348A7">
                              <w:trPr>
                                <w:trHeight w:val="271"/>
                              </w:trPr>
                              <w:tc>
                                <w:tcPr>
                                  <w:tcW w:w="3260" w:type="dxa"/>
                                  <w:tcBorders>
                                    <w:top w:val="double" w:sz="4" w:space="0" w:color="auto"/>
                                    <w:left w:val="single" w:sz="8" w:space="0" w:color="auto"/>
                                    <w:bottom w:val="single" w:sz="8" w:space="0" w:color="auto"/>
                                    <w:right w:val="nil"/>
                                  </w:tcBorders>
                                </w:tcPr>
                                <w:p w:rsidR="00F723AE" w:rsidRPr="000B0547" w:rsidRDefault="00F723AE" w:rsidP="002348A7">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①－②－③＋⑤</w:t>
                                  </w:r>
                                  <w:r w:rsidRPr="000B0547">
                                    <w:rPr>
                                      <w:rFonts w:ascii="ＭＳ ゴシック" w:hAnsi="ＭＳ ゴシック"/>
                                      <w:sz w:val="21"/>
                                      <w:szCs w:val="21"/>
                                    </w:rPr>
                                    <w:t>’</w:t>
                                  </w:r>
                                </w:p>
                              </w:tc>
                              <w:tc>
                                <w:tcPr>
                                  <w:tcW w:w="426" w:type="dxa"/>
                                  <w:tcBorders>
                                    <w:top w:val="double" w:sz="4" w:space="0" w:color="auto"/>
                                    <w:left w:val="nil"/>
                                    <w:bottom w:val="single" w:sz="8" w:space="0" w:color="auto"/>
                                    <w:right w:val="dashSmallGap" w:sz="4" w:space="0" w:color="auto"/>
                                  </w:tcBorders>
                                  <w:vAlign w:val="center"/>
                                </w:tcPr>
                                <w:p w:rsidR="00F723AE" w:rsidRPr="000B0547" w:rsidRDefault="00F723AE" w:rsidP="002348A7">
                                  <w:pPr>
                                    <w:autoSpaceDE w:val="0"/>
                                    <w:autoSpaceDN w:val="0"/>
                                    <w:spacing w:line="0" w:lineRule="atLeast"/>
                                    <w:jc w:val="center"/>
                                    <w:rPr>
                                      <w:rFonts w:ascii="ＭＳ ゴシック" w:hAnsi="ＭＳ ゴシック"/>
                                      <w:sz w:val="21"/>
                                      <w:szCs w:val="21"/>
                                    </w:rPr>
                                  </w:pPr>
                                  <w:r w:rsidRPr="000B0547">
                                    <w:rPr>
                                      <w:rFonts w:ascii="ＭＳ ゴシック" w:hAnsi="ＭＳ ゴシック" w:hint="eastAsia"/>
                                      <w:sz w:val="21"/>
                                      <w:szCs w:val="21"/>
                                    </w:rPr>
                                    <w:t>Ａ</w:t>
                                  </w:r>
                                </w:p>
                              </w:tc>
                              <w:tc>
                                <w:tcPr>
                                  <w:tcW w:w="1842" w:type="dxa"/>
                                  <w:tcBorders>
                                    <w:top w:val="double" w:sz="4" w:space="0" w:color="auto"/>
                                    <w:left w:val="dashSmallGap" w:sz="4" w:space="0" w:color="auto"/>
                                    <w:bottom w:val="single" w:sz="8" w:space="0" w:color="auto"/>
                                    <w:right w:val="single" w:sz="8" w:space="0" w:color="auto"/>
                                  </w:tcBorders>
                                </w:tcPr>
                                <w:p w:rsidR="00F723AE" w:rsidRPr="000B0547" w:rsidRDefault="00F723AE" w:rsidP="002348A7">
                                  <w:pPr>
                                    <w:autoSpaceDE w:val="0"/>
                                    <w:autoSpaceDN w:val="0"/>
                                    <w:spacing w:line="0" w:lineRule="atLeast"/>
                                    <w:ind w:firstLineChars="100" w:firstLine="210"/>
                                    <w:jc w:val="right"/>
                                    <w:rPr>
                                      <w:rFonts w:ascii="ＭＳ ゴシック" w:hAnsi="ＭＳ ゴシック"/>
                                      <w:sz w:val="21"/>
                                      <w:szCs w:val="21"/>
                                    </w:rPr>
                                  </w:pPr>
                                  <w:r w:rsidRPr="000B0547">
                                    <w:rPr>
                                      <w:rFonts w:ascii="ＭＳ ゴシック" w:hAnsi="ＭＳ ゴシック" w:hint="eastAsia"/>
                                      <w:sz w:val="21"/>
                                      <w:szCs w:val="21"/>
                                    </w:rPr>
                                    <w:t>円</w:t>
                                  </w:r>
                                </w:p>
                              </w:tc>
                              <w:tc>
                                <w:tcPr>
                                  <w:tcW w:w="2977" w:type="dxa"/>
                                  <w:tcBorders>
                                    <w:top w:val="double" w:sz="4" w:space="0" w:color="auto"/>
                                    <w:left w:val="single" w:sz="8" w:space="0" w:color="auto"/>
                                    <w:bottom w:val="single" w:sz="8" w:space="0" w:color="auto"/>
                                    <w:right w:val="nil"/>
                                  </w:tcBorders>
                                </w:tcPr>
                                <w:p w:rsidR="00F723AE" w:rsidRPr="000B0547" w:rsidRDefault="00F723AE" w:rsidP="002348A7">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④－⑤－⑥</w:t>
                                  </w:r>
                                </w:p>
                              </w:tc>
                              <w:tc>
                                <w:tcPr>
                                  <w:tcW w:w="425" w:type="dxa"/>
                                  <w:tcBorders>
                                    <w:top w:val="double" w:sz="4" w:space="0" w:color="auto"/>
                                    <w:left w:val="nil"/>
                                    <w:bottom w:val="single" w:sz="8" w:space="0" w:color="auto"/>
                                    <w:right w:val="single" w:sz="8" w:space="0" w:color="auto"/>
                                  </w:tcBorders>
                                  <w:vAlign w:val="center"/>
                                </w:tcPr>
                                <w:p w:rsidR="00F723AE" w:rsidRPr="000B0547" w:rsidRDefault="00F723AE" w:rsidP="002348A7">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Ｂ</w:t>
                                  </w:r>
                                </w:p>
                              </w:tc>
                              <w:tc>
                                <w:tcPr>
                                  <w:tcW w:w="1701" w:type="dxa"/>
                                  <w:tcBorders>
                                    <w:top w:val="double" w:sz="4" w:space="0" w:color="auto"/>
                                    <w:left w:val="dashSmallGap" w:sz="4" w:space="0" w:color="auto"/>
                                    <w:bottom w:val="single" w:sz="8" w:space="0" w:color="auto"/>
                                    <w:right w:val="single" w:sz="8" w:space="0" w:color="auto"/>
                                  </w:tcBorders>
                                </w:tcPr>
                                <w:p w:rsidR="00F723AE" w:rsidRPr="000B0547" w:rsidRDefault="00F723AE" w:rsidP="002348A7">
                                  <w:pPr>
                                    <w:autoSpaceDE w:val="0"/>
                                    <w:autoSpaceDN w:val="0"/>
                                    <w:spacing w:line="0" w:lineRule="atLeast"/>
                                    <w:ind w:firstLineChars="100" w:firstLine="210"/>
                                    <w:jc w:val="right"/>
                                    <w:rPr>
                                      <w:rFonts w:ascii="ＭＳ ゴシック" w:hAnsi="ＭＳ ゴシック"/>
                                      <w:sz w:val="21"/>
                                      <w:szCs w:val="21"/>
                                    </w:rPr>
                                  </w:pPr>
                                  <w:r w:rsidRPr="000B0547">
                                    <w:rPr>
                                      <w:rFonts w:ascii="ＭＳ ゴシック" w:hAnsi="ＭＳ ゴシック" w:hint="eastAsia"/>
                                      <w:sz w:val="21"/>
                                      <w:szCs w:val="21"/>
                                    </w:rPr>
                                    <w:t>円</w:t>
                                  </w:r>
                                </w:p>
                              </w:tc>
                            </w:tr>
                            <w:tr w:rsidR="00F723AE" w:rsidRPr="000B0547" w:rsidTr="002348A7">
                              <w:trPr>
                                <w:trHeight w:val="576"/>
                              </w:trPr>
                              <w:tc>
                                <w:tcPr>
                                  <w:tcW w:w="3260" w:type="dxa"/>
                                  <w:tcBorders>
                                    <w:top w:val="single" w:sz="8" w:space="0" w:color="auto"/>
                                    <w:left w:val="single" w:sz="8" w:space="0" w:color="auto"/>
                                    <w:bottom w:val="single" w:sz="8" w:space="0" w:color="auto"/>
                                    <w:right w:val="nil"/>
                                  </w:tcBorders>
                                  <w:vAlign w:val="center"/>
                                </w:tcPr>
                                <w:p w:rsidR="00F723AE" w:rsidRPr="000B0547" w:rsidRDefault="00F723AE" w:rsidP="002348A7">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Ａ－Ｂ</w:t>
                                  </w:r>
                                </w:p>
                              </w:tc>
                              <w:tc>
                                <w:tcPr>
                                  <w:tcW w:w="426" w:type="dxa"/>
                                  <w:tcBorders>
                                    <w:top w:val="single" w:sz="8" w:space="0" w:color="auto"/>
                                    <w:left w:val="nil"/>
                                    <w:bottom w:val="single" w:sz="8" w:space="0" w:color="auto"/>
                                    <w:right w:val="dashSmallGap" w:sz="4" w:space="0" w:color="auto"/>
                                  </w:tcBorders>
                                  <w:vAlign w:val="center"/>
                                </w:tcPr>
                                <w:p w:rsidR="00F723AE" w:rsidRPr="000B0547" w:rsidRDefault="00F723AE" w:rsidP="002348A7">
                                  <w:pPr>
                                    <w:autoSpaceDE w:val="0"/>
                                    <w:autoSpaceDN w:val="0"/>
                                    <w:spacing w:line="0" w:lineRule="atLeast"/>
                                    <w:jc w:val="center"/>
                                    <w:rPr>
                                      <w:rFonts w:ascii="ＭＳ ゴシック" w:hAnsi="ＭＳ ゴシック"/>
                                      <w:sz w:val="21"/>
                                      <w:szCs w:val="21"/>
                                    </w:rPr>
                                  </w:pPr>
                                </w:p>
                              </w:tc>
                              <w:tc>
                                <w:tcPr>
                                  <w:tcW w:w="1842" w:type="dxa"/>
                                  <w:tcBorders>
                                    <w:top w:val="single" w:sz="8" w:space="0" w:color="auto"/>
                                    <w:left w:val="dashSmallGap" w:sz="4" w:space="0" w:color="auto"/>
                                    <w:bottom w:val="single" w:sz="8" w:space="0" w:color="auto"/>
                                    <w:right w:val="single" w:sz="8" w:space="0" w:color="auto"/>
                                  </w:tcBorders>
                                  <w:vAlign w:val="center"/>
                                </w:tcPr>
                                <w:p w:rsidR="00F723AE" w:rsidRPr="000B0547" w:rsidRDefault="00F723AE" w:rsidP="002348A7">
                                  <w:pPr>
                                    <w:autoSpaceDE w:val="0"/>
                                    <w:autoSpaceDN w:val="0"/>
                                    <w:spacing w:line="0" w:lineRule="atLeast"/>
                                    <w:ind w:firstLineChars="100" w:firstLine="210"/>
                                    <w:jc w:val="right"/>
                                    <w:rPr>
                                      <w:rFonts w:ascii="ＭＳ ゴシック" w:hAnsi="ＭＳ ゴシック"/>
                                      <w:sz w:val="21"/>
                                      <w:szCs w:val="21"/>
                                    </w:rPr>
                                  </w:pPr>
                                  <w:r w:rsidRPr="000B0547">
                                    <w:rPr>
                                      <w:rFonts w:ascii="ＭＳ ゴシック" w:hAnsi="ＭＳ ゴシック" w:hint="eastAsia"/>
                                      <w:sz w:val="21"/>
                                      <w:szCs w:val="21"/>
                                    </w:rPr>
                                    <w:t>円</w:t>
                                  </w:r>
                                </w:p>
                              </w:tc>
                              <w:tc>
                                <w:tcPr>
                                  <w:tcW w:w="2977" w:type="dxa"/>
                                  <w:tcBorders>
                                    <w:top w:val="single" w:sz="8" w:space="0" w:color="auto"/>
                                    <w:left w:val="single" w:sz="8" w:space="0" w:color="auto"/>
                                    <w:bottom w:val="single" w:sz="8" w:space="0" w:color="auto"/>
                                    <w:right w:val="nil"/>
                                  </w:tcBorders>
                                </w:tcPr>
                                <w:p w:rsidR="00F723AE" w:rsidRPr="000B0547" w:rsidRDefault="00F723AE" w:rsidP="002348A7">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資金収支計算書の</w:t>
                                  </w:r>
                                </w:p>
                                <w:p w:rsidR="00F723AE" w:rsidRPr="000B0547" w:rsidRDefault="00F723AE" w:rsidP="002348A7">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当期末支払資金残高</w:t>
                                  </w:r>
                                </w:p>
                              </w:tc>
                              <w:tc>
                                <w:tcPr>
                                  <w:tcW w:w="425" w:type="dxa"/>
                                  <w:tcBorders>
                                    <w:top w:val="single" w:sz="8" w:space="0" w:color="auto"/>
                                    <w:left w:val="nil"/>
                                    <w:bottom w:val="single" w:sz="8" w:space="0" w:color="auto"/>
                                    <w:right w:val="dashSmallGap" w:sz="4" w:space="0" w:color="auto"/>
                                  </w:tcBorders>
                                  <w:vAlign w:val="center"/>
                                </w:tcPr>
                                <w:p w:rsidR="00F723AE" w:rsidRPr="000B0547" w:rsidRDefault="00F723AE" w:rsidP="002348A7">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Ｃ</w:t>
                                  </w:r>
                                </w:p>
                              </w:tc>
                              <w:tc>
                                <w:tcPr>
                                  <w:tcW w:w="1701" w:type="dxa"/>
                                  <w:tcBorders>
                                    <w:top w:val="single" w:sz="8" w:space="0" w:color="auto"/>
                                    <w:left w:val="dashSmallGap" w:sz="4" w:space="0" w:color="auto"/>
                                    <w:bottom w:val="single" w:sz="8" w:space="0" w:color="auto"/>
                                    <w:right w:val="single" w:sz="8" w:space="0" w:color="auto"/>
                                  </w:tcBorders>
                                  <w:vAlign w:val="center"/>
                                </w:tcPr>
                                <w:p w:rsidR="00F723AE" w:rsidRPr="000B0547" w:rsidRDefault="00F723AE" w:rsidP="002348A7">
                                  <w:pPr>
                                    <w:autoSpaceDE w:val="0"/>
                                    <w:autoSpaceDN w:val="0"/>
                                    <w:spacing w:line="0" w:lineRule="atLeast"/>
                                    <w:ind w:firstLineChars="100" w:firstLine="210"/>
                                    <w:jc w:val="right"/>
                                    <w:rPr>
                                      <w:rFonts w:ascii="ＭＳ ゴシック" w:hAnsi="ＭＳ ゴシック"/>
                                      <w:sz w:val="21"/>
                                      <w:szCs w:val="21"/>
                                    </w:rPr>
                                  </w:pPr>
                                  <w:r w:rsidRPr="000B0547">
                                    <w:rPr>
                                      <w:rFonts w:ascii="ＭＳ ゴシック" w:hAnsi="ＭＳ ゴシック" w:hint="eastAsia"/>
                                      <w:sz w:val="21"/>
                                      <w:szCs w:val="21"/>
                                    </w:rPr>
                                    <w:t>円</w:t>
                                  </w:r>
                                </w:p>
                              </w:tc>
                            </w:tr>
                          </w:tbl>
                          <w:p w:rsidR="00F723AE" w:rsidRPr="000B0547" w:rsidRDefault="00F723AE" w:rsidP="002348A7">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Ａ－Ｂ＝Ｃ</w:t>
                            </w:r>
                          </w:p>
                          <w:p w:rsidR="00F723AE" w:rsidRPr="000B0547" w:rsidRDefault="00F723AE" w:rsidP="002348A7">
                            <w:pPr>
                              <w:autoSpaceDE w:val="0"/>
                              <w:autoSpaceDN w:val="0"/>
                              <w:spacing w:line="0" w:lineRule="atLeast"/>
                              <w:ind w:leftChars="85" w:left="204"/>
                              <w:rPr>
                                <w:rFonts w:ascii="ＭＳ ゴシック" w:hAnsi="ＭＳ ゴシック"/>
                                <w:sz w:val="21"/>
                                <w:szCs w:val="21"/>
                              </w:rPr>
                            </w:pPr>
                            <w:r w:rsidRPr="000B0547">
                              <w:rPr>
                                <w:rFonts w:ascii="ＭＳ ゴシック" w:hAnsi="ＭＳ ゴシック" w:hint="eastAsia"/>
                                <w:sz w:val="21"/>
                                <w:szCs w:val="21"/>
                              </w:rPr>
                              <w:t>□　資金収支計算書「前期末支払資金残高」＝貸借対照表「前年度末支払資金残高」</w:t>
                            </w:r>
                          </w:p>
                          <w:p w:rsidR="00F723AE" w:rsidRPr="000B0547" w:rsidRDefault="00F723AE" w:rsidP="002348A7">
                            <w:pPr>
                              <w:autoSpaceDE w:val="0"/>
                              <w:autoSpaceDN w:val="0"/>
                              <w:spacing w:line="0" w:lineRule="atLeast"/>
                              <w:ind w:leftChars="200" w:left="480"/>
                              <w:rPr>
                                <w:rFonts w:ascii="ＭＳ ゴシック" w:hAnsi="ＭＳ ゴシック"/>
                                <w:sz w:val="21"/>
                                <w:szCs w:val="21"/>
                              </w:rPr>
                            </w:pPr>
                            <w:r w:rsidRPr="000B0547">
                              <w:rPr>
                                <w:rFonts w:asciiTheme="majorEastAsia" w:eastAsiaTheme="majorEastAsia" w:hAnsiTheme="majorEastAsia" w:hint="eastAsia"/>
                                <w:sz w:val="21"/>
                                <w:szCs w:val="21"/>
                              </w:rPr>
                              <w:t>（流動資産と流動負債の差額。ただし，１年基準により固定資産又は固定負債から振り替えられた流動資産・流動負債，引当金及び棚卸資産（貯蔵品を除く。）を除く。）</w:t>
                            </w:r>
                          </w:p>
                          <w:p w:rsidR="00F723AE" w:rsidRDefault="00F723AE" w:rsidP="008A29D2">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「予算」欄の金額＝理事会で承認された最終補正予算額（補正がない場合：当初予算額）</w:t>
                            </w:r>
                          </w:p>
                          <w:p w:rsidR="00F723AE" w:rsidRDefault="00F723AE" w:rsidP="001D3754">
                            <w:pPr>
                              <w:autoSpaceDE w:val="0"/>
                              <w:autoSpaceDN w:val="0"/>
                              <w:spacing w:line="0" w:lineRule="atLeast"/>
                              <w:ind w:firstLineChars="100" w:firstLine="210"/>
                              <w:rPr>
                                <w:rFonts w:ascii="ＭＳ ゴシック" w:hAnsi="ＭＳ ゴシック"/>
                                <w:sz w:val="21"/>
                                <w:szCs w:val="21"/>
                              </w:rPr>
                            </w:pPr>
                          </w:p>
                          <w:p w:rsidR="00F723AE" w:rsidRPr="000B0547" w:rsidRDefault="00F723AE" w:rsidP="00FB460C">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３　事業活動計算書</w:t>
                            </w:r>
                          </w:p>
                          <w:p w:rsidR="00F723AE" w:rsidRPr="000B0547" w:rsidRDefault="00F723AE" w:rsidP="00FB460C">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事業活動計算書「当期活動増減差額」＝貸借対照表「（うち当期活動増減差額）」</w:t>
                            </w:r>
                          </w:p>
                          <w:p w:rsidR="00F723AE" w:rsidRPr="000B0547" w:rsidRDefault="00F723AE" w:rsidP="001D3754">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事業活動計算書「次期繰越活動増減差額」＝貸借対照表「次期繰越活動増減差額」</w:t>
                            </w:r>
                            <w:r>
                              <w:rPr>
                                <w:rFonts w:ascii="ＭＳ ゴシック" w:hAnsi="ＭＳ ゴシック" w:hint="eastAsia"/>
                                <w:sz w:val="21"/>
                                <w:szCs w:val="21"/>
                              </w:rPr>
                              <w:t xml:space="preserve">　</w:t>
                            </w:r>
                            <w:r>
                              <w:rPr>
                                <w:rFonts w:ascii="ＭＳ ゴシック" w:hAnsi="ＭＳ ゴシック"/>
                                <w:sz w:val="21"/>
                                <w:szCs w:val="21"/>
                              </w:rPr>
                              <w:t xml:space="preserve">　　</w:t>
                            </w:r>
                          </w:p>
                        </w:txbxContent>
                      </v:textbox>
                    </v:shape>
                  </w:pict>
                </mc:Fallback>
              </mc:AlternateContent>
            </w:r>
          </w:p>
          <w:p w:rsidR="000979B9" w:rsidRPr="00E50E4E" w:rsidRDefault="000979B9" w:rsidP="00080256">
            <w:pPr>
              <w:ind w:left="210" w:hangingChars="100" w:hanging="210"/>
              <w:rPr>
                <w:rFonts w:asciiTheme="majorEastAsia" w:eastAsiaTheme="majorEastAsia" w:hAnsiTheme="majorEastAsia"/>
                <w:sz w:val="21"/>
                <w:szCs w:val="21"/>
              </w:rPr>
            </w:pPr>
          </w:p>
          <w:p w:rsidR="000979B9" w:rsidRPr="00E50E4E" w:rsidRDefault="007A2A2F" w:rsidP="00080256">
            <w:pPr>
              <w:rPr>
                <w:rFonts w:asciiTheme="majorEastAsia" w:eastAsiaTheme="majorEastAsia" w:hAnsiTheme="majorEastAsia"/>
                <w:sz w:val="21"/>
                <w:szCs w:val="21"/>
              </w:rPr>
            </w:pPr>
            <w:r w:rsidRPr="00E50E4E">
              <w:rPr>
                <w:rFonts w:asciiTheme="majorEastAsia" w:eastAsiaTheme="majorEastAsia" w:hAnsiTheme="majorEastAsia"/>
                <w:noProof/>
                <w:sz w:val="21"/>
                <w:szCs w:val="21"/>
              </w:rPr>
              <mc:AlternateContent>
                <mc:Choice Requires="wps">
                  <w:drawing>
                    <wp:anchor distT="0" distB="0" distL="114300" distR="114300" simplePos="0" relativeHeight="252121088" behindDoc="0" locked="0" layoutInCell="1" allowOverlap="1" wp14:anchorId="477E7085" wp14:editId="58AF8677">
                      <wp:simplePos x="0" y="0"/>
                      <wp:positionH relativeFrom="column">
                        <wp:posOffset>25400</wp:posOffset>
                      </wp:positionH>
                      <wp:positionV relativeFrom="paragraph">
                        <wp:posOffset>4138295</wp:posOffset>
                      </wp:positionV>
                      <wp:extent cx="7089569" cy="2185059"/>
                      <wp:effectExtent l="0" t="0" r="16510" b="2476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9569" cy="2185059"/>
                              </a:xfrm>
                              <a:prstGeom prst="rect">
                                <a:avLst/>
                              </a:prstGeom>
                              <a:solidFill>
                                <a:srgbClr val="FFFFFF"/>
                              </a:solidFill>
                              <a:ln w="9525">
                                <a:solidFill>
                                  <a:srgbClr val="000000"/>
                                </a:solidFill>
                                <a:round/>
                                <a:headEnd/>
                                <a:tailEnd/>
                              </a:ln>
                            </wps:spPr>
                            <wps:txbx>
                              <w:txbxContent>
                                <w:p w:rsidR="00F723AE" w:rsidRPr="000B0547" w:rsidRDefault="00F723AE" w:rsidP="00DE413D">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４　貸借対照表・財産目録</w:t>
                                  </w:r>
                                </w:p>
                                <w:p w:rsidR="00F723AE" w:rsidRPr="000B0547" w:rsidRDefault="00F723AE" w:rsidP="00DE413D">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貸借対照表「純資産の部」＝財産目録「差引純資産」</w:t>
                                  </w:r>
                                </w:p>
                                <w:p w:rsidR="00F723AE" w:rsidRPr="000B0547" w:rsidRDefault="00F723AE" w:rsidP="00DE413D">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財産目録の各合計欄＝法人単位貸借対照表の該当科目・価額</w:t>
                                  </w:r>
                                </w:p>
                                <w:p w:rsidR="00F723AE" w:rsidRPr="000B0547" w:rsidRDefault="00F723AE" w:rsidP="00372944">
                                  <w:pPr>
                                    <w:autoSpaceDE w:val="0"/>
                                    <w:autoSpaceDN w:val="0"/>
                                    <w:spacing w:line="0" w:lineRule="atLeast"/>
                                    <w:ind w:leftChars="100" w:left="450" w:hangingChars="100" w:hanging="210"/>
                                    <w:rPr>
                                      <w:rFonts w:ascii="ＭＳ ゴシック" w:hAnsi="ＭＳ ゴシック"/>
                                      <w:sz w:val="21"/>
                                      <w:szCs w:val="21"/>
                                    </w:rPr>
                                  </w:pPr>
                                  <w:r w:rsidRPr="000B0547">
                                    <w:rPr>
                                      <w:rFonts w:ascii="ＭＳ ゴシック" w:hAnsi="ＭＳ ゴシック" w:hint="eastAsia"/>
                                      <w:sz w:val="21"/>
                                      <w:szCs w:val="21"/>
                                    </w:rPr>
                                    <w:t>※　確認合計欄：流動資産合計，基本財産合計，その他の固定資産合計，固定資産合計，資産合計，流動負債合計，固定負債合計，負債合計，差引純資産</w:t>
                                  </w:r>
                                </w:p>
                                <w:p w:rsidR="00F723AE" w:rsidRPr="000B0547" w:rsidRDefault="00F723AE" w:rsidP="00DE413D">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財産目録において拠点区分ごと等に分けて記載した場合：小計欄と一致</w:t>
                                  </w:r>
                                </w:p>
                                <w:p w:rsidR="00F723AE" w:rsidRPr="000B0547" w:rsidRDefault="00F723AE" w:rsidP="00DE413D">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関連項目：k５２（財産目録が整合していない場合，k５２で対応）</w:t>
                                  </w:r>
                                </w:p>
                                <w:p w:rsidR="00F723AE" w:rsidRPr="000B0547" w:rsidRDefault="00F723AE" w:rsidP="00DE413D">
                                  <w:pPr>
                                    <w:autoSpaceDE w:val="0"/>
                                    <w:autoSpaceDN w:val="0"/>
                                    <w:spacing w:line="0" w:lineRule="atLeast"/>
                                    <w:ind w:firstLineChars="100" w:firstLine="210"/>
                                    <w:rPr>
                                      <w:rFonts w:ascii="ＭＳ ゴシック" w:hAnsi="ＭＳ ゴシック"/>
                                      <w:sz w:val="21"/>
                                      <w:szCs w:val="21"/>
                                    </w:rPr>
                                  </w:pPr>
                                </w:p>
                                <w:p w:rsidR="00F723AE" w:rsidRPr="000B0547" w:rsidRDefault="00F723AE" w:rsidP="00DE413D">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５　前年度の計算書類</w:t>
                                  </w:r>
                                </w:p>
                                <w:p w:rsidR="00F723AE" w:rsidRPr="000B0547" w:rsidRDefault="00F723AE" w:rsidP="00DE413D">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資金収支計算書「前期末支払資金残高」＝前年度資金収支計算書「当期末支払資金残高」</w:t>
                                  </w:r>
                                </w:p>
                                <w:p w:rsidR="00F723AE" w:rsidRPr="000B0547" w:rsidRDefault="00F723AE" w:rsidP="00DE413D">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事業活動計算書の前年度決算の数値＝前年度事業活動計算書の当年度決算の数値</w:t>
                                  </w:r>
                                </w:p>
                                <w:p w:rsidR="00F723AE" w:rsidRPr="000B0547" w:rsidRDefault="00F723AE" w:rsidP="00DE413D">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貸借対照表の前年度末の数値＝前年度貸借対照表の当年度末の数値</w:t>
                                  </w:r>
                                </w:p>
                                <w:p w:rsidR="00F723AE" w:rsidRPr="000B0547" w:rsidRDefault="00F723AE" w:rsidP="00DE413D">
                                  <w:pPr>
                                    <w:autoSpaceDE w:val="0"/>
                                    <w:autoSpaceDN w:val="0"/>
                                    <w:spacing w:line="0" w:lineRule="atLeast"/>
                                    <w:ind w:firstLineChars="100" w:firstLine="210"/>
                                    <w:rPr>
                                      <w:rFonts w:hAnsi="ＭＳ 明朝"/>
                                      <w:sz w:val="21"/>
                                      <w:szCs w:val="21"/>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77E7085" id="テキスト ボックス 7" o:spid="_x0000_s1031" type="#_x0000_t202" style="position:absolute;left:0;text-align:left;margin-left:2pt;margin-top:325.85pt;width:558.25pt;height:172.0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">
                      <v:stroke joinstyle="round"/>
                      <v:textbox>
                        <w:txbxContent>
                          <w:p w:rsidR="00F723AE" w:rsidRPr="000B0547" w:rsidRDefault="00F723AE" w:rsidP="00DE413D">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４　貸借対照表・財産目録</w:t>
                            </w:r>
                          </w:p>
                          <w:p w:rsidR="00F723AE" w:rsidRPr="000B0547" w:rsidRDefault="00F723AE" w:rsidP="00DE413D">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貸借対照表「純資産の部」＝財産目録「差引純資産」</w:t>
                            </w:r>
                          </w:p>
                          <w:p w:rsidR="00F723AE" w:rsidRPr="000B0547" w:rsidRDefault="00F723AE" w:rsidP="00DE413D">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財産目録の各合計欄＝法人単位貸借対照表の該当科目・価額</w:t>
                            </w:r>
                          </w:p>
                          <w:p w:rsidR="00F723AE" w:rsidRPr="000B0547" w:rsidRDefault="00F723AE" w:rsidP="00372944">
                            <w:pPr>
                              <w:autoSpaceDE w:val="0"/>
                              <w:autoSpaceDN w:val="0"/>
                              <w:spacing w:line="0" w:lineRule="atLeast"/>
                              <w:ind w:leftChars="100" w:left="450" w:hangingChars="100" w:hanging="210"/>
                              <w:rPr>
                                <w:rFonts w:ascii="ＭＳ ゴシック" w:hAnsi="ＭＳ ゴシック"/>
                                <w:sz w:val="21"/>
                                <w:szCs w:val="21"/>
                              </w:rPr>
                            </w:pPr>
                            <w:r w:rsidRPr="000B0547">
                              <w:rPr>
                                <w:rFonts w:ascii="ＭＳ ゴシック" w:hAnsi="ＭＳ ゴシック" w:hint="eastAsia"/>
                                <w:sz w:val="21"/>
                                <w:szCs w:val="21"/>
                              </w:rPr>
                              <w:t>※　確認合計欄：流動資産合計，基本財産合計，その他の固定資産合計，固定資産合計，資産合計，流動負債合計，固定負債合計，負債合計，差引純資産</w:t>
                            </w:r>
                          </w:p>
                          <w:p w:rsidR="00F723AE" w:rsidRPr="000B0547" w:rsidRDefault="00F723AE" w:rsidP="00DE413D">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財産目録において拠点区分ごと等に分けて記載した場合：小計欄と一致</w:t>
                            </w:r>
                          </w:p>
                          <w:p w:rsidR="00F723AE" w:rsidRPr="000B0547" w:rsidRDefault="00F723AE" w:rsidP="00DE413D">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関連項目：k５２（財産目録が整合していない場合，k５２で対応）</w:t>
                            </w:r>
                          </w:p>
                          <w:p w:rsidR="00F723AE" w:rsidRPr="000B0547" w:rsidRDefault="00F723AE" w:rsidP="00DE413D">
                            <w:pPr>
                              <w:autoSpaceDE w:val="0"/>
                              <w:autoSpaceDN w:val="0"/>
                              <w:spacing w:line="0" w:lineRule="atLeast"/>
                              <w:ind w:firstLineChars="100" w:firstLine="210"/>
                              <w:rPr>
                                <w:rFonts w:ascii="ＭＳ ゴシック" w:hAnsi="ＭＳ ゴシック"/>
                                <w:sz w:val="21"/>
                                <w:szCs w:val="21"/>
                              </w:rPr>
                            </w:pPr>
                          </w:p>
                          <w:p w:rsidR="00F723AE" w:rsidRPr="000B0547" w:rsidRDefault="00F723AE" w:rsidP="00DE413D">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５　前年度の計算書類</w:t>
                            </w:r>
                          </w:p>
                          <w:p w:rsidR="00F723AE" w:rsidRPr="000B0547" w:rsidRDefault="00F723AE" w:rsidP="00DE413D">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資金収支計算書「前期末支払資金残高」＝前年度資金収支計算書「当期末支払資金残高」</w:t>
                            </w:r>
                          </w:p>
                          <w:p w:rsidR="00F723AE" w:rsidRPr="000B0547" w:rsidRDefault="00F723AE" w:rsidP="00DE413D">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事業活動計算書の前年度決算の数値＝前年度事業活動計算書の当年度決算の数値</w:t>
                            </w:r>
                          </w:p>
                          <w:p w:rsidR="00F723AE" w:rsidRPr="000B0547" w:rsidRDefault="00F723AE" w:rsidP="00DE413D">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貸借対照表の前年度末の数値＝前年度貸借対照表の当年度末の数値</w:t>
                            </w:r>
                          </w:p>
                          <w:p w:rsidR="00F723AE" w:rsidRPr="000B0547" w:rsidRDefault="00F723AE" w:rsidP="00DE413D">
                            <w:pPr>
                              <w:autoSpaceDE w:val="0"/>
                              <w:autoSpaceDN w:val="0"/>
                              <w:spacing w:line="0" w:lineRule="atLeast"/>
                              <w:ind w:firstLineChars="100" w:firstLine="210"/>
                              <w:rPr>
                                <w:rFonts w:hAnsi="ＭＳ 明朝"/>
                                <w:sz w:val="21"/>
                                <w:szCs w:val="21"/>
                              </w:rPr>
                            </w:pPr>
                          </w:p>
                        </w:txbxContent>
                      </v:textbox>
                    </v:shape>
                  </w:pict>
                </mc:Fallback>
              </mc:AlternateContent>
            </w:r>
          </w:p>
        </w:tc>
        <w:tc>
          <w:tcPr>
            <w:tcW w:w="1843" w:type="dxa"/>
          </w:tcPr>
          <w:p w:rsidR="000979B9" w:rsidRPr="00E50E4E" w:rsidRDefault="000979B9" w:rsidP="00080256">
            <w:pPr>
              <w:ind w:firstLineChars="100" w:firstLine="210"/>
              <w:rPr>
                <w:rFonts w:asciiTheme="majorEastAsia" w:eastAsiaTheme="majorEastAsia" w:hAnsiTheme="majorEastAsia"/>
                <w:sz w:val="21"/>
                <w:szCs w:val="21"/>
              </w:rPr>
            </w:pPr>
          </w:p>
        </w:tc>
      </w:tr>
      <w:tr w:rsidR="000979B9" w:rsidRPr="00E50E4E" w:rsidTr="000979B9">
        <w:tc>
          <w:tcPr>
            <w:tcW w:w="1960" w:type="dxa"/>
          </w:tcPr>
          <w:p w:rsidR="000979B9" w:rsidRPr="00E50E4E" w:rsidRDefault="000979B9" w:rsidP="00080256">
            <w:pPr>
              <w:rPr>
                <w:rFonts w:asciiTheme="majorEastAsia" w:eastAsiaTheme="majorEastAsia" w:hAnsiTheme="majorEastAsia"/>
                <w:sz w:val="21"/>
                <w:szCs w:val="21"/>
              </w:rPr>
            </w:pPr>
          </w:p>
        </w:tc>
        <w:tc>
          <w:tcPr>
            <w:tcW w:w="1546" w:type="dxa"/>
          </w:tcPr>
          <w:p w:rsidR="000979B9" w:rsidRPr="00E50E4E" w:rsidRDefault="000979B9" w:rsidP="00080256">
            <w:pPr>
              <w:rPr>
                <w:rFonts w:asciiTheme="majorEastAsia" w:eastAsiaTheme="majorEastAsia" w:hAnsiTheme="majorEastAsia"/>
                <w:sz w:val="21"/>
                <w:szCs w:val="21"/>
              </w:rPr>
            </w:pPr>
          </w:p>
        </w:tc>
        <w:tc>
          <w:tcPr>
            <w:tcW w:w="1246" w:type="dxa"/>
          </w:tcPr>
          <w:p w:rsidR="000979B9" w:rsidRPr="00E50E4E" w:rsidRDefault="000979B9" w:rsidP="00DE413D">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会計省令</w:t>
            </w:r>
            <w:r>
              <w:rPr>
                <w:rFonts w:asciiTheme="majorEastAsia" w:eastAsiaTheme="majorEastAsia" w:hAnsiTheme="majorEastAsia" w:hint="eastAsia"/>
                <w:sz w:val="21"/>
                <w:szCs w:val="21"/>
              </w:rPr>
              <w:t>第２条の</w:t>
            </w:r>
            <w:r>
              <w:rPr>
                <w:rFonts w:asciiTheme="majorEastAsia" w:eastAsiaTheme="majorEastAsia" w:hAnsiTheme="majorEastAsia" w:hint="eastAsia"/>
                <w:sz w:val="21"/>
                <w:szCs w:val="21"/>
              </w:rPr>
              <w:lastRenderedPageBreak/>
              <w:t>２，</w:t>
            </w:r>
            <w:r w:rsidRPr="00E50E4E">
              <w:rPr>
                <w:rFonts w:asciiTheme="majorEastAsia" w:eastAsiaTheme="majorEastAsia" w:hAnsiTheme="majorEastAsia" w:hint="eastAsia"/>
                <w:sz w:val="21"/>
                <w:szCs w:val="21"/>
              </w:rPr>
              <w:t>第２条の３，第１号第１様式から第３号第４様式まで，</w:t>
            </w:r>
          </w:p>
          <w:p w:rsidR="000979B9" w:rsidRPr="00E50E4E" w:rsidRDefault="000979B9" w:rsidP="00DE413D">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留意事項７，25の（１）</w:t>
            </w:r>
          </w:p>
        </w:tc>
        <w:tc>
          <w:tcPr>
            <w:tcW w:w="3207" w:type="dxa"/>
          </w:tcPr>
          <w:p w:rsidR="000979B9" w:rsidRPr="00E50E4E" w:rsidRDefault="000979B9" w:rsidP="00DE413D">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lastRenderedPageBreak/>
              <w:t>（ｋ１８）</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計算書類の様式が会計基準</w:t>
            </w:r>
            <w:r w:rsidRPr="00E50E4E">
              <w:rPr>
                <w:rFonts w:asciiTheme="majorEastAsia" w:eastAsiaTheme="majorEastAsia" w:hAnsiTheme="majorEastAsia" w:hint="eastAsia"/>
                <w:sz w:val="21"/>
                <w:szCs w:val="21"/>
              </w:rPr>
              <w:lastRenderedPageBreak/>
              <w:t>に則しているか。</w:t>
            </w:r>
          </w:p>
        </w:tc>
        <w:tc>
          <w:tcPr>
            <w:tcW w:w="1638" w:type="dxa"/>
          </w:tcPr>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E50E4E">
              <w:rPr>
                <w:rFonts w:asciiTheme="majorEastAsia" w:eastAsiaTheme="majorEastAsia" w:hAnsiTheme="majorEastAsia" w:hint="eastAsia"/>
                <w:color w:val="auto"/>
                <w:sz w:val="21"/>
                <w:szCs w:val="21"/>
              </w:rPr>
              <w:t>□適（いる）</w:t>
            </w: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E50E4E">
              <w:rPr>
                <w:rFonts w:asciiTheme="majorEastAsia" w:eastAsiaTheme="majorEastAsia" w:hAnsiTheme="majorEastAsia" w:hint="eastAsia"/>
                <w:color w:val="auto"/>
                <w:sz w:val="21"/>
                <w:szCs w:val="21"/>
              </w:rPr>
              <w:lastRenderedPageBreak/>
              <w:t>□否(いない)</w:t>
            </w:r>
          </w:p>
          <w:p w:rsidR="000979B9" w:rsidRPr="00E50E4E" w:rsidRDefault="000979B9" w:rsidP="000F3751">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9852" w:type="dxa"/>
            <w:shd w:val="clear" w:color="auto" w:fill="auto"/>
          </w:tcPr>
          <w:p w:rsidR="000979B9" w:rsidRPr="00E50E4E" w:rsidRDefault="000979B9" w:rsidP="00DE413D">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lastRenderedPageBreak/>
              <w:t>＜着眼点＞</w:t>
            </w:r>
          </w:p>
          <w:p w:rsidR="000979B9" w:rsidRPr="00E50E4E" w:rsidRDefault="000979B9" w:rsidP="00DE413D">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計算書類の作成は次のとおり行う。</w:t>
            </w:r>
          </w:p>
          <w:p w:rsidR="000979B9" w:rsidRPr="00E50E4E" w:rsidRDefault="000979B9" w:rsidP="00DE413D">
            <w:pPr>
              <w:ind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lastRenderedPageBreak/>
              <w:t>・　記載する金額は，原則として総額をもって，かつ，１円単位で表示する。</w:t>
            </w:r>
          </w:p>
          <w:p w:rsidR="000979B9" w:rsidRPr="00E50E4E" w:rsidRDefault="000979B9" w:rsidP="00DE413D">
            <w:pPr>
              <w:ind w:leftChars="100" w:left="45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計算書類の様式は，会計省令に定めるところ（第１号第１様式から第３号第４様式まで）による。</w:t>
            </w:r>
          </w:p>
          <w:p w:rsidR="000979B9" w:rsidRPr="00E50E4E" w:rsidRDefault="000979B9" w:rsidP="00DE413D">
            <w:pPr>
              <w:ind w:leftChars="100" w:left="45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計算書類の様式には勘定科目が大区分，中区分，小区分の別に規定されている。法人において必要がない科目の省略や適切な科目がないと考えられる場合の追加の取扱いについては，様式ごと，区分ごとに定められている（注）。なお，「○○収入」というような科目名が特定されていない勘定科目については，法人がその内容を示す科目名を記載することができる。また，該当する取引が制度上認められていない事業種別では当該勘定科目を使用することができない。</w:t>
            </w:r>
          </w:p>
          <w:p w:rsidR="000979B9" w:rsidRPr="00E50E4E" w:rsidRDefault="000979B9" w:rsidP="00DE413D">
            <w:pPr>
              <w:rPr>
                <w:rFonts w:asciiTheme="majorEastAsia" w:eastAsiaTheme="majorEastAsia" w:hAnsiTheme="majorEastAsia"/>
                <w:sz w:val="21"/>
                <w:szCs w:val="21"/>
              </w:rPr>
            </w:pPr>
          </w:p>
          <w:p w:rsidR="000979B9" w:rsidRPr="00E50E4E" w:rsidRDefault="000979B9" w:rsidP="00DE413D">
            <w:pPr>
              <w:tabs>
                <w:tab w:val="left" w:pos="6380"/>
              </w:tabs>
              <w:ind w:leftChars="100" w:left="240"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（注）勘定科目の省略及び追加の取扱いは次のとおり。</w:t>
            </w:r>
          </w:p>
          <w:p w:rsidR="000979B9" w:rsidRPr="00E50E4E" w:rsidRDefault="000979B9" w:rsidP="00DE413D">
            <w:pPr>
              <w:ind w:leftChars="350" w:left="105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trike/>
                <w:noProof/>
                <w:sz w:val="21"/>
                <w:szCs w:val="21"/>
              </w:rPr>
              <mc:AlternateContent>
                <mc:Choice Requires="wps">
                  <w:drawing>
                    <wp:anchor distT="0" distB="0" distL="114300" distR="114300" simplePos="0" relativeHeight="252136448" behindDoc="0" locked="0" layoutInCell="1" allowOverlap="1" wp14:anchorId="0661AB1D" wp14:editId="6BEE2ED4">
                      <wp:simplePos x="0" y="0"/>
                      <wp:positionH relativeFrom="column">
                        <wp:posOffset>4912063</wp:posOffset>
                      </wp:positionH>
                      <wp:positionV relativeFrom="paragraph">
                        <wp:posOffset>144038</wp:posOffset>
                      </wp:positionV>
                      <wp:extent cx="2256155" cy="736105"/>
                      <wp:effectExtent l="0" t="0" r="10795" b="26035"/>
                      <wp:wrapNone/>
                      <wp:docPr id="1" name="テキスト ボックス 1"/>
                      <wp:cNvGraphicFramePr/>
                      <a:graphic xmlns:a="http://schemas.openxmlformats.org/drawingml/2006/main">
                        <a:graphicData uri="http://schemas.microsoft.com/office/word/2010/wordprocessingShape">
                          <wps:wsp>
                            <wps:cNvSpPr txBox="1"/>
                            <wps:spPr>
                              <a:xfrm>
                                <a:off x="0" y="0"/>
                                <a:ext cx="2256155" cy="736105"/>
                              </a:xfrm>
                              <a:prstGeom prst="rect">
                                <a:avLst/>
                              </a:prstGeom>
                              <a:solidFill>
                                <a:sysClr val="window" lastClr="FFFFFF"/>
                              </a:solidFill>
                              <a:ln w="6350">
                                <a:solidFill>
                                  <a:prstClr val="black"/>
                                </a:solidFill>
                              </a:ln>
                              <a:effectLst/>
                            </wps:spPr>
                            <wps:txbx>
                              <w:txbxContent>
                                <w:p w:rsidR="00F723AE" w:rsidRPr="000B0547" w:rsidRDefault="00F723AE" w:rsidP="0041520A">
                                  <w:pPr>
                                    <w:rPr>
                                      <w:sz w:val="21"/>
                                    </w:rPr>
                                  </w:pPr>
                                  <w:r w:rsidRPr="000B0547">
                                    <w:rPr>
                                      <w:rFonts w:hint="eastAsia"/>
                                      <w:sz w:val="21"/>
                                    </w:rPr>
                                    <w:t>大区分のみを記載するが，必要のない勘定科目は省略可。ただし，追加・修正は不可。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1AB1D" id="テキスト ボックス 1" o:spid="_x0000_s1032" type="#_x0000_t202" style="position:absolute;left:0;text-align:left;margin-left:386.8pt;margin-top:11.35pt;width:177.65pt;height:57.9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" fillcolor="window" strokeweight=".5pt">
                      <v:textbox>
                        <w:txbxContent>
                          <w:p w:rsidR="00F723AE" w:rsidRPr="000B0547" w:rsidRDefault="00F723AE" w:rsidP="0041520A">
                            <w:pPr>
                              <w:rPr>
                                <w:sz w:val="21"/>
                              </w:rPr>
                            </w:pPr>
                            <w:r w:rsidRPr="000B0547">
                              <w:rPr>
                                <w:rFonts w:hint="eastAsia"/>
                                <w:sz w:val="21"/>
                              </w:rPr>
                              <w:t>大区分のみを記載するが，必要のない勘定科目は省略可。ただし，追加・修正は不可。</w:t>
                            </w:r>
                          </w:p>
                        </w:txbxContent>
                      </v:textbox>
                    </v:shape>
                  </w:pict>
                </mc:Fallback>
              </mc:AlternateContent>
            </w:r>
            <w:r w:rsidRPr="00E50E4E">
              <w:rPr>
                <w:rFonts w:asciiTheme="majorEastAsia" w:eastAsiaTheme="majorEastAsia" w:hAnsiTheme="majorEastAsia" w:hint="eastAsia"/>
                <w:sz w:val="21"/>
                <w:szCs w:val="21"/>
              </w:rPr>
              <w:t>①　資金収支計算書</w:t>
            </w:r>
          </w:p>
          <w:p w:rsidR="000979B9" w:rsidRPr="00E50E4E" w:rsidRDefault="000979B9" w:rsidP="00DE413D">
            <w:pPr>
              <w:ind w:leftChars="450" w:left="129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noProof/>
                <w:sz w:val="21"/>
                <w:szCs w:val="21"/>
              </w:rPr>
              <mc:AlternateContent>
                <mc:Choice Requires="wps">
                  <w:drawing>
                    <wp:anchor distT="0" distB="0" distL="114300" distR="114300" simplePos="0" relativeHeight="252127232" behindDoc="0" locked="0" layoutInCell="1" allowOverlap="1" wp14:anchorId="2B877D2B" wp14:editId="07D9A1BB">
                      <wp:simplePos x="0" y="0"/>
                      <wp:positionH relativeFrom="column">
                        <wp:posOffset>4610397</wp:posOffset>
                      </wp:positionH>
                      <wp:positionV relativeFrom="paragraph">
                        <wp:posOffset>71310</wp:posOffset>
                      </wp:positionV>
                      <wp:extent cx="213756" cy="584200"/>
                      <wp:effectExtent l="0" t="0" r="15240" b="25400"/>
                      <wp:wrapNone/>
                      <wp:docPr id="19" name="右中かっこ 19"/>
                      <wp:cNvGraphicFramePr/>
                      <a:graphic xmlns:a="http://schemas.openxmlformats.org/drawingml/2006/main">
                        <a:graphicData uri="http://schemas.microsoft.com/office/word/2010/wordprocessingShape">
                          <wps:wsp>
                            <wps:cNvSpPr/>
                            <wps:spPr>
                              <a:xfrm>
                                <a:off x="0" y="0"/>
                                <a:ext cx="213756" cy="584200"/>
                              </a:xfrm>
                              <a:prstGeom prst="rightBrace">
                                <a:avLst>
                                  <a:gd name="adj1" fmla="val 8333"/>
                                  <a:gd name="adj2" fmla="val 3170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5CF2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9" o:spid="_x0000_s1026" type="#_x0000_t88" style="position:absolute;left:0;text-align:left;margin-left:363pt;margin-top:5.6pt;width:16.85pt;height:46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" adj="659,6848" strokecolor="windowText"/>
                  </w:pict>
                </mc:Fallback>
              </mc:AlternateContent>
            </w:r>
            <w:r w:rsidRPr="00E50E4E">
              <w:rPr>
                <w:rFonts w:asciiTheme="majorEastAsia" w:eastAsiaTheme="majorEastAsia" w:hAnsiTheme="majorEastAsia" w:hint="eastAsia"/>
                <w:sz w:val="21"/>
                <w:szCs w:val="21"/>
              </w:rPr>
              <w:t>イ　法人単位資金収支計算書（第一号第一様式）</w:t>
            </w:r>
          </w:p>
          <w:p w:rsidR="000979B9" w:rsidRPr="00E50E4E" w:rsidRDefault="000979B9" w:rsidP="00DE413D">
            <w:pPr>
              <w:ind w:leftChars="450" w:left="129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ロ　資金収支</w:t>
            </w:r>
            <w:r w:rsidRPr="00E50E4E">
              <w:rPr>
                <w:rFonts w:asciiTheme="majorEastAsia" w:eastAsiaTheme="majorEastAsia" w:hAnsiTheme="majorEastAsia" w:hint="eastAsia"/>
                <w:sz w:val="21"/>
                <w:szCs w:val="21"/>
              </w:rPr>
              <w:t>内訳表（第一号第二様式）（※１，２）</w:t>
            </w:r>
          </w:p>
          <w:p w:rsidR="000979B9" w:rsidRPr="00E50E4E" w:rsidRDefault="000979B9" w:rsidP="00DE413D">
            <w:pPr>
              <w:ind w:leftChars="450" w:left="129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ハ　事業区分資金収支内訳表（第一号第三様式）（※２，３）</w:t>
            </w:r>
          </w:p>
          <w:p w:rsidR="000979B9" w:rsidRPr="00E50E4E" w:rsidRDefault="000979B9" w:rsidP="00DE413D">
            <w:pPr>
              <w:ind w:leftChars="450" w:left="129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noProof/>
                <w:sz w:val="21"/>
                <w:szCs w:val="21"/>
              </w:rPr>
              <mc:AlternateContent>
                <mc:Choice Requires="wps">
                  <w:drawing>
                    <wp:anchor distT="0" distB="0" distL="114300" distR="114300" simplePos="0" relativeHeight="252129280" behindDoc="0" locked="0" layoutInCell="1" allowOverlap="1" wp14:anchorId="431E44DF" wp14:editId="7B44F2DA">
                      <wp:simplePos x="0" y="0"/>
                      <wp:positionH relativeFrom="column">
                        <wp:posOffset>4313819</wp:posOffset>
                      </wp:positionH>
                      <wp:positionV relativeFrom="paragraph">
                        <wp:posOffset>26785</wp:posOffset>
                      </wp:positionV>
                      <wp:extent cx="2865755" cy="1270660"/>
                      <wp:effectExtent l="0" t="0" r="10795" b="24765"/>
                      <wp:wrapNone/>
                      <wp:docPr id="28" name="テキスト ボックス 28"/>
                      <wp:cNvGraphicFramePr/>
                      <a:graphic xmlns:a="http://schemas.openxmlformats.org/drawingml/2006/main">
                        <a:graphicData uri="http://schemas.microsoft.com/office/word/2010/wordprocessingShape">
                          <wps:wsp>
                            <wps:cNvSpPr txBox="1"/>
                            <wps:spPr>
                              <a:xfrm>
                                <a:off x="0" y="0"/>
                                <a:ext cx="2865755" cy="1270660"/>
                              </a:xfrm>
                              <a:prstGeom prst="rect">
                                <a:avLst/>
                              </a:prstGeom>
                              <a:solidFill>
                                <a:sysClr val="window" lastClr="FFFFFF"/>
                              </a:solidFill>
                              <a:ln w="6350">
                                <a:solidFill>
                                  <a:prstClr val="black"/>
                                </a:solidFill>
                              </a:ln>
                              <a:effectLst/>
                            </wps:spPr>
                            <wps:txbx>
                              <w:txbxContent>
                                <w:p w:rsidR="00F723AE" w:rsidRPr="000B0547" w:rsidRDefault="00F723AE" w:rsidP="00DE413D">
                                  <w:pPr>
                                    <w:rPr>
                                      <w:sz w:val="21"/>
                                    </w:rPr>
                                  </w:pPr>
                                  <w:r w:rsidRPr="000B0547">
                                    <w:rPr>
                                      <w:rFonts w:hint="eastAsia"/>
                                      <w:sz w:val="21"/>
                                    </w:rPr>
                                    <w:t>小区分までを記載し，必要のない勘定科目の省略可。中区分についてはやむを得ない場合，小区分については適当な勘定科目を追加可。小区分を更に区分する必要がある場合には，小区分の下に適当な科目を設けることが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E44DF" id="テキスト ボックス 28" o:spid="_x0000_s1033" type="#_x0000_t202" style="position:absolute;left:0;text-align:left;margin-left:339.65pt;margin-top:2.1pt;width:225.65pt;height:100.0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" fillcolor="window" strokeweight=".5pt">
                      <v:textbox>
                        <w:txbxContent>
                          <w:p w:rsidR="00F723AE" w:rsidRPr="000B0547" w:rsidRDefault="00F723AE" w:rsidP="00DE413D">
                            <w:pPr>
                              <w:rPr>
                                <w:sz w:val="21"/>
                              </w:rPr>
                            </w:pPr>
                            <w:r w:rsidRPr="000B0547">
                              <w:rPr>
                                <w:rFonts w:hint="eastAsia"/>
                                <w:sz w:val="21"/>
                              </w:rPr>
                              <w:t>小区分までを記載し，必要のない勘定科目の省略可。中区分についてはやむを得ない場合，小区分については適当な勘定科目を追加可。小区分を更に区分する必要がある場合には，小区分の下に適当な科目を設けることが可。</w:t>
                            </w:r>
                          </w:p>
                        </w:txbxContent>
                      </v:textbox>
                    </v:shape>
                  </w:pict>
                </mc:Fallback>
              </mc:AlternateContent>
            </w:r>
            <w:r w:rsidRPr="00E50E4E">
              <w:rPr>
                <w:rFonts w:asciiTheme="majorEastAsia" w:eastAsiaTheme="majorEastAsia" w:hAnsiTheme="majorEastAsia" w:hint="eastAsia"/>
                <w:sz w:val="21"/>
                <w:szCs w:val="21"/>
              </w:rPr>
              <w:t>ニ　拠点区分資金収支計算書（第一号第四様式）・・・・・</w:t>
            </w:r>
          </w:p>
          <w:p w:rsidR="000979B9" w:rsidRPr="00E50E4E" w:rsidRDefault="000979B9" w:rsidP="00DE413D">
            <w:pPr>
              <w:ind w:leftChars="350" w:left="1050" w:hangingChars="100" w:hanging="210"/>
              <w:rPr>
                <w:rFonts w:asciiTheme="majorEastAsia" w:eastAsiaTheme="majorEastAsia" w:hAnsiTheme="majorEastAsia"/>
                <w:sz w:val="21"/>
                <w:szCs w:val="21"/>
              </w:rPr>
            </w:pPr>
          </w:p>
          <w:p w:rsidR="000979B9" w:rsidRPr="00E50E4E" w:rsidRDefault="000979B9" w:rsidP="00DE413D">
            <w:pPr>
              <w:ind w:leftChars="350" w:left="1050" w:hangingChars="100" w:hanging="210"/>
              <w:rPr>
                <w:rFonts w:asciiTheme="majorEastAsia" w:eastAsiaTheme="majorEastAsia" w:hAnsiTheme="majorEastAsia"/>
                <w:sz w:val="21"/>
                <w:szCs w:val="21"/>
              </w:rPr>
            </w:pPr>
          </w:p>
          <w:p w:rsidR="000979B9" w:rsidRPr="00E50E4E" w:rsidRDefault="000979B9" w:rsidP="00DE413D">
            <w:pPr>
              <w:ind w:leftChars="350" w:left="1050" w:hangingChars="100" w:hanging="210"/>
              <w:rPr>
                <w:rFonts w:asciiTheme="majorEastAsia" w:eastAsiaTheme="majorEastAsia" w:hAnsiTheme="majorEastAsia"/>
                <w:sz w:val="21"/>
                <w:szCs w:val="21"/>
              </w:rPr>
            </w:pPr>
          </w:p>
          <w:p w:rsidR="000979B9" w:rsidRPr="00E50E4E" w:rsidRDefault="000979B9" w:rsidP="00DE413D">
            <w:pPr>
              <w:ind w:leftChars="350" w:left="1050" w:hangingChars="100" w:hanging="210"/>
              <w:rPr>
                <w:rFonts w:asciiTheme="majorEastAsia" w:eastAsiaTheme="majorEastAsia" w:hAnsiTheme="majorEastAsia"/>
                <w:sz w:val="21"/>
                <w:szCs w:val="21"/>
              </w:rPr>
            </w:pPr>
          </w:p>
          <w:p w:rsidR="000979B9" w:rsidRPr="00E50E4E" w:rsidRDefault="000979B9" w:rsidP="00DE413D">
            <w:pPr>
              <w:ind w:leftChars="350" w:left="105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noProof/>
                <w:sz w:val="21"/>
                <w:szCs w:val="21"/>
              </w:rPr>
              <mc:AlternateContent>
                <mc:Choice Requires="wps">
                  <w:drawing>
                    <wp:anchor distT="0" distB="0" distL="114300" distR="114300" simplePos="0" relativeHeight="252123136" behindDoc="0" locked="0" layoutInCell="1" allowOverlap="1" wp14:anchorId="1F259F37" wp14:editId="0159CAF0">
                      <wp:simplePos x="0" y="0"/>
                      <wp:positionH relativeFrom="column">
                        <wp:posOffset>4871959</wp:posOffset>
                      </wp:positionH>
                      <wp:positionV relativeFrom="paragraph">
                        <wp:posOffset>225697</wp:posOffset>
                      </wp:positionV>
                      <wp:extent cx="2307615" cy="748146"/>
                      <wp:effectExtent l="0" t="0" r="16510" b="13970"/>
                      <wp:wrapNone/>
                      <wp:docPr id="31" name="テキスト ボックス 31"/>
                      <wp:cNvGraphicFramePr/>
                      <a:graphic xmlns:a="http://schemas.openxmlformats.org/drawingml/2006/main">
                        <a:graphicData uri="http://schemas.microsoft.com/office/word/2010/wordprocessingShape">
                          <wps:wsp>
                            <wps:cNvSpPr txBox="1"/>
                            <wps:spPr>
                              <a:xfrm>
                                <a:off x="0" y="0"/>
                                <a:ext cx="2307615" cy="7481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23AE" w:rsidRPr="000B0547" w:rsidRDefault="00F723AE" w:rsidP="00DE413D">
                                  <w:pPr>
                                    <w:rPr>
                                      <w:sz w:val="21"/>
                                    </w:rPr>
                                  </w:pPr>
                                  <w:r w:rsidRPr="000B0547">
                                    <w:rPr>
                                      <w:rFonts w:hint="eastAsia"/>
                                      <w:sz w:val="21"/>
                                    </w:rPr>
                                    <w:t>大区分のみを記載するが，必要のない勘定科目は省略可。ただし，追加・修正は不可。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59F37" id="テキスト ボックス 31" o:spid="_x0000_s1034" type="#_x0000_t202" style="position:absolute;left:0;text-align:left;margin-left:383.6pt;margin-top:17.75pt;width:181.7pt;height:58.9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" fillcolor="white [3201]" strokeweight=".5pt">
                      <v:textbox>
                        <w:txbxContent>
                          <w:p w:rsidR="00F723AE" w:rsidRPr="000B0547" w:rsidRDefault="00F723AE" w:rsidP="00DE413D">
                            <w:pPr>
                              <w:rPr>
                                <w:sz w:val="21"/>
                              </w:rPr>
                            </w:pPr>
                            <w:r w:rsidRPr="000B0547">
                              <w:rPr>
                                <w:rFonts w:hint="eastAsia"/>
                                <w:sz w:val="21"/>
                              </w:rPr>
                              <w:t>大区分のみを記載するが，必要のない勘定科目は省略可。ただし，追加・修正は不可。</w:t>
                            </w:r>
                          </w:p>
                        </w:txbxContent>
                      </v:textbox>
                    </v:shape>
                  </w:pict>
                </mc:Fallback>
              </mc:AlternateContent>
            </w:r>
            <w:r w:rsidRPr="00E50E4E">
              <w:rPr>
                <w:rFonts w:asciiTheme="majorEastAsia" w:eastAsiaTheme="majorEastAsia" w:hAnsiTheme="majorEastAsia" w:hint="eastAsia"/>
                <w:sz w:val="21"/>
                <w:szCs w:val="21"/>
              </w:rPr>
              <w:t>②　事業活動計算書</w:t>
            </w:r>
          </w:p>
          <w:p w:rsidR="000979B9" w:rsidRPr="00E50E4E" w:rsidRDefault="000979B9" w:rsidP="00DE413D">
            <w:pPr>
              <w:ind w:leftChars="450" w:left="129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noProof/>
                <w:sz w:val="21"/>
                <w:szCs w:val="21"/>
              </w:rPr>
              <mc:AlternateContent>
                <mc:Choice Requires="wps">
                  <w:drawing>
                    <wp:anchor distT="0" distB="0" distL="114300" distR="114300" simplePos="0" relativeHeight="252122112" behindDoc="0" locked="0" layoutInCell="1" allowOverlap="1" wp14:anchorId="6CCB1760" wp14:editId="464CB4F0">
                      <wp:simplePos x="0" y="0"/>
                      <wp:positionH relativeFrom="column">
                        <wp:posOffset>4671505</wp:posOffset>
                      </wp:positionH>
                      <wp:positionV relativeFrom="paragraph">
                        <wp:posOffset>105921</wp:posOffset>
                      </wp:positionV>
                      <wp:extent cx="127000" cy="584200"/>
                      <wp:effectExtent l="0" t="0" r="25400" b="25400"/>
                      <wp:wrapNone/>
                      <wp:docPr id="288" name="右中かっこ 288"/>
                      <wp:cNvGraphicFramePr/>
                      <a:graphic xmlns:a="http://schemas.openxmlformats.org/drawingml/2006/main">
                        <a:graphicData uri="http://schemas.microsoft.com/office/word/2010/wordprocessingShape">
                          <wps:wsp>
                            <wps:cNvSpPr/>
                            <wps:spPr>
                              <a:xfrm>
                                <a:off x="0" y="0"/>
                                <a:ext cx="127000" cy="5842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B96F96" id="右中かっこ 288" o:spid="_x0000_s1026" type="#_x0000_t88" style="position:absolute;left:0;text-align:left;margin-left:367.85pt;margin-top:8.35pt;width:10pt;height:46pt;z-index:252122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" adj="391" strokecolor="black [3213]"/>
                  </w:pict>
                </mc:Fallback>
              </mc:AlternateContent>
            </w:r>
            <w:r w:rsidRPr="00E50E4E">
              <w:rPr>
                <w:rFonts w:asciiTheme="majorEastAsia" w:eastAsiaTheme="majorEastAsia" w:hAnsiTheme="majorEastAsia" w:hint="eastAsia"/>
                <w:sz w:val="21"/>
                <w:szCs w:val="21"/>
              </w:rPr>
              <w:t>イ　法人単位事業活動計算書（第二号第一様式）</w:t>
            </w:r>
          </w:p>
          <w:p w:rsidR="000979B9" w:rsidRPr="00E50E4E" w:rsidRDefault="000979B9" w:rsidP="00DE413D">
            <w:pPr>
              <w:ind w:leftChars="450" w:left="129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ロ　事業活動内訳表（第二号第二様式）（※１，２）</w:t>
            </w:r>
          </w:p>
          <w:p w:rsidR="000979B9" w:rsidRPr="00E50E4E" w:rsidRDefault="000979B9" w:rsidP="00DE413D">
            <w:pPr>
              <w:ind w:leftChars="450" w:left="129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ハ　事業区分事業活動内訳表（第二号第三様式）（※２，３）</w:t>
            </w:r>
          </w:p>
          <w:p w:rsidR="000979B9" w:rsidRPr="00E50E4E" w:rsidRDefault="000979B9" w:rsidP="00DE413D">
            <w:pPr>
              <w:ind w:leftChars="450" w:left="129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noProof/>
                <w:sz w:val="21"/>
                <w:szCs w:val="21"/>
              </w:rPr>
              <mc:AlternateContent>
                <mc:Choice Requires="wps">
                  <w:drawing>
                    <wp:anchor distT="0" distB="0" distL="114300" distR="114300" simplePos="0" relativeHeight="252124160" behindDoc="0" locked="0" layoutInCell="1" allowOverlap="1" wp14:anchorId="07C63255" wp14:editId="5985A3DF">
                      <wp:simplePos x="0" y="0"/>
                      <wp:positionH relativeFrom="column">
                        <wp:posOffset>4337809</wp:posOffset>
                      </wp:positionH>
                      <wp:positionV relativeFrom="paragraph">
                        <wp:posOffset>121219</wp:posOffset>
                      </wp:positionV>
                      <wp:extent cx="2865376" cy="1223158"/>
                      <wp:effectExtent l="0" t="0" r="11430" b="15240"/>
                      <wp:wrapNone/>
                      <wp:docPr id="289" name="テキスト ボックス 289"/>
                      <wp:cNvGraphicFramePr/>
                      <a:graphic xmlns:a="http://schemas.openxmlformats.org/drawingml/2006/main">
                        <a:graphicData uri="http://schemas.microsoft.com/office/word/2010/wordprocessingShape">
                          <wps:wsp>
                            <wps:cNvSpPr txBox="1"/>
                            <wps:spPr>
                              <a:xfrm>
                                <a:off x="0" y="0"/>
                                <a:ext cx="2865376" cy="1223158"/>
                              </a:xfrm>
                              <a:prstGeom prst="rect">
                                <a:avLst/>
                              </a:prstGeom>
                              <a:solidFill>
                                <a:sysClr val="window" lastClr="FFFFFF"/>
                              </a:solidFill>
                              <a:ln w="6350">
                                <a:solidFill>
                                  <a:prstClr val="black"/>
                                </a:solidFill>
                              </a:ln>
                              <a:effectLst/>
                            </wps:spPr>
                            <wps:txbx>
                              <w:txbxContent>
                                <w:p w:rsidR="00F723AE" w:rsidRPr="000B0547" w:rsidRDefault="00F723AE" w:rsidP="00DE413D">
                                  <w:pPr>
                                    <w:rPr>
                                      <w:sz w:val="21"/>
                                    </w:rPr>
                                  </w:pPr>
                                  <w:r w:rsidRPr="000B0547">
                                    <w:rPr>
                                      <w:rFonts w:hint="eastAsia"/>
                                      <w:sz w:val="21"/>
                                    </w:rPr>
                                    <w:t>小区分までを記載し，必要のない勘定科目の省略可。中区分についてはやむを得ない場合，小区分については適当な勘定科目を追加可。小区分を更に区分する必要がある場合には，小区分の下に適当な科目を設けることが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63255" id="テキスト ボックス 289" o:spid="_x0000_s1035" type="#_x0000_t202" style="position:absolute;left:0;text-align:left;margin-left:341.55pt;margin-top:9.55pt;width:225.6pt;height:96.3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" fillcolor="window" strokeweight=".5pt">
                      <v:textbox>
                        <w:txbxContent>
                          <w:p w:rsidR="00F723AE" w:rsidRPr="000B0547" w:rsidRDefault="00F723AE" w:rsidP="00DE413D">
                            <w:pPr>
                              <w:rPr>
                                <w:sz w:val="21"/>
                              </w:rPr>
                            </w:pPr>
                            <w:r w:rsidRPr="000B0547">
                              <w:rPr>
                                <w:rFonts w:hint="eastAsia"/>
                                <w:sz w:val="21"/>
                              </w:rPr>
                              <w:t>小区分までを記載し，必要のない勘定科目の省略可。中区分についてはやむを得ない場合，小区分については適当な勘定科目を追加可。小区分を更に区分する必要がある場合には，小区分の下に適当な科目を設けることが可。</w:t>
                            </w:r>
                          </w:p>
                        </w:txbxContent>
                      </v:textbox>
                    </v:shape>
                  </w:pict>
                </mc:Fallback>
              </mc:AlternateContent>
            </w:r>
            <w:r w:rsidRPr="00E50E4E">
              <w:rPr>
                <w:rFonts w:asciiTheme="majorEastAsia" w:eastAsiaTheme="majorEastAsia" w:hAnsiTheme="majorEastAsia" w:hint="eastAsia"/>
                <w:sz w:val="21"/>
                <w:szCs w:val="21"/>
              </w:rPr>
              <w:t>ニ　拠点区分事業活動計算書（第二号四様式）・・・・・・</w:t>
            </w:r>
          </w:p>
          <w:p w:rsidR="000979B9" w:rsidRPr="00E50E4E" w:rsidRDefault="000979B9" w:rsidP="00DE413D">
            <w:pPr>
              <w:ind w:leftChars="350" w:left="1050" w:hangingChars="100" w:hanging="210"/>
              <w:rPr>
                <w:rFonts w:asciiTheme="majorEastAsia" w:eastAsiaTheme="majorEastAsia" w:hAnsiTheme="majorEastAsia"/>
                <w:sz w:val="21"/>
                <w:szCs w:val="21"/>
              </w:rPr>
            </w:pPr>
          </w:p>
          <w:p w:rsidR="000979B9" w:rsidRPr="00E50E4E" w:rsidRDefault="000979B9" w:rsidP="00DE413D">
            <w:pPr>
              <w:ind w:leftChars="350" w:left="1050" w:hangingChars="100" w:hanging="210"/>
              <w:rPr>
                <w:rFonts w:asciiTheme="majorEastAsia" w:eastAsiaTheme="majorEastAsia" w:hAnsiTheme="majorEastAsia"/>
                <w:sz w:val="21"/>
                <w:szCs w:val="21"/>
              </w:rPr>
            </w:pPr>
          </w:p>
          <w:p w:rsidR="000979B9" w:rsidRPr="00E50E4E" w:rsidRDefault="000979B9" w:rsidP="00DE413D">
            <w:pPr>
              <w:ind w:leftChars="350" w:left="1050" w:hangingChars="100" w:hanging="210"/>
              <w:rPr>
                <w:rFonts w:asciiTheme="majorEastAsia" w:eastAsiaTheme="majorEastAsia" w:hAnsiTheme="majorEastAsia"/>
                <w:sz w:val="21"/>
                <w:szCs w:val="21"/>
              </w:rPr>
            </w:pPr>
          </w:p>
          <w:p w:rsidR="000979B9" w:rsidRPr="00E50E4E" w:rsidRDefault="000979B9" w:rsidP="00DE413D">
            <w:pPr>
              <w:ind w:leftChars="350" w:left="1050" w:hangingChars="100" w:hanging="210"/>
              <w:rPr>
                <w:rFonts w:asciiTheme="majorEastAsia" w:eastAsiaTheme="majorEastAsia" w:hAnsiTheme="majorEastAsia"/>
                <w:sz w:val="21"/>
                <w:szCs w:val="21"/>
              </w:rPr>
            </w:pPr>
          </w:p>
          <w:p w:rsidR="000979B9" w:rsidRPr="00E50E4E" w:rsidRDefault="000979B9" w:rsidP="00DE413D">
            <w:pPr>
              <w:ind w:leftChars="350" w:left="105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③　貸借対照表</w:t>
            </w:r>
          </w:p>
          <w:p w:rsidR="000979B9" w:rsidRPr="00E50E4E" w:rsidRDefault="000979B9" w:rsidP="00DE413D">
            <w:pPr>
              <w:ind w:leftChars="450" w:left="129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noProof/>
                <w:sz w:val="21"/>
                <w:szCs w:val="21"/>
              </w:rPr>
              <mc:AlternateContent>
                <mc:Choice Requires="wps">
                  <w:drawing>
                    <wp:anchor distT="0" distB="0" distL="114300" distR="114300" simplePos="0" relativeHeight="252125184" behindDoc="0" locked="0" layoutInCell="1" allowOverlap="1" wp14:anchorId="76EC764E" wp14:editId="6883756F">
                      <wp:simplePos x="0" y="0"/>
                      <wp:positionH relativeFrom="column">
                        <wp:posOffset>4335987</wp:posOffset>
                      </wp:positionH>
                      <wp:positionV relativeFrom="paragraph">
                        <wp:posOffset>137160</wp:posOffset>
                      </wp:positionV>
                      <wp:extent cx="127000" cy="749935"/>
                      <wp:effectExtent l="0" t="0" r="25400" b="12065"/>
                      <wp:wrapNone/>
                      <wp:docPr id="291" name="右中かっこ 291"/>
                      <wp:cNvGraphicFramePr/>
                      <a:graphic xmlns:a="http://schemas.openxmlformats.org/drawingml/2006/main">
                        <a:graphicData uri="http://schemas.microsoft.com/office/word/2010/wordprocessingShape">
                          <wps:wsp>
                            <wps:cNvSpPr/>
                            <wps:spPr>
                              <a:xfrm>
                                <a:off x="0" y="0"/>
                                <a:ext cx="127000" cy="749935"/>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940F1DB" id="右中かっこ 291" o:spid="_x0000_s1026" type="#_x0000_t88" style="position:absolute;left:0;text-align:left;margin-left:341.4pt;margin-top:10.8pt;width:10pt;height:59.05pt;z-index:252125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" adj="305" strokecolor="windowText"/>
                  </w:pict>
                </mc:Fallback>
              </mc:AlternateContent>
            </w:r>
            <w:r w:rsidRPr="00E50E4E">
              <w:rPr>
                <w:rFonts w:asciiTheme="majorEastAsia" w:eastAsiaTheme="majorEastAsia" w:hAnsiTheme="majorEastAsia" w:hint="eastAsia"/>
                <w:noProof/>
                <w:sz w:val="21"/>
                <w:szCs w:val="21"/>
              </w:rPr>
              <mc:AlternateContent>
                <mc:Choice Requires="wps">
                  <w:drawing>
                    <wp:anchor distT="0" distB="0" distL="114300" distR="114300" simplePos="0" relativeHeight="252126208" behindDoc="0" locked="0" layoutInCell="1" allowOverlap="1" wp14:anchorId="163D2122" wp14:editId="422CC7DA">
                      <wp:simplePos x="0" y="0"/>
                      <wp:positionH relativeFrom="column">
                        <wp:posOffset>4563201</wp:posOffset>
                      </wp:positionH>
                      <wp:positionV relativeFrom="paragraph">
                        <wp:posOffset>53505</wp:posOffset>
                      </wp:positionV>
                      <wp:extent cx="2635934" cy="831215"/>
                      <wp:effectExtent l="0" t="0" r="12065" b="26035"/>
                      <wp:wrapNone/>
                      <wp:docPr id="290" name="テキスト ボックス 290"/>
                      <wp:cNvGraphicFramePr/>
                      <a:graphic xmlns:a="http://schemas.openxmlformats.org/drawingml/2006/main">
                        <a:graphicData uri="http://schemas.microsoft.com/office/word/2010/wordprocessingShape">
                          <wps:wsp>
                            <wps:cNvSpPr txBox="1"/>
                            <wps:spPr>
                              <a:xfrm>
                                <a:off x="0" y="0"/>
                                <a:ext cx="2635934" cy="831215"/>
                              </a:xfrm>
                              <a:prstGeom prst="rect">
                                <a:avLst/>
                              </a:prstGeom>
                              <a:solidFill>
                                <a:sysClr val="window" lastClr="FFFFFF"/>
                              </a:solidFill>
                              <a:ln w="6350">
                                <a:solidFill>
                                  <a:prstClr val="black"/>
                                </a:solidFill>
                              </a:ln>
                              <a:effectLst/>
                            </wps:spPr>
                            <wps:txbx>
                              <w:txbxContent>
                                <w:p w:rsidR="00F723AE" w:rsidRPr="000B0547" w:rsidRDefault="00F723AE" w:rsidP="00DE413D">
                                  <w:pPr>
                                    <w:rPr>
                                      <w:sz w:val="21"/>
                                    </w:rPr>
                                  </w:pPr>
                                  <w:r w:rsidRPr="000B0547">
                                    <w:rPr>
                                      <w:rFonts w:hint="eastAsia"/>
                                      <w:sz w:val="21"/>
                                    </w:rPr>
                                    <w:t>中区分までを記載し，必要のない中区分の勘定科目は省略可能。中区分についてやむを得ない場合，勘定科目の追加可能。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D2122" id="テキスト ボックス 290" o:spid="_x0000_s1036" type="#_x0000_t202" style="position:absolute;left:0;text-align:left;margin-left:359.3pt;margin-top:4.2pt;width:207.55pt;height:65.4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" fillcolor="window" strokeweight=".5pt">
                      <v:textbox>
                        <w:txbxContent>
                          <w:p w:rsidR="00F723AE" w:rsidRPr="000B0547" w:rsidRDefault="00F723AE" w:rsidP="00DE413D">
                            <w:pPr>
                              <w:rPr>
                                <w:sz w:val="21"/>
                              </w:rPr>
                            </w:pPr>
                            <w:r w:rsidRPr="000B0547">
                              <w:rPr>
                                <w:rFonts w:hint="eastAsia"/>
                                <w:sz w:val="21"/>
                              </w:rPr>
                              <w:t>中区分までを記載し，必要のない中区分の勘定科目は省略可能。中区分についてやむを得ない場合，勘定科目の追加可能。</w:t>
                            </w:r>
                          </w:p>
                        </w:txbxContent>
                      </v:textbox>
                    </v:shape>
                  </w:pict>
                </mc:Fallback>
              </mc:AlternateContent>
            </w:r>
            <w:r w:rsidRPr="00E50E4E">
              <w:rPr>
                <w:rFonts w:asciiTheme="majorEastAsia" w:eastAsiaTheme="majorEastAsia" w:hAnsiTheme="majorEastAsia" w:hint="eastAsia"/>
                <w:sz w:val="21"/>
                <w:szCs w:val="21"/>
              </w:rPr>
              <w:t>イ　法人単位貸借対照表（第三号第一様式）</w:t>
            </w:r>
          </w:p>
          <w:p w:rsidR="000979B9" w:rsidRPr="00E50E4E" w:rsidRDefault="000979B9" w:rsidP="00DE413D">
            <w:pPr>
              <w:ind w:leftChars="450" w:left="129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ロ　貸借対照表内訳表（第三号第二様式）（※１，２）</w:t>
            </w:r>
          </w:p>
          <w:p w:rsidR="000979B9" w:rsidRPr="00E50E4E" w:rsidRDefault="000979B9" w:rsidP="00DE413D">
            <w:pPr>
              <w:ind w:leftChars="450" w:left="129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ハ　事業区分貸借対照表内訳表（第三号第三様式）（※２，３）</w:t>
            </w:r>
          </w:p>
          <w:p w:rsidR="000979B9" w:rsidRPr="00E50E4E" w:rsidRDefault="000979B9" w:rsidP="00DE413D">
            <w:pPr>
              <w:ind w:leftChars="450" w:left="129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ニ　拠点区分貸借対照表（第三号四様式）</w:t>
            </w:r>
          </w:p>
          <w:p w:rsidR="000979B9" w:rsidRPr="00E50E4E" w:rsidRDefault="000979B9" w:rsidP="00DE413D">
            <w:pPr>
              <w:ind w:leftChars="450" w:left="1290" w:hangingChars="100" w:hanging="210"/>
              <w:rPr>
                <w:rFonts w:asciiTheme="majorEastAsia" w:eastAsiaTheme="majorEastAsia" w:hAnsiTheme="majorEastAsia"/>
                <w:sz w:val="21"/>
                <w:szCs w:val="21"/>
              </w:rPr>
            </w:pPr>
          </w:p>
          <w:p w:rsidR="000979B9" w:rsidRPr="00E50E4E" w:rsidRDefault="000979B9" w:rsidP="00DE413D">
            <w:pPr>
              <w:ind w:leftChars="500" w:left="120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※１　事業区分が社会福祉事業のみの法人（※４）：①～③のロの作成省略可。</w:t>
            </w:r>
          </w:p>
          <w:p w:rsidR="000979B9" w:rsidRPr="00E50E4E" w:rsidRDefault="000979B9" w:rsidP="00DE413D">
            <w:pPr>
              <w:ind w:leftChars="500" w:left="120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※２　拠点区分が1つの法人：①～③のロ及びハの作成省略可。</w:t>
            </w:r>
          </w:p>
          <w:p w:rsidR="000979B9" w:rsidRPr="00E50E4E" w:rsidRDefault="000979B9" w:rsidP="00DE413D">
            <w:pPr>
              <w:ind w:leftChars="500" w:left="120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※３　拠点区分が１つの事業区分の場合：①～③のハの作成省略可。</w:t>
            </w:r>
          </w:p>
          <w:p w:rsidR="000979B9" w:rsidRPr="00E50E4E" w:rsidRDefault="000979B9" w:rsidP="00DE413D">
            <w:pPr>
              <w:ind w:leftChars="550" w:left="132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lastRenderedPageBreak/>
              <w:t>（ただし，計算書類に対する注記（法人全体用）「５　法人が作成する計算書類と拠点区分，サービス区分」にその旨を記載する。）</w:t>
            </w:r>
          </w:p>
          <w:p w:rsidR="000979B9" w:rsidRPr="00E50E4E" w:rsidRDefault="000979B9" w:rsidP="00372944">
            <w:pPr>
              <w:ind w:leftChars="500" w:left="1620" w:hangingChars="200" w:hanging="42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※４　公益事業及び収益事業を行っていない法人又は社会福祉事業及び社会福祉事業と同一の拠点区分とすることが認められている公益事業のみを行う法人</w:t>
            </w:r>
          </w:p>
          <w:p w:rsidR="000979B9" w:rsidRPr="00E50E4E" w:rsidRDefault="000979B9" w:rsidP="00DE413D">
            <w:pPr>
              <w:rPr>
                <w:rFonts w:asciiTheme="majorEastAsia" w:eastAsiaTheme="majorEastAsia" w:hAnsiTheme="majorEastAsia"/>
                <w:sz w:val="21"/>
                <w:szCs w:val="21"/>
              </w:rPr>
            </w:pPr>
          </w:p>
          <w:p w:rsidR="000979B9" w:rsidRPr="00E50E4E" w:rsidRDefault="000979B9" w:rsidP="00DE413D">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＜指摘基準＞</w:t>
            </w:r>
          </w:p>
          <w:p w:rsidR="000979B9" w:rsidRPr="00E50E4E" w:rsidRDefault="000979B9" w:rsidP="00DE413D">
            <w:pPr>
              <w:ind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計算書類が様式に従っていない場合は文書指摘によることとする。</w:t>
            </w:r>
          </w:p>
          <w:p w:rsidR="000979B9" w:rsidRPr="00E50E4E" w:rsidRDefault="000979B9" w:rsidP="00080256">
            <w:pPr>
              <w:ind w:left="210" w:hangingChars="100" w:hanging="210"/>
              <w:rPr>
                <w:rFonts w:asciiTheme="majorEastAsia" w:eastAsiaTheme="majorEastAsia" w:hAnsiTheme="majorEastAsia"/>
                <w:sz w:val="21"/>
                <w:szCs w:val="21"/>
              </w:rPr>
            </w:pPr>
          </w:p>
        </w:tc>
        <w:tc>
          <w:tcPr>
            <w:tcW w:w="1843" w:type="dxa"/>
          </w:tcPr>
          <w:p w:rsidR="000979B9" w:rsidRPr="00E50E4E" w:rsidRDefault="000979B9" w:rsidP="00080256">
            <w:pPr>
              <w:ind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noProof/>
                <w:sz w:val="21"/>
                <w:szCs w:val="21"/>
              </w:rPr>
              <w:lastRenderedPageBreak/>
              <mc:AlternateContent>
                <mc:Choice Requires="wps">
                  <w:drawing>
                    <wp:anchor distT="0" distB="0" distL="114300" distR="114300" simplePos="0" relativeHeight="252128256" behindDoc="0" locked="0" layoutInCell="1" allowOverlap="1" wp14:anchorId="4AFBE05E" wp14:editId="3BDB5EC0">
                      <wp:simplePos x="0" y="0"/>
                      <wp:positionH relativeFrom="column">
                        <wp:posOffset>-570684</wp:posOffset>
                      </wp:positionH>
                      <wp:positionV relativeFrom="paragraph">
                        <wp:posOffset>3105463</wp:posOffset>
                      </wp:positionV>
                      <wp:extent cx="2220496" cy="750455"/>
                      <wp:effectExtent l="0" t="0" r="27940" b="12065"/>
                      <wp:wrapNone/>
                      <wp:docPr id="11" name="テキスト ボックス 11"/>
                      <wp:cNvGraphicFramePr/>
                      <a:graphic xmlns:a="http://schemas.openxmlformats.org/drawingml/2006/main">
                        <a:graphicData uri="http://schemas.microsoft.com/office/word/2010/wordprocessingShape">
                          <wps:wsp>
                            <wps:cNvSpPr txBox="1"/>
                            <wps:spPr>
                              <a:xfrm>
                                <a:off x="0" y="0"/>
                                <a:ext cx="2220496" cy="750455"/>
                              </a:xfrm>
                              <a:prstGeom prst="rect">
                                <a:avLst/>
                              </a:prstGeom>
                              <a:solidFill>
                                <a:sysClr val="window" lastClr="FFFFFF"/>
                              </a:solidFill>
                              <a:ln w="6350">
                                <a:solidFill>
                                  <a:prstClr val="black"/>
                                </a:solidFill>
                              </a:ln>
                              <a:effectLst/>
                            </wps:spPr>
                            <wps:txbx>
                              <w:txbxContent>
                                <w:p w:rsidR="00F723AE" w:rsidRPr="00C6106D" w:rsidRDefault="00F723AE" w:rsidP="00DE413D">
                                  <w:pPr>
                                    <w:rPr>
                                      <w:color w:val="FF0000"/>
                                      <w:sz w:val="21"/>
                                    </w:rPr>
                                  </w:pPr>
                                  <w:r w:rsidRPr="00C6106D">
                                    <w:rPr>
                                      <w:rFonts w:hint="eastAsia"/>
                                      <w:color w:val="FF0000"/>
                                      <w:sz w:val="21"/>
                                    </w:rPr>
                                    <w:t>大区分のみを記載するが</w:t>
                                  </w:r>
                                  <w:r>
                                    <w:rPr>
                                      <w:rFonts w:hint="eastAsia"/>
                                      <w:color w:val="FF0000"/>
                                      <w:sz w:val="21"/>
                                    </w:rPr>
                                    <w:t>，</w:t>
                                  </w:r>
                                  <w:r w:rsidRPr="00C6106D">
                                    <w:rPr>
                                      <w:rFonts w:hint="eastAsia"/>
                                      <w:color w:val="FF0000"/>
                                      <w:sz w:val="21"/>
                                    </w:rPr>
                                    <w:t>必要のない勘定科目は省略可。ただし</w:t>
                                  </w:r>
                                  <w:r>
                                    <w:rPr>
                                      <w:rFonts w:hint="eastAsia"/>
                                      <w:color w:val="FF0000"/>
                                      <w:sz w:val="21"/>
                                    </w:rPr>
                                    <w:t>，</w:t>
                                  </w:r>
                                  <w:r w:rsidRPr="00C6106D">
                                    <w:rPr>
                                      <w:rFonts w:hint="eastAsia"/>
                                      <w:color w:val="FF0000"/>
                                      <w:sz w:val="21"/>
                                    </w:rPr>
                                    <w:t>追加・修正は不可。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BE05E" id="テキスト ボックス 11" o:spid="_x0000_s1037" type="#_x0000_t202" style="position:absolute;left:0;text-align:left;margin-left:-44.95pt;margin-top:244.5pt;width:174.85pt;height:59.1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" fillcolor="window" strokeweight=".5pt">
                      <v:textbox>
                        <w:txbxContent>
                          <w:p w:rsidR="00F723AE" w:rsidRPr="00C6106D" w:rsidRDefault="00F723AE" w:rsidP="00DE413D">
                            <w:pPr>
                              <w:rPr>
                                <w:color w:val="FF0000"/>
                                <w:sz w:val="21"/>
                              </w:rPr>
                            </w:pPr>
                            <w:r w:rsidRPr="00C6106D">
                              <w:rPr>
                                <w:rFonts w:hint="eastAsia"/>
                                <w:color w:val="FF0000"/>
                                <w:sz w:val="21"/>
                              </w:rPr>
                              <w:t>大区分のみを記載するが</w:t>
                            </w:r>
                            <w:r>
                              <w:rPr>
                                <w:rFonts w:hint="eastAsia"/>
                                <w:color w:val="FF0000"/>
                                <w:sz w:val="21"/>
                              </w:rPr>
                              <w:t>，</w:t>
                            </w:r>
                            <w:r w:rsidRPr="00C6106D">
                              <w:rPr>
                                <w:rFonts w:hint="eastAsia"/>
                                <w:color w:val="FF0000"/>
                                <w:sz w:val="21"/>
                              </w:rPr>
                              <w:t>必要のない勘定科目は省略可。ただし</w:t>
                            </w:r>
                            <w:r>
                              <w:rPr>
                                <w:rFonts w:hint="eastAsia"/>
                                <w:color w:val="FF0000"/>
                                <w:sz w:val="21"/>
                              </w:rPr>
                              <w:t>，</w:t>
                            </w:r>
                            <w:r w:rsidRPr="00C6106D">
                              <w:rPr>
                                <w:rFonts w:hint="eastAsia"/>
                                <w:color w:val="FF0000"/>
                                <w:sz w:val="21"/>
                              </w:rPr>
                              <w:t>追加・修正は不可。</w:t>
                            </w:r>
                          </w:p>
                        </w:txbxContent>
                      </v:textbox>
                    </v:shape>
                  </w:pict>
                </mc:Fallback>
              </mc:AlternateContent>
            </w:r>
          </w:p>
        </w:tc>
      </w:tr>
      <w:tr w:rsidR="000979B9" w:rsidRPr="00E50E4E" w:rsidTr="000979B9">
        <w:tc>
          <w:tcPr>
            <w:tcW w:w="1960" w:type="dxa"/>
          </w:tcPr>
          <w:p w:rsidR="000979B9" w:rsidRPr="00E50E4E" w:rsidRDefault="000979B9" w:rsidP="00080256">
            <w:pPr>
              <w:rPr>
                <w:rFonts w:asciiTheme="majorEastAsia" w:eastAsiaTheme="majorEastAsia" w:hAnsiTheme="majorEastAsia"/>
                <w:sz w:val="21"/>
                <w:szCs w:val="21"/>
              </w:rPr>
            </w:pPr>
          </w:p>
        </w:tc>
        <w:tc>
          <w:tcPr>
            <w:tcW w:w="154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資金収支計算書</w:t>
            </w:r>
          </w:p>
        </w:tc>
        <w:tc>
          <w:tcPr>
            <w:tcW w:w="1246" w:type="dxa"/>
          </w:tcPr>
          <w:p w:rsidR="000979B9" w:rsidRPr="00E50E4E" w:rsidRDefault="000979B9" w:rsidP="00DE413D">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留意事項２の（１），（２）</w:t>
            </w:r>
          </w:p>
        </w:tc>
        <w:tc>
          <w:tcPr>
            <w:tcW w:w="3207"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（ｋ１９）</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資金収支予算書は，定款の定め等に従い適正な手続により作成されているか。</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関連項目：ｋ３</w:t>
            </w:r>
          </w:p>
          <w:p w:rsidR="000979B9" w:rsidRPr="00E50E4E" w:rsidRDefault="000979B9" w:rsidP="00DE413D">
            <w:pPr>
              <w:rPr>
                <w:rFonts w:asciiTheme="majorEastAsia" w:eastAsiaTheme="majorEastAsia" w:hAnsiTheme="majorEastAsia"/>
                <w:sz w:val="21"/>
                <w:szCs w:val="21"/>
              </w:rPr>
            </w:pPr>
          </w:p>
        </w:tc>
        <w:tc>
          <w:tcPr>
            <w:tcW w:w="1638" w:type="dxa"/>
          </w:tcPr>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E50E4E">
              <w:rPr>
                <w:rFonts w:asciiTheme="majorEastAsia" w:eastAsiaTheme="majorEastAsia" w:hAnsiTheme="majorEastAsia" w:hint="eastAsia"/>
                <w:color w:val="auto"/>
                <w:sz w:val="21"/>
                <w:szCs w:val="21"/>
              </w:rPr>
              <w:t>□適（いる）</w:t>
            </w: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E50E4E">
              <w:rPr>
                <w:rFonts w:asciiTheme="majorEastAsia" w:eastAsiaTheme="majorEastAsia" w:hAnsiTheme="majorEastAsia" w:hint="eastAsia"/>
                <w:color w:val="auto"/>
                <w:sz w:val="21"/>
                <w:szCs w:val="21"/>
              </w:rPr>
              <w:t>□否(いない)</w:t>
            </w:r>
          </w:p>
          <w:p w:rsidR="000979B9" w:rsidRPr="00E50E4E" w:rsidRDefault="000979B9" w:rsidP="000F3751">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9852" w:type="dxa"/>
            <w:shd w:val="clear" w:color="auto" w:fill="auto"/>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＜着眼点＞</w:t>
            </w: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法人は，毎年度，全ての収入及び支出について予算を編成し，資金収支予算書を作成した上で，その予算に基づいて事業活動を行うものとする。また，資金収支予算書は，事業計画をもとに，各拠点区分ごとに資金収支計算書の勘定科目に準拠して作成する（留意事項２の（１），（２））。</w:t>
            </w: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資金収支予算書の作成に関する手続きは法定されていないが，収入支出予算の編成は法人の運営に関する重要事項であり，定款において，その作成及び承認に関して定めておくべきである（注）。</w:t>
            </w:r>
          </w:p>
          <w:p w:rsidR="000979B9" w:rsidRPr="00E50E4E" w:rsidRDefault="000979B9" w:rsidP="00080256">
            <w:pPr>
              <w:ind w:leftChars="100" w:left="660" w:hangingChars="200" w:hanging="42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（注）定款例第31条第１項では，毎会計年度開始の日の前日までに，予算は理事長が作成し，</w:t>
            </w:r>
          </w:p>
          <w:p w:rsidR="000979B9" w:rsidRPr="00E50E4E" w:rsidRDefault="000979B9" w:rsidP="00080256">
            <w:pPr>
              <w:ind w:firstLineChars="300" w:firstLine="63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（例１）理事会の承認</w:t>
            </w:r>
          </w:p>
          <w:p w:rsidR="000979B9" w:rsidRPr="00E50E4E" w:rsidRDefault="000979B9" w:rsidP="00080256">
            <w:pPr>
              <w:ind w:firstLineChars="300" w:firstLine="63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（例２）理事会の決議を経て，評議員会の承認</w:t>
            </w:r>
          </w:p>
          <w:p w:rsidR="000979B9" w:rsidRPr="00E50E4E" w:rsidRDefault="000979B9" w:rsidP="00080256">
            <w:pPr>
              <w:ind w:firstLineChars="300" w:firstLine="63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を受けなければならないとしている。</w:t>
            </w:r>
          </w:p>
          <w:p w:rsidR="000979B9" w:rsidRPr="00E50E4E" w:rsidRDefault="000979B9" w:rsidP="00080256">
            <w:pPr>
              <w:ind w:leftChars="400" w:left="117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定款において，予算を評議員会の承認事項とすることは，租税特別措置法第40条の適用を受ける場合の要件とされているため，同条の適用を受けようとする法人は，例２の規定とする必要がある。</w:t>
            </w:r>
          </w:p>
          <w:p w:rsidR="000979B9" w:rsidRPr="00E50E4E" w:rsidRDefault="000979B9" w:rsidP="00080256">
            <w:pPr>
              <w:ind w:leftChars="400" w:left="1170" w:hangingChars="100" w:hanging="210"/>
              <w:rPr>
                <w:rFonts w:asciiTheme="majorEastAsia" w:eastAsiaTheme="majorEastAsia" w:hAnsiTheme="majorEastAsia"/>
                <w:sz w:val="21"/>
                <w:szCs w:val="21"/>
              </w:rPr>
            </w:pPr>
          </w:p>
          <w:p w:rsidR="000979B9" w:rsidRPr="00E50E4E" w:rsidRDefault="000979B9" w:rsidP="00452D18">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定款等に定める手続により資金収支予算書が作成されているかを確認する。</w:t>
            </w:r>
          </w:p>
          <w:p w:rsidR="000979B9" w:rsidRPr="00E50E4E" w:rsidRDefault="000979B9" w:rsidP="0029337C">
            <w:pPr>
              <w:ind w:left="420" w:hangingChars="200" w:hanging="42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予備費を計上している場合，理事会の承認を得て支出予算相当額を計上しているかを確認する。</w:t>
            </w:r>
            <w:r w:rsidRPr="00E50E4E">
              <w:rPr>
                <w:rFonts w:hAnsi="ＭＳ 明朝" w:hint="eastAsia"/>
                <w:sz w:val="21"/>
                <w:szCs w:val="18"/>
              </w:rPr>
              <w:t>（モデル</w:t>
            </w:r>
            <w:r w:rsidRPr="00E50E4E">
              <w:rPr>
                <w:rFonts w:hAnsi="ＭＳ 明朝"/>
                <w:sz w:val="21"/>
                <w:szCs w:val="18"/>
              </w:rPr>
              <w:t>経理</w:t>
            </w:r>
            <w:r w:rsidRPr="00E50E4E">
              <w:rPr>
                <w:rFonts w:hAnsi="ＭＳ 明朝" w:hint="eastAsia"/>
                <w:sz w:val="21"/>
                <w:szCs w:val="18"/>
              </w:rPr>
              <w:t>規程</w:t>
            </w:r>
            <w:r w:rsidRPr="00E50E4E">
              <w:rPr>
                <w:rFonts w:hAnsi="ＭＳ 明朝"/>
                <w:sz w:val="21"/>
                <w:szCs w:val="18"/>
              </w:rPr>
              <w:t>第</w:t>
            </w:r>
            <w:r w:rsidRPr="00E50E4E">
              <w:rPr>
                <w:rFonts w:hAnsi="ＭＳ 明朝" w:hint="eastAsia"/>
                <w:sz w:val="21"/>
                <w:szCs w:val="18"/>
              </w:rPr>
              <w:t>19</w:t>
            </w:r>
            <w:r w:rsidRPr="00E50E4E">
              <w:rPr>
                <w:rFonts w:hAnsi="ＭＳ 明朝"/>
                <w:sz w:val="21"/>
                <w:szCs w:val="18"/>
              </w:rPr>
              <w:t>条</w:t>
            </w:r>
            <w:r w:rsidRPr="00E50E4E">
              <w:rPr>
                <w:rFonts w:hAnsi="ＭＳ 明朝" w:hint="eastAsia"/>
                <w:sz w:val="21"/>
                <w:szCs w:val="18"/>
              </w:rPr>
              <w:t>）</w:t>
            </w:r>
          </w:p>
          <w:p w:rsidR="000979B9" w:rsidRPr="00E50E4E" w:rsidRDefault="000979B9" w:rsidP="0029337C">
            <w:pPr>
              <w:ind w:left="420" w:hangingChars="200" w:hanging="420"/>
              <w:rPr>
                <w:rFonts w:asciiTheme="majorEastAsia" w:eastAsiaTheme="majorEastAsia" w:hAnsiTheme="majorEastAsia"/>
                <w:sz w:val="21"/>
                <w:szCs w:val="21"/>
              </w:rPr>
            </w:pPr>
            <w:r>
              <w:rPr>
                <w:rFonts w:asciiTheme="majorEastAsia" w:eastAsiaTheme="majorEastAsia" w:hAnsiTheme="majorEastAsia" w:hint="eastAsia"/>
                <w:sz w:val="21"/>
                <w:szCs w:val="21"/>
              </w:rPr>
              <w:t>◇　予備費を</w:t>
            </w:r>
            <w:r w:rsidRPr="00E50E4E">
              <w:rPr>
                <w:rFonts w:asciiTheme="majorEastAsia" w:eastAsiaTheme="majorEastAsia" w:hAnsiTheme="majorEastAsia" w:hint="eastAsia"/>
                <w:sz w:val="21"/>
                <w:szCs w:val="21"/>
              </w:rPr>
              <w:t>使用した場合，事前に理事長にその理由と金額を記載した文書を提示し，承認を得ているか，また理事長はその理由と金額を理事会に報告しているかを確認する。（モデル</w:t>
            </w:r>
            <w:r w:rsidRPr="00E50E4E">
              <w:rPr>
                <w:rFonts w:asciiTheme="majorEastAsia" w:eastAsiaTheme="majorEastAsia" w:hAnsiTheme="majorEastAsia"/>
                <w:sz w:val="21"/>
                <w:szCs w:val="21"/>
              </w:rPr>
              <w:t>経理</w:t>
            </w:r>
            <w:r w:rsidRPr="00E50E4E">
              <w:rPr>
                <w:rFonts w:asciiTheme="majorEastAsia" w:eastAsiaTheme="majorEastAsia" w:hAnsiTheme="majorEastAsia" w:hint="eastAsia"/>
                <w:sz w:val="21"/>
                <w:szCs w:val="21"/>
              </w:rPr>
              <w:t>規程</w:t>
            </w:r>
            <w:r w:rsidRPr="00E50E4E">
              <w:rPr>
                <w:rFonts w:asciiTheme="majorEastAsia" w:eastAsiaTheme="majorEastAsia" w:hAnsiTheme="majorEastAsia"/>
                <w:sz w:val="21"/>
                <w:szCs w:val="21"/>
              </w:rPr>
              <w:t>第20条</w:t>
            </w:r>
            <w:r w:rsidRPr="00E50E4E">
              <w:rPr>
                <w:rFonts w:asciiTheme="majorEastAsia" w:eastAsiaTheme="majorEastAsia" w:hAnsiTheme="majorEastAsia" w:hint="eastAsia"/>
                <w:sz w:val="21"/>
                <w:szCs w:val="21"/>
              </w:rPr>
              <w:t>）</w:t>
            </w: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＜指摘基準＞</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xml:space="preserve">　資金収支予算書が定款等に定める手続により作成されていない場合は，文書指摘とする。</w:t>
            </w:r>
          </w:p>
          <w:p w:rsidR="000979B9" w:rsidRPr="00E50E4E" w:rsidRDefault="000979B9" w:rsidP="00080256">
            <w:pPr>
              <w:rPr>
                <w:rFonts w:asciiTheme="majorEastAsia" w:eastAsiaTheme="majorEastAsia" w:hAnsiTheme="majorEastAsia"/>
                <w:sz w:val="21"/>
                <w:szCs w:val="21"/>
              </w:rPr>
            </w:pPr>
          </w:p>
        </w:tc>
        <w:tc>
          <w:tcPr>
            <w:tcW w:w="1843" w:type="dxa"/>
          </w:tcPr>
          <w:p w:rsidR="000979B9" w:rsidRPr="00E50E4E" w:rsidRDefault="000979B9" w:rsidP="00080256">
            <w:pPr>
              <w:ind w:firstLineChars="100" w:firstLine="210"/>
              <w:rPr>
                <w:rFonts w:asciiTheme="majorEastAsia" w:eastAsiaTheme="majorEastAsia" w:hAnsiTheme="majorEastAsia"/>
                <w:sz w:val="21"/>
                <w:szCs w:val="21"/>
              </w:rPr>
            </w:pPr>
          </w:p>
          <w:p w:rsidR="000979B9" w:rsidRPr="00E50E4E" w:rsidRDefault="000979B9" w:rsidP="00080256">
            <w:pPr>
              <w:ind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資金収支予算書，定款，理事会議事録，評議員会議事録，</w:t>
            </w:r>
            <w:r w:rsidRPr="00E50E4E">
              <w:rPr>
                <w:rFonts w:hAnsi="ＭＳ 明朝" w:hint="eastAsia"/>
                <w:sz w:val="21"/>
                <w:szCs w:val="18"/>
              </w:rPr>
              <w:t>予備費使用決議書</w:t>
            </w:r>
          </w:p>
        </w:tc>
      </w:tr>
      <w:tr w:rsidR="000979B9" w:rsidRPr="00E50E4E" w:rsidTr="000979B9">
        <w:tc>
          <w:tcPr>
            <w:tcW w:w="1960" w:type="dxa"/>
          </w:tcPr>
          <w:p w:rsidR="000979B9" w:rsidRPr="00E50E4E" w:rsidRDefault="000979B9" w:rsidP="00080256">
            <w:pPr>
              <w:rPr>
                <w:rFonts w:asciiTheme="majorEastAsia" w:eastAsiaTheme="majorEastAsia" w:hAnsiTheme="majorEastAsia"/>
                <w:sz w:val="21"/>
                <w:szCs w:val="21"/>
              </w:rPr>
            </w:pPr>
          </w:p>
        </w:tc>
        <w:tc>
          <w:tcPr>
            <w:tcW w:w="1546" w:type="dxa"/>
          </w:tcPr>
          <w:p w:rsidR="000979B9" w:rsidRPr="00E50E4E" w:rsidRDefault="000979B9" w:rsidP="00080256">
            <w:pPr>
              <w:rPr>
                <w:rFonts w:asciiTheme="majorEastAsia" w:eastAsiaTheme="majorEastAsia" w:hAnsiTheme="majorEastAsia"/>
                <w:sz w:val="21"/>
                <w:szCs w:val="21"/>
              </w:rPr>
            </w:pPr>
          </w:p>
        </w:tc>
        <w:tc>
          <w:tcPr>
            <w:tcW w:w="124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留意事項２の（２）</w:t>
            </w:r>
          </w:p>
        </w:tc>
        <w:tc>
          <w:tcPr>
            <w:tcW w:w="3207"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（ｋ２０）</w:t>
            </w:r>
          </w:p>
          <w:p w:rsidR="000979B9" w:rsidRPr="00E50E4E" w:rsidRDefault="000979B9" w:rsidP="00395A30">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予算の執行に当たって，変更を加えるときは，定款等に定める手続を経ているか。</w:t>
            </w: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（ｋ２１）</w:t>
            </w:r>
          </w:p>
          <w:p w:rsidR="000979B9" w:rsidRPr="00E50E4E" w:rsidRDefault="000979B9" w:rsidP="00113175">
            <w:pPr>
              <w:rPr>
                <w:rFonts w:asciiTheme="majorEastAsia" w:eastAsiaTheme="majorEastAsia" w:hAnsiTheme="majorEastAsia"/>
                <w:sz w:val="21"/>
                <w:szCs w:val="21"/>
              </w:rPr>
            </w:pPr>
            <w:r>
              <w:rPr>
                <w:rFonts w:asciiTheme="majorEastAsia" w:eastAsiaTheme="majorEastAsia" w:hAnsiTheme="majorEastAsia" w:hint="eastAsia"/>
                <w:sz w:val="21"/>
                <w:szCs w:val="21"/>
              </w:rPr>
              <w:t>■　予算とその執行に軽微な範囲とは言えない乖離がある</w:t>
            </w:r>
            <w:r w:rsidRPr="00E50E4E">
              <w:rPr>
                <w:rFonts w:asciiTheme="majorEastAsia" w:eastAsiaTheme="majorEastAsia" w:hAnsiTheme="majorEastAsia" w:hint="eastAsia"/>
                <w:sz w:val="21"/>
                <w:szCs w:val="21"/>
              </w:rPr>
              <w:t>場合，補正予算が編成されているか。</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関連項目：ｋ３</w:t>
            </w:r>
          </w:p>
        </w:tc>
        <w:tc>
          <w:tcPr>
            <w:tcW w:w="1638" w:type="dxa"/>
          </w:tcPr>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E50E4E">
              <w:rPr>
                <w:rFonts w:asciiTheme="majorEastAsia" w:eastAsiaTheme="majorEastAsia" w:hAnsiTheme="majorEastAsia" w:hint="eastAsia"/>
                <w:color w:val="auto"/>
                <w:sz w:val="21"/>
                <w:szCs w:val="21"/>
              </w:rPr>
              <w:t>□適（いる）</w:t>
            </w: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E50E4E">
              <w:rPr>
                <w:rFonts w:asciiTheme="majorEastAsia" w:eastAsiaTheme="majorEastAsia" w:hAnsiTheme="majorEastAsia" w:hint="eastAsia"/>
                <w:color w:val="auto"/>
                <w:sz w:val="21"/>
                <w:szCs w:val="21"/>
              </w:rPr>
              <w:t>□否(いない)</w:t>
            </w:r>
          </w:p>
          <w:p w:rsidR="000979B9" w:rsidRPr="00E50E4E" w:rsidRDefault="000979B9" w:rsidP="00372944">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E50E4E">
              <w:rPr>
                <w:rFonts w:asciiTheme="majorEastAsia" w:eastAsiaTheme="majorEastAsia" w:hAnsiTheme="majorEastAsia" w:cstheme="minorBidi" w:hint="eastAsia"/>
                <w:color w:val="auto"/>
                <w:kern w:val="2"/>
                <w:sz w:val="21"/>
                <w:szCs w:val="21"/>
              </w:rPr>
              <w:t>□該当なし</w:t>
            </w: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113175">
            <w:pPr>
              <w:pStyle w:val="af1"/>
              <w:suppressAutoHyphens/>
              <w:kinsoku w:val="0"/>
              <w:overflowPunct w:val="0"/>
              <w:autoSpaceDE w:val="0"/>
              <w:autoSpaceDN w:val="0"/>
              <w:rPr>
                <w:rFonts w:asciiTheme="majorEastAsia" w:eastAsiaTheme="majorEastAsia" w:hAnsiTheme="majorEastAsia"/>
                <w:color w:val="auto"/>
                <w:sz w:val="21"/>
                <w:szCs w:val="21"/>
              </w:rPr>
            </w:pPr>
            <w:r w:rsidRPr="00E50E4E">
              <w:rPr>
                <w:rFonts w:asciiTheme="majorEastAsia" w:eastAsiaTheme="majorEastAsia" w:hAnsiTheme="majorEastAsia" w:hint="eastAsia"/>
                <w:color w:val="auto"/>
                <w:sz w:val="21"/>
                <w:szCs w:val="21"/>
              </w:rPr>
              <w:t>□適（いる）</w:t>
            </w:r>
          </w:p>
          <w:p w:rsidR="000979B9" w:rsidRPr="00E50E4E" w:rsidRDefault="000979B9" w:rsidP="00113175">
            <w:pPr>
              <w:pStyle w:val="af1"/>
              <w:suppressAutoHyphens/>
              <w:kinsoku w:val="0"/>
              <w:overflowPunct w:val="0"/>
              <w:autoSpaceDE w:val="0"/>
              <w:autoSpaceDN w:val="0"/>
              <w:rPr>
                <w:rFonts w:asciiTheme="majorEastAsia" w:eastAsiaTheme="majorEastAsia" w:hAnsiTheme="majorEastAsia"/>
                <w:color w:val="auto"/>
                <w:sz w:val="21"/>
                <w:szCs w:val="21"/>
              </w:rPr>
            </w:pPr>
            <w:r w:rsidRPr="00E50E4E">
              <w:rPr>
                <w:rFonts w:asciiTheme="majorEastAsia" w:eastAsiaTheme="majorEastAsia" w:hAnsiTheme="majorEastAsia" w:hint="eastAsia"/>
                <w:color w:val="auto"/>
                <w:sz w:val="21"/>
                <w:szCs w:val="21"/>
              </w:rPr>
              <w:t>□否(いない)</w:t>
            </w:r>
          </w:p>
          <w:p w:rsidR="000979B9" w:rsidRPr="00E50E4E" w:rsidRDefault="000979B9" w:rsidP="00113175">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E50E4E">
              <w:rPr>
                <w:rFonts w:asciiTheme="majorEastAsia" w:eastAsiaTheme="majorEastAsia" w:hAnsiTheme="majorEastAsia" w:cstheme="minorBidi" w:hint="eastAsia"/>
                <w:color w:val="auto"/>
                <w:kern w:val="2"/>
                <w:sz w:val="21"/>
                <w:szCs w:val="21"/>
              </w:rPr>
              <w:t>□該当なし</w:t>
            </w:r>
          </w:p>
          <w:p w:rsidR="000979B9" w:rsidRPr="00E50E4E" w:rsidRDefault="000979B9" w:rsidP="000F3751">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9852" w:type="dxa"/>
            <w:shd w:val="clear" w:color="auto" w:fill="auto"/>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lastRenderedPageBreak/>
              <w:t>＜着眼点＞</w:t>
            </w: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法人は，予算の執行に当たって，年度途中で予算との乖離等が見込まれる場合は，必要な収入及び支出について補正予算を編成するものとする。ただし，乖離額等が法人の運営に支障がなく，軽微な範囲にとどまる場合は，この限りではない（留意事項２の（２））。</w:t>
            </w: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理事長等法人の業務執行を行う理事は，予算の執行に当たっては，定款や経理規程に基づいて決定・</w:t>
            </w:r>
            <w:r w:rsidRPr="00E50E4E">
              <w:rPr>
                <w:rFonts w:asciiTheme="majorEastAsia" w:eastAsiaTheme="majorEastAsia" w:hAnsiTheme="majorEastAsia" w:hint="eastAsia"/>
                <w:sz w:val="21"/>
                <w:szCs w:val="21"/>
              </w:rPr>
              <w:lastRenderedPageBreak/>
              <w:t>承認された範囲内で権限及び責任を有するものであり，理事長等の権限及び責任の範囲について明確にするため，</w:t>
            </w:r>
            <w:r w:rsidRPr="00E50E4E">
              <w:rPr>
                <w:rFonts w:asciiTheme="majorEastAsia" w:eastAsiaTheme="majorEastAsia" w:hAnsiTheme="majorEastAsia" w:hint="eastAsia"/>
                <w:sz w:val="21"/>
                <w:szCs w:val="21"/>
                <w:u w:val="single"/>
              </w:rPr>
              <w:t>当初予算を変更し，補正予算を編成する場合の手続については，法人の定款（注），経理規程等において，定めておくべきものである</w:t>
            </w:r>
            <w:r w:rsidRPr="00E50E4E">
              <w:rPr>
                <w:rFonts w:asciiTheme="majorEastAsia" w:eastAsiaTheme="majorEastAsia" w:hAnsiTheme="majorEastAsia" w:hint="eastAsia"/>
                <w:sz w:val="21"/>
                <w:szCs w:val="21"/>
              </w:rPr>
              <w:t>。また，補正予算を編成することを要しない</w:t>
            </w:r>
            <w:r w:rsidRPr="00E50E4E">
              <w:rPr>
                <w:rFonts w:asciiTheme="majorEastAsia" w:eastAsiaTheme="majorEastAsia" w:hAnsiTheme="majorEastAsia" w:hint="eastAsia"/>
                <w:sz w:val="21"/>
                <w:szCs w:val="21"/>
                <w:u w:val="single"/>
              </w:rPr>
              <w:t>軽微な乖離の範囲についても，規程や予算等において定めておくべきものである</w:t>
            </w:r>
            <w:r w:rsidRPr="00E50E4E">
              <w:rPr>
                <w:rFonts w:asciiTheme="majorEastAsia" w:eastAsiaTheme="majorEastAsia" w:hAnsiTheme="majorEastAsia" w:hint="eastAsia"/>
                <w:sz w:val="21"/>
                <w:szCs w:val="21"/>
              </w:rPr>
              <w:t>。なお，支出総額が予算より増加する場合や収入が予算より減少する場合であって予算どおりに支出を行うと欠損が生じる場合等予算と乖離が生じている場合には，理事長等予算の執行を担当する理事が理事会で説明を行い承認を受ける等の対応を行うことが適当である。</w:t>
            </w:r>
          </w:p>
          <w:p w:rsidR="000979B9" w:rsidRPr="00E50E4E" w:rsidRDefault="000979B9" w:rsidP="00113175">
            <w:pPr>
              <w:ind w:leftChars="100" w:left="660" w:hangingChars="200" w:hanging="42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（注）定款例第</w:t>
            </w:r>
            <w:r w:rsidRPr="00E50E4E">
              <w:rPr>
                <w:rFonts w:asciiTheme="majorEastAsia" w:eastAsiaTheme="majorEastAsia" w:hAnsiTheme="majorEastAsia"/>
                <w:sz w:val="21"/>
                <w:szCs w:val="21"/>
              </w:rPr>
              <w:t>31条第１項</w:t>
            </w:r>
            <w:r w:rsidRPr="00E50E4E">
              <w:rPr>
                <w:rFonts w:asciiTheme="majorEastAsia" w:eastAsiaTheme="majorEastAsia" w:hAnsiTheme="majorEastAsia" w:hint="eastAsia"/>
                <w:sz w:val="21"/>
                <w:szCs w:val="21"/>
              </w:rPr>
              <w:t>において</w:t>
            </w:r>
            <w:r w:rsidRPr="00E50E4E">
              <w:rPr>
                <w:rFonts w:asciiTheme="majorEastAsia" w:eastAsiaTheme="majorEastAsia" w:hAnsiTheme="majorEastAsia"/>
                <w:sz w:val="21"/>
                <w:szCs w:val="21"/>
              </w:rPr>
              <w:t>は，予算の変更は作成と同様の手続を経ることと</w:t>
            </w:r>
            <w:r w:rsidRPr="00E50E4E">
              <w:rPr>
                <w:rFonts w:asciiTheme="majorEastAsia" w:eastAsiaTheme="majorEastAsia" w:hAnsiTheme="majorEastAsia" w:hint="eastAsia"/>
                <w:sz w:val="21"/>
                <w:szCs w:val="21"/>
              </w:rPr>
              <w:t>されて</w:t>
            </w:r>
            <w:r w:rsidRPr="00E50E4E">
              <w:rPr>
                <w:rFonts w:asciiTheme="majorEastAsia" w:eastAsiaTheme="majorEastAsia" w:hAnsiTheme="majorEastAsia"/>
                <w:sz w:val="21"/>
                <w:szCs w:val="21"/>
              </w:rPr>
              <w:t>いる。</w:t>
            </w:r>
          </w:p>
          <w:p w:rsidR="000979B9" w:rsidRPr="00E50E4E" w:rsidRDefault="000979B9" w:rsidP="00080256">
            <w:pPr>
              <w:ind w:left="210" w:hangingChars="100" w:hanging="210"/>
              <w:rPr>
                <w:rFonts w:asciiTheme="majorEastAsia" w:eastAsiaTheme="majorEastAsia" w:hAnsiTheme="majorEastAsia"/>
                <w:sz w:val="21"/>
                <w:szCs w:val="21"/>
              </w:rPr>
            </w:pPr>
          </w:p>
          <w:p w:rsidR="000979B9" w:rsidRPr="00E50E4E" w:rsidRDefault="000979B9" w:rsidP="003E7397">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予算に軽微な範囲とはいえない乖離がある場合に補正予算が定款等に定める手続に従って編成されているかを確認する。なお，予算に軽微な範囲とはいえない乖離があるかについては，上記のとおり規程や予算における基準がある場合にはそれに従っているか，基準が定められていない場合にあっては，理事会において説明等がなされているか，法人の事業規模から見て明らかに軽微とはいえない乖離がないかを確認する。</w:t>
            </w:r>
          </w:p>
          <w:p w:rsidR="000979B9" w:rsidRPr="00E50E4E" w:rsidRDefault="000979B9" w:rsidP="003E7397">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◇乖離がある場合は月次試算表が適正に作成・提出されているか確認する。（モデル経理規程第32条）</w:t>
            </w:r>
          </w:p>
          <w:p w:rsidR="000979B9" w:rsidRPr="00E50E4E" w:rsidRDefault="000979B9" w:rsidP="0029337C">
            <w:pPr>
              <w:spacing w:line="0" w:lineRule="atLeast"/>
              <w:ind w:left="420" w:hangingChars="200" w:hanging="420"/>
              <w:jc w:val="left"/>
              <w:textAlignment w:val="baseline"/>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勘定科目間の予算の流用は理事長の承認を得て行われているか確認する。</w:t>
            </w:r>
            <w:r w:rsidRPr="00E50E4E">
              <w:rPr>
                <w:rFonts w:hAnsi="ＭＳ 明朝" w:hint="eastAsia"/>
                <w:sz w:val="21"/>
                <w:szCs w:val="18"/>
              </w:rPr>
              <w:t>（モデル経理規程</w:t>
            </w:r>
            <w:r w:rsidRPr="00E50E4E">
              <w:rPr>
                <w:rFonts w:hAnsi="ＭＳ 明朝"/>
                <w:sz w:val="21"/>
                <w:szCs w:val="18"/>
              </w:rPr>
              <w:t>第</w:t>
            </w:r>
            <w:r w:rsidRPr="00E50E4E">
              <w:rPr>
                <w:rFonts w:hAnsi="ＭＳ 明朝"/>
                <w:sz w:val="21"/>
                <w:szCs w:val="18"/>
              </w:rPr>
              <w:t>18</w:t>
            </w:r>
            <w:r w:rsidRPr="00E50E4E">
              <w:rPr>
                <w:rFonts w:hAnsi="ＭＳ 明朝"/>
                <w:sz w:val="21"/>
                <w:szCs w:val="18"/>
              </w:rPr>
              <w:t>条）</w:t>
            </w:r>
            <w:r w:rsidRPr="00E50E4E">
              <w:rPr>
                <w:rFonts w:hAnsi="ＭＳ 明朝" w:hint="eastAsia"/>
                <w:sz w:val="21"/>
                <w:szCs w:val="18"/>
              </w:rPr>
              <w:t>※　関連項目：ｋ１５</w:t>
            </w:r>
          </w:p>
          <w:p w:rsidR="000979B9" w:rsidRPr="00E50E4E" w:rsidRDefault="000979B9" w:rsidP="00D054B7">
            <w:pPr>
              <w:spacing w:line="0" w:lineRule="atLeast"/>
              <w:ind w:left="420" w:hangingChars="200" w:hanging="420"/>
              <w:jc w:val="left"/>
              <w:textAlignment w:val="baseline"/>
              <w:rPr>
                <w:rFonts w:ascii="ＭＳ ゴシック" w:hAnsi="ＭＳ ゴシック"/>
                <w:sz w:val="21"/>
                <w:szCs w:val="18"/>
              </w:rPr>
            </w:pPr>
            <w:r w:rsidRPr="00E50E4E">
              <w:rPr>
                <w:rFonts w:ascii="ＭＳ ゴシック" w:hAnsi="ＭＳ ゴシック" w:hint="eastAsia"/>
                <w:sz w:val="21"/>
                <w:szCs w:val="18"/>
              </w:rPr>
              <w:t>◇　拠点区分（注）の各科目において予算を超過した支出がある場合，科目間の流用の手続きが経理規程に則し，適正に（通常は中区分の勘定科目相互間に限られ，かつ理事長の承認を得て）行われているか。</w:t>
            </w:r>
          </w:p>
          <w:p w:rsidR="000979B9" w:rsidRPr="00E50E4E" w:rsidRDefault="000979B9" w:rsidP="0029337C">
            <w:pPr>
              <w:spacing w:line="0" w:lineRule="atLeast"/>
              <w:ind w:left="420" w:hangingChars="200" w:hanging="420"/>
              <w:jc w:val="left"/>
              <w:textAlignment w:val="baseline"/>
              <w:rPr>
                <w:rFonts w:hAnsi="ＭＳ 明朝" w:cs="ＭＳ 明朝"/>
                <w:kern w:val="0"/>
                <w:sz w:val="21"/>
                <w:szCs w:val="18"/>
              </w:rPr>
            </w:pPr>
            <w:r w:rsidRPr="00E50E4E">
              <w:rPr>
                <w:rFonts w:ascii="ＭＳ ゴシック" w:hAnsi="ＭＳ ゴシック" w:cs="ＭＳ 明朝" w:hint="eastAsia"/>
                <w:kern w:val="0"/>
                <w:sz w:val="21"/>
                <w:szCs w:val="18"/>
              </w:rPr>
              <w:t xml:space="preserve">　　</w:t>
            </w:r>
            <w:r w:rsidRPr="00E50E4E">
              <w:rPr>
                <w:rFonts w:hAnsi="ＭＳ 明朝" w:cs="ＭＳ 明朝" w:hint="eastAsia"/>
                <w:kern w:val="0"/>
                <w:sz w:val="21"/>
                <w:szCs w:val="18"/>
              </w:rPr>
              <w:t>（注）　経理規程においてサービス区分を予算管理の単位としている場合は，サービス区分</w:t>
            </w:r>
          </w:p>
          <w:p w:rsidR="000979B9" w:rsidRPr="00E50E4E" w:rsidRDefault="000979B9" w:rsidP="0029337C">
            <w:pPr>
              <w:ind w:left="210" w:hangingChars="100" w:hanging="210"/>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＜指摘基準＞</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xml:space="preserve">　次の場合は文書指摘によることとする。</w:t>
            </w:r>
          </w:p>
          <w:p w:rsidR="000979B9" w:rsidRPr="00E50E4E" w:rsidRDefault="000979B9" w:rsidP="00113175">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xml:space="preserve">　・　予算とその執行に軽微な範囲とは言えない乖離があるが，補正予算が編成されていない場合</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xml:space="preserve">　・　補正予算の編成について，定款に定める手続きが行われていない場合</w:t>
            </w:r>
          </w:p>
          <w:p w:rsidR="000979B9" w:rsidRPr="00E50E4E" w:rsidRDefault="000979B9" w:rsidP="00080256">
            <w:pPr>
              <w:rPr>
                <w:rFonts w:asciiTheme="majorEastAsia" w:eastAsiaTheme="majorEastAsia" w:hAnsiTheme="majorEastAsia"/>
                <w:sz w:val="21"/>
                <w:szCs w:val="21"/>
              </w:rPr>
            </w:pPr>
          </w:p>
        </w:tc>
        <w:tc>
          <w:tcPr>
            <w:tcW w:w="1843" w:type="dxa"/>
          </w:tcPr>
          <w:p w:rsidR="000979B9" w:rsidRPr="00E50E4E" w:rsidRDefault="000979B9" w:rsidP="00113175">
            <w:pPr>
              <w:ind w:firstLineChars="100" w:firstLine="210"/>
              <w:rPr>
                <w:rFonts w:asciiTheme="majorEastAsia" w:eastAsiaTheme="majorEastAsia" w:hAnsiTheme="majorEastAsia"/>
                <w:sz w:val="21"/>
                <w:szCs w:val="21"/>
              </w:rPr>
            </w:pPr>
          </w:p>
          <w:p w:rsidR="000979B9" w:rsidRPr="00E50E4E" w:rsidRDefault="000979B9" w:rsidP="00113175">
            <w:pPr>
              <w:ind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資金収支予算書，資金収支計算書，定款，理事会議事録，評議員会</w:t>
            </w:r>
            <w:r w:rsidRPr="00E50E4E">
              <w:rPr>
                <w:rFonts w:asciiTheme="majorEastAsia" w:eastAsiaTheme="majorEastAsia" w:hAnsiTheme="majorEastAsia" w:hint="eastAsia"/>
                <w:sz w:val="21"/>
                <w:szCs w:val="21"/>
              </w:rPr>
              <w:lastRenderedPageBreak/>
              <w:t>議事録，</w:t>
            </w:r>
            <w:r w:rsidRPr="00E50E4E">
              <w:rPr>
                <w:rFonts w:hAnsi="ＭＳ 明朝" w:hint="eastAsia"/>
                <w:sz w:val="21"/>
                <w:szCs w:val="18"/>
              </w:rPr>
              <w:t>月次試算表（報告書），経理規程，流用決議書等</w:t>
            </w:r>
          </w:p>
          <w:p w:rsidR="000979B9" w:rsidRPr="00E50E4E" w:rsidRDefault="000979B9" w:rsidP="00080256">
            <w:pPr>
              <w:ind w:firstLineChars="100" w:firstLine="210"/>
              <w:rPr>
                <w:rFonts w:asciiTheme="majorEastAsia" w:eastAsiaTheme="majorEastAsia" w:hAnsiTheme="majorEastAsia"/>
                <w:sz w:val="21"/>
                <w:szCs w:val="21"/>
              </w:rPr>
            </w:pPr>
          </w:p>
        </w:tc>
      </w:tr>
      <w:tr w:rsidR="000979B9" w:rsidRPr="00E50E4E" w:rsidTr="000979B9">
        <w:tc>
          <w:tcPr>
            <w:tcW w:w="1960" w:type="dxa"/>
          </w:tcPr>
          <w:p w:rsidR="000979B9" w:rsidRPr="00E50E4E" w:rsidRDefault="000979B9" w:rsidP="00080256">
            <w:pPr>
              <w:rPr>
                <w:rFonts w:asciiTheme="majorEastAsia" w:eastAsiaTheme="majorEastAsia" w:hAnsiTheme="majorEastAsia"/>
                <w:sz w:val="21"/>
                <w:szCs w:val="21"/>
              </w:rPr>
            </w:pPr>
          </w:p>
        </w:tc>
        <w:tc>
          <w:tcPr>
            <w:tcW w:w="154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事業活動計算書</w:t>
            </w:r>
          </w:p>
        </w:tc>
        <w:tc>
          <w:tcPr>
            <w:tcW w:w="124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会計省令第１条第２項</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留意事項第２条第１項４号</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運用上の取扱い１</w:t>
            </w:r>
          </w:p>
        </w:tc>
        <w:tc>
          <w:tcPr>
            <w:tcW w:w="3207"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（ｋ２２）</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収益及び費用は適切な会計期間に計上されているか。</w:t>
            </w:r>
          </w:p>
        </w:tc>
        <w:tc>
          <w:tcPr>
            <w:tcW w:w="1638" w:type="dxa"/>
          </w:tcPr>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E50E4E">
              <w:rPr>
                <w:rFonts w:asciiTheme="majorEastAsia" w:eastAsiaTheme="majorEastAsia" w:hAnsiTheme="majorEastAsia" w:hint="eastAsia"/>
                <w:color w:val="auto"/>
                <w:sz w:val="21"/>
                <w:szCs w:val="21"/>
              </w:rPr>
              <w:t>□適（いる）</w:t>
            </w:r>
          </w:p>
          <w:p w:rsidR="000979B9" w:rsidRPr="00E50E4E" w:rsidRDefault="000979B9" w:rsidP="002E2803">
            <w:pPr>
              <w:pStyle w:val="af1"/>
              <w:suppressAutoHyphens/>
              <w:kinsoku w:val="0"/>
              <w:overflowPunct w:val="0"/>
              <w:autoSpaceDE w:val="0"/>
              <w:autoSpaceDN w:val="0"/>
              <w:rPr>
                <w:rFonts w:asciiTheme="majorEastAsia" w:eastAsiaTheme="majorEastAsia" w:hAnsiTheme="majorEastAsia"/>
                <w:color w:val="auto"/>
                <w:sz w:val="21"/>
                <w:szCs w:val="21"/>
              </w:rPr>
            </w:pPr>
            <w:r w:rsidRPr="00E50E4E">
              <w:rPr>
                <w:rFonts w:asciiTheme="majorEastAsia" w:eastAsiaTheme="majorEastAsia" w:hAnsiTheme="majorEastAsia" w:hint="eastAsia"/>
                <w:color w:val="auto"/>
                <w:sz w:val="21"/>
                <w:szCs w:val="21"/>
              </w:rPr>
              <w:t>□否(いない)</w:t>
            </w:r>
          </w:p>
        </w:tc>
        <w:tc>
          <w:tcPr>
            <w:tcW w:w="9852" w:type="dxa"/>
            <w:shd w:val="clear" w:color="auto" w:fill="auto"/>
          </w:tcPr>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＜着眼点＞</w:t>
            </w: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以下のときに計上されているか確認する。</w:t>
            </w:r>
          </w:p>
          <w:p w:rsidR="000979B9" w:rsidRPr="00E50E4E" w:rsidRDefault="000979B9" w:rsidP="002D7B70">
            <w:pPr>
              <w:ind w:leftChars="200" w:left="1110" w:hangingChars="300" w:hanging="63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収益：原則として，物品の販売又はサービスの提供等を行い，かつこれに対する現金及び預金，未収金等を取得したとき（実現主義）</w:t>
            </w:r>
          </w:p>
          <w:p w:rsidR="000979B9" w:rsidRPr="00E50E4E" w:rsidRDefault="000979B9" w:rsidP="002D7B70">
            <w:pPr>
              <w:ind w:leftChars="200" w:left="1110" w:hangingChars="300" w:hanging="63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費用：原則として費用の発生原因となる取引が発生したとき又はサービスの提供を受けたとき（発生主義）</w:t>
            </w: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事業活動計算から，前払費用及び前受収益は除き，未払費用及び未収収益は加える。</w:t>
            </w:r>
          </w:p>
          <w:p w:rsidR="000979B9" w:rsidRPr="00E50E4E" w:rsidRDefault="000979B9" w:rsidP="002D7B70">
            <w:pPr>
              <w:ind w:leftChars="300" w:left="93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経過勘定項目（未払費用，未収収益，前払費用，前受収益）が設定されていない場合は，適切な会計期間に計上されていない可能性がある。なお，経過勘定項目にも重要性の原則の適用があることに留意する。</w:t>
            </w: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次の手続を任意の抽出対象に対して実施する。</w:t>
            </w:r>
          </w:p>
          <w:p w:rsidR="000979B9" w:rsidRPr="00E50E4E" w:rsidRDefault="000979B9" w:rsidP="002D7B70">
            <w:pPr>
              <w:pStyle w:val="af5"/>
              <w:ind w:leftChars="100" w:left="45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総勘定元帳（その他の帳簿，明細など）と根拠書類（介護報酬請求書控，利用者請求書控等）を比較し，会計年度末まで</w:t>
            </w:r>
            <w:r w:rsidRPr="00E50E4E">
              <w:rPr>
                <w:rFonts w:asciiTheme="majorEastAsia" w:eastAsiaTheme="majorEastAsia" w:hAnsiTheme="majorEastAsia"/>
                <w:sz w:val="21"/>
                <w:szCs w:val="21"/>
              </w:rPr>
              <w:t>に提供したサービスに係る収益が事業活動計算書に計上されている</w:t>
            </w:r>
            <w:r w:rsidRPr="00E50E4E">
              <w:rPr>
                <w:rFonts w:asciiTheme="majorEastAsia" w:eastAsiaTheme="majorEastAsia" w:hAnsiTheme="majorEastAsia" w:hint="eastAsia"/>
                <w:sz w:val="21"/>
                <w:szCs w:val="21"/>
              </w:rPr>
              <w:t>かを確認する。</w:t>
            </w:r>
          </w:p>
          <w:p w:rsidR="000979B9" w:rsidRPr="00E50E4E" w:rsidRDefault="000979B9" w:rsidP="002D7B70">
            <w:pPr>
              <w:pStyle w:val="af5"/>
              <w:ind w:leftChars="100" w:left="45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次年度直後に帳簿に記録された費用の証拠書類により期末日直前までに提供を受けたサービスに係る費用が網羅されているかを確認する。</w:t>
            </w:r>
          </w:p>
          <w:p w:rsidR="000979B9" w:rsidRPr="00E50E4E" w:rsidRDefault="000979B9" w:rsidP="002D7B70">
            <w:pPr>
              <w:pStyle w:val="af5"/>
              <w:ind w:leftChars="100" w:left="45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継続的な役務提供に関する契約については契約書等で確認し，支払又は受取時期と役務提供期間がずれている場合には，対応する経過勘定項目が計上されているかを確認する。</w:t>
            </w:r>
          </w:p>
          <w:p w:rsidR="000979B9" w:rsidRPr="00E50E4E" w:rsidRDefault="000979B9" w:rsidP="00080256">
            <w:pPr>
              <w:ind w:left="210" w:hangingChars="100" w:hanging="210"/>
              <w:rPr>
                <w:rFonts w:asciiTheme="majorEastAsia" w:eastAsiaTheme="majorEastAsia" w:hAnsiTheme="majorEastAsia"/>
                <w:sz w:val="21"/>
                <w:szCs w:val="21"/>
              </w:rPr>
            </w:pP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＜指摘基準＞</w:t>
            </w:r>
          </w:p>
          <w:p w:rsidR="000979B9" w:rsidRPr="00E50E4E" w:rsidRDefault="000979B9" w:rsidP="00813893">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xml:space="preserve">　　収益及び費用が適切な会計期間に計上されておらず，それが広範囲かつ金額的に重要であると確認された場合には文書指摘によることとする。</w:t>
            </w:r>
          </w:p>
          <w:p w:rsidR="000979B9" w:rsidRPr="00E50E4E" w:rsidRDefault="000979B9" w:rsidP="00113175">
            <w:pPr>
              <w:rPr>
                <w:rFonts w:asciiTheme="majorEastAsia" w:eastAsiaTheme="majorEastAsia" w:hAnsiTheme="majorEastAsia"/>
                <w:sz w:val="21"/>
                <w:szCs w:val="21"/>
              </w:rPr>
            </w:pPr>
          </w:p>
        </w:tc>
        <w:tc>
          <w:tcPr>
            <w:tcW w:w="1843" w:type="dxa"/>
          </w:tcPr>
          <w:p w:rsidR="000979B9" w:rsidRPr="00E50E4E" w:rsidRDefault="000979B9" w:rsidP="00080256">
            <w:pPr>
              <w:ind w:firstLineChars="100" w:firstLine="210"/>
              <w:rPr>
                <w:rFonts w:asciiTheme="majorEastAsia" w:eastAsiaTheme="majorEastAsia" w:hAnsiTheme="majorEastAsia"/>
                <w:sz w:val="21"/>
                <w:szCs w:val="21"/>
              </w:rPr>
            </w:pPr>
          </w:p>
          <w:p w:rsidR="000979B9" w:rsidRPr="00E50E4E" w:rsidRDefault="000979B9" w:rsidP="00080256">
            <w:pPr>
              <w:ind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計算書類，財産目録，総勘定元帳（その他の帳簿，明細），請求書控（介護報酬請求書控，利用者請求書控），契約書，請求書，領収書</w:t>
            </w:r>
          </w:p>
        </w:tc>
      </w:tr>
      <w:tr w:rsidR="000979B9" w:rsidRPr="00E50E4E" w:rsidTr="000979B9">
        <w:tc>
          <w:tcPr>
            <w:tcW w:w="1960" w:type="dxa"/>
          </w:tcPr>
          <w:p w:rsidR="000979B9" w:rsidRDefault="000979B9" w:rsidP="00080256">
            <w:pPr>
              <w:rPr>
                <w:rFonts w:asciiTheme="majorEastAsia" w:eastAsiaTheme="majorEastAsia" w:hAnsiTheme="majorEastAsia"/>
                <w:sz w:val="21"/>
                <w:szCs w:val="21"/>
              </w:rPr>
            </w:pPr>
          </w:p>
          <w:p w:rsidR="00857D0C" w:rsidRDefault="00857D0C" w:rsidP="00080256">
            <w:pPr>
              <w:rPr>
                <w:rFonts w:asciiTheme="majorEastAsia" w:eastAsiaTheme="majorEastAsia" w:hAnsiTheme="majorEastAsia"/>
                <w:sz w:val="21"/>
                <w:szCs w:val="21"/>
              </w:rPr>
            </w:pPr>
          </w:p>
          <w:p w:rsidR="00857D0C" w:rsidRDefault="00857D0C" w:rsidP="00080256">
            <w:pPr>
              <w:rPr>
                <w:rFonts w:asciiTheme="majorEastAsia" w:eastAsiaTheme="majorEastAsia" w:hAnsiTheme="majorEastAsia"/>
                <w:sz w:val="21"/>
                <w:szCs w:val="21"/>
              </w:rPr>
            </w:pPr>
          </w:p>
          <w:p w:rsidR="00857D0C" w:rsidRDefault="00857D0C" w:rsidP="00080256">
            <w:pPr>
              <w:rPr>
                <w:rFonts w:asciiTheme="majorEastAsia" w:eastAsiaTheme="majorEastAsia" w:hAnsiTheme="majorEastAsia"/>
                <w:sz w:val="21"/>
                <w:szCs w:val="21"/>
              </w:rPr>
            </w:pPr>
          </w:p>
          <w:p w:rsidR="00857D0C" w:rsidRDefault="00857D0C" w:rsidP="00080256">
            <w:pPr>
              <w:rPr>
                <w:rFonts w:asciiTheme="majorEastAsia" w:eastAsiaTheme="majorEastAsia" w:hAnsiTheme="majorEastAsia"/>
                <w:sz w:val="21"/>
                <w:szCs w:val="21"/>
              </w:rPr>
            </w:pPr>
          </w:p>
          <w:p w:rsidR="00857D0C" w:rsidRDefault="00857D0C" w:rsidP="00080256">
            <w:pPr>
              <w:rPr>
                <w:rFonts w:asciiTheme="majorEastAsia" w:eastAsiaTheme="majorEastAsia" w:hAnsiTheme="majorEastAsia"/>
                <w:sz w:val="21"/>
                <w:szCs w:val="21"/>
              </w:rPr>
            </w:pPr>
          </w:p>
          <w:p w:rsidR="00857D0C" w:rsidRDefault="00857D0C" w:rsidP="00080256">
            <w:pPr>
              <w:rPr>
                <w:rFonts w:asciiTheme="majorEastAsia" w:eastAsiaTheme="majorEastAsia" w:hAnsiTheme="majorEastAsia"/>
                <w:sz w:val="21"/>
                <w:szCs w:val="21"/>
              </w:rPr>
            </w:pPr>
          </w:p>
          <w:p w:rsidR="00857D0C" w:rsidRDefault="00857D0C" w:rsidP="00080256">
            <w:pPr>
              <w:rPr>
                <w:rFonts w:asciiTheme="majorEastAsia" w:eastAsiaTheme="majorEastAsia" w:hAnsiTheme="majorEastAsia"/>
                <w:sz w:val="21"/>
                <w:szCs w:val="21"/>
              </w:rPr>
            </w:pPr>
          </w:p>
          <w:p w:rsidR="00857D0C" w:rsidRDefault="00857D0C" w:rsidP="00080256">
            <w:pPr>
              <w:rPr>
                <w:rFonts w:asciiTheme="majorEastAsia" w:eastAsiaTheme="majorEastAsia" w:hAnsiTheme="majorEastAsia"/>
                <w:sz w:val="21"/>
                <w:szCs w:val="21"/>
              </w:rPr>
            </w:pPr>
          </w:p>
          <w:p w:rsidR="00857D0C" w:rsidRDefault="00857D0C" w:rsidP="00080256">
            <w:pPr>
              <w:rPr>
                <w:rFonts w:asciiTheme="majorEastAsia" w:eastAsiaTheme="majorEastAsia" w:hAnsiTheme="majorEastAsia"/>
                <w:sz w:val="21"/>
                <w:szCs w:val="21"/>
              </w:rPr>
            </w:pPr>
          </w:p>
          <w:p w:rsidR="00857D0C" w:rsidRDefault="00857D0C" w:rsidP="00080256">
            <w:pPr>
              <w:rPr>
                <w:rFonts w:asciiTheme="majorEastAsia" w:eastAsiaTheme="majorEastAsia" w:hAnsiTheme="majorEastAsia"/>
                <w:sz w:val="21"/>
                <w:szCs w:val="21"/>
              </w:rPr>
            </w:pPr>
          </w:p>
          <w:p w:rsidR="00857D0C" w:rsidRDefault="00857D0C" w:rsidP="00080256">
            <w:pPr>
              <w:rPr>
                <w:rFonts w:asciiTheme="majorEastAsia" w:eastAsiaTheme="majorEastAsia" w:hAnsiTheme="majorEastAsia"/>
                <w:sz w:val="21"/>
                <w:szCs w:val="21"/>
              </w:rPr>
            </w:pPr>
          </w:p>
          <w:p w:rsidR="00857D0C" w:rsidRDefault="00857D0C" w:rsidP="00080256">
            <w:pPr>
              <w:rPr>
                <w:rFonts w:asciiTheme="majorEastAsia" w:eastAsiaTheme="majorEastAsia" w:hAnsiTheme="majorEastAsia"/>
                <w:sz w:val="21"/>
                <w:szCs w:val="21"/>
              </w:rPr>
            </w:pPr>
          </w:p>
          <w:p w:rsidR="00857D0C" w:rsidRDefault="00857D0C" w:rsidP="00080256">
            <w:pPr>
              <w:rPr>
                <w:rFonts w:asciiTheme="majorEastAsia" w:eastAsiaTheme="majorEastAsia" w:hAnsiTheme="majorEastAsia"/>
                <w:sz w:val="21"/>
                <w:szCs w:val="21"/>
              </w:rPr>
            </w:pPr>
          </w:p>
          <w:p w:rsidR="00857D0C" w:rsidRDefault="00857D0C" w:rsidP="00080256">
            <w:pPr>
              <w:rPr>
                <w:rFonts w:asciiTheme="majorEastAsia" w:eastAsiaTheme="majorEastAsia" w:hAnsiTheme="majorEastAsia"/>
                <w:sz w:val="21"/>
                <w:szCs w:val="21"/>
              </w:rPr>
            </w:pPr>
          </w:p>
          <w:p w:rsidR="00857D0C" w:rsidRDefault="00857D0C" w:rsidP="00080256">
            <w:pPr>
              <w:rPr>
                <w:rFonts w:asciiTheme="majorEastAsia" w:eastAsiaTheme="majorEastAsia" w:hAnsiTheme="majorEastAsia"/>
                <w:sz w:val="21"/>
                <w:szCs w:val="21"/>
              </w:rPr>
            </w:pPr>
          </w:p>
          <w:p w:rsidR="00857D0C" w:rsidRDefault="00857D0C" w:rsidP="00080256">
            <w:pPr>
              <w:rPr>
                <w:rFonts w:asciiTheme="majorEastAsia" w:eastAsiaTheme="majorEastAsia" w:hAnsiTheme="majorEastAsia"/>
                <w:sz w:val="21"/>
                <w:szCs w:val="21"/>
              </w:rPr>
            </w:pPr>
          </w:p>
          <w:p w:rsidR="00857D0C" w:rsidRDefault="00857D0C" w:rsidP="00080256">
            <w:pPr>
              <w:rPr>
                <w:rFonts w:asciiTheme="majorEastAsia" w:eastAsiaTheme="majorEastAsia" w:hAnsiTheme="majorEastAsia"/>
                <w:sz w:val="21"/>
                <w:szCs w:val="21"/>
              </w:rPr>
            </w:pPr>
          </w:p>
          <w:p w:rsidR="00857D0C" w:rsidRDefault="00857D0C" w:rsidP="00080256">
            <w:pPr>
              <w:rPr>
                <w:rFonts w:asciiTheme="majorEastAsia" w:eastAsiaTheme="majorEastAsia" w:hAnsiTheme="majorEastAsia"/>
                <w:sz w:val="21"/>
                <w:szCs w:val="21"/>
              </w:rPr>
            </w:pPr>
          </w:p>
          <w:p w:rsidR="00857D0C" w:rsidRDefault="00857D0C" w:rsidP="00080256">
            <w:pPr>
              <w:rPr>
                <w:rFonts w:asciiTheme="majorEastAsia" w:eastAsiaTheme="majorEastAsia" w:hAnsiTheme="majorEastAsia"/>
                <w:sz w:val="21"/>
                <w:szCs w:val="21"/>
              </w:rPr>
            </w:pPr>
          </w:p>
          <w:p w:rsidR="00857D0C" w:rsidRDefault="00857D0C" w:rsidP="00080256">
            <w:pPr>
              <w:rPr>
                <w:rFonts w:asciiTheme="majorEastAsia" w:eastAsiaTheme="majorEastAsia" w:hAnsiTheme="majorEastAsia"/>
                <w:sz w:val="21"/>
                <w:szCs w:val="21"/>
              </w:rPr>
            </w:pPr>
          </w:p>
          <w:p w:rsidR="00857D0C" w:rsidRDefault="00857D0C" w:rsidP="00080256">
            <w:pPr>
              <w:rPr>
                <w:rFonts w:asciiTheme="majorEastAsia" w:eastAsiaTheme="majorEastAsia" w:hAnsiTheme="majorEastAsia"/>
                <w:sz w:val="21"/>
                <w:szCs w:val="21"/>
              </w:rPr>
            </w:pPr>
          </w:p>
          <w:p w:rsidR="00857D0C" w:rsidRDefault="00857D0C" w:rsidP="00080256">
            <w:pPr>
              <w:rPr>
                <w:rFonts w:asciiTheme="majorEastAsia" w:eastAsiaTheme="majorEastAsia" w:hAnsiTheme="majorEastAsia"/>
                <w:sz w:val="21"/>
                <w:szCs w:val="21"/>
              </w:rPr>
            </w:pPr>
          </w:p>
          <w:p w:rsidR="00857D0C" w:rsidRDefault="00857D0C" w:rsidP="00080256">
            <w:pPr>
              <w:rPr>
                <w:rFonts w:asciiTheme="majorEastAsia" w:eastAsiaTheme="majorEastAsia" w:hAnsiTheme="majorEastAsia"/>
                <w:sz w:val="21"/>
                <w:szCs w:val="21"/>
              </w:rPr>
            </w:pPr>
          </w:p>
          <w:p w:rsidR="00857D0C" w:rsidRDefault="00857D0C" w:rsidP="00080256">
            <w:pPr>
              <w:rPr>
                <w:rFonts w:asciiTheme="majorEastAsia" w:eastAsiaTheme="majorEastAsia" w:hAnsiTheme="majorEastAsia"/>
                <w:sz w:val="21"/>
                <w:szCs w:val="21"/>
              </w:rPr>
            </w:pPr>
          </w:p>
          <w:p w:rsidR="00857D0C" w:rsidRDefault="00857D0C" w:rsidP="00080256">
            <w:pPr>
              <w:rPr>
                <w:rFonts w:asciiTheme="majorEastAsia" w:eastAsiaTheme="majorEastAsia" w:hAnsiTheme="majorEastAsia"/>
                <w:sz w:val="21"/>
                <w:szCs w:val="21"/>
              </w:rPr>
            </w:pPr>
            <w:r w:rsidRPr="00E50E4E">
              <w:rPr>
                <w:rFonts w:asciiTheme="majorEastAsia" w:eastAsiaTheme="majorEastAsia" w:hAnsiTheme="majorEastAsia"/>
                <w:noProof/>
                <w:szCs w:val="21"/>
              </w:rPr>
              <mc:AlternateContent>
                <mc:Choice Requires="wps">
                  <w:drawing>
                    <wp:anchor distT="0" distB="0" distL="114300" distR="114300" simplePos="0" relativeHeight="252141568" behindDoc="0" locked="0" layoutInCell="1" allowOverlap="1" wp14:anchorId="51A3A4D6" wp14:editId="0DF78FD8">
                      <wp:simplePos x="0" y="0"/>
                      <wp:positionH relativeFrom="column">
                        <wp:posOffset>1554015</wp:posOffset>
                      </wp:positionH>
                      <wp:positionV relativeFrom="paragraph">
                        <wp:posOffset>-553919</wp:posOffset>
                      </wp:positionV>
                      <wp:extent cx="10555605" cy="5723890"/>
                      <wp:effectExtent l="0" t="0" r="17145" b="1016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5605" cy="5723890"/>
                              </a:xfrm>
                              <a:prstGeom prst="rect">
                                <a:avLst/>
                              </a:prstGeom>
                              <a:solidFill>
                                <a:srgbClr val="FFFFFF"/>
                              </a:solidFill>
                              <a:ln w="9525">
                                <a:solidFill>
                                  <a:srgbClr val="000000"/>
                                </a:solidFill>
                                <a:round/>
                                <a:headEnd/>
                                <a:tailEnd/>
                              </a:ln>
                            </wps:spPr>
                            <wps:txbx>
                              <w:txbxContent>
                                <w:p w:rsidR="00F723AE" w:rsidRPr="000B0547" w:rsidRDefault="00F723AE" w:rsidP="00857D0C">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　寄附申込書等を受領し，適正に処理しているか。</w:t>
                                  </w:r>
                                </w:p>
                                <w:p w:rsidR="00F723AE" w:rsidRPr="000B0547" w:rsidRDefault="00F723AE" w:rsidP="00857D0C">
                                  <w:pPr>
                                    <w:autoSpaceDE w:val="0"/>
                                    <w:autoSpaceDN w:val="0"/>
                                    <w:spacing w:line="0" w:lineRule="atLeast"/>
                                    <w:ind w:left="393" w:hangingChars="187" w:hanging="393"/>
                                    <w:rPr>
                                      <w:rFonts w:ascii="ＭＳ 明朝" w:eastAsia="ＭＳ 明朝" w:hAnsi="ＭＳ 明朝"/>
                                      <w:sz w:val="21"/>
                                      <w:szCs w:val="21"/>
                                    </w:rPr>
                                  </w:pPr>
                                  <w:r w:rsidRPr="000B0547">
                                    <w:rPr>
                                      <w:rFonts w:hAnsi="ＭＳ 明朝" w:hint="eastAsia"/>
                                      <w:sz w:val="21"/>
                                      <w:szCs w:val="21"/>
                                    </w:rPr>
                                    <w:t xml:space="preserve">　□　寄附申込書には，寄附目的（拠点区分，サービス区分又は使途等），金額，寄附者に係る事項（氏名，住所等）等が記入されているか。</w:t>
                                  </w:r>
                                </w:p>
                                <w:p w:rsidR="00F723AE" w:rsidRPr="000B0547" w:rsidRDefault="00F723AE" w:rsidP="00857D0C">
                                  <w:pPr>
                                    <w:autoSpaceDE w:val="0"/>
                                    <w:autoSpaceDN w:val="0"/>
                                    <w:spacing w:line="0" w:lineRule="atLeast"/>
                                    <w:ind w:left="393" w:hangingChars="187" w:hanging="393"/>
                                    <w:rPr>
                                      <w:rFonts w:hAnsi="ＭＳ 明朝"/>
                                      <w:sz w:val="21"/>
                                      <w:szCs w:val="21"/>
                                    </w:rPr>
                                  </w:pPr>
                                  <w:r w:rsidRPr="000B0547">
                                    <w:rPr>
                                      <w:rFonts w:hAnsi="ＭＳ 明朝" w:hint="eastAsia"/>
                                      <w:sz w:val="21"/>
                                      <w:szCs w:val="21"/>
                                    </w:rPr>
                                    <w:t xml:space="preserve">　□　原則として本人の自筆となっているか。</w:t>
                                  </w:r>
                                </w:p>
                                <w:p w:rsidR="00F723AE" w:rsidRPr="000B0547" w:rsidRDefault="00F723AE" w:rsidP="00857D0C">
                                  <w:pPr>
                                    <w:autoSpaceDE w:val="0"/>
                                    <w:autoSpaceDN w:val="0"/>
                                    <w:spacing w:line="0" w:lineRule="atLeast"/>
                                    <w:ind w:left="603" w:hangingChars="287" w:hanging="603"/>
                                    <w:rPr>
                                      <w:rFonts w:hAnsi="ＭＳ 明朝"/>
                                      <w:sz w:val="21"/>
                                      <w:szCs w:val="21"/>
                                    </w:rPr>
                                  </w:pPr>
                                  <w:r w:rsidRPr="000B0547">
                                    <w:rPr>
                                      <w:rFonts w:hAnsi="ＭＳ 明朝" w:hint="eastAsia"/>
                                      <w:sz w:val="21"/>
                                      <w:szCs w:val="21"/>
                                    </w:rPr>
                                    <w:t xml:space="preserve">　　※申込書が徴収できない場合は，担当者がその旨の記録を記載した書面を作成すること。</w:t>
                                  </w:r>
                                </w:p>
                                <w:p w:rsidR="00F723AE" w:rsidRPr="000B0547" w:rsidRDefault="00F723AE" w:rsidP="00857D0C">
                                  <w:pPr>
                                    <w:autoSpaceDE w:val="0"/>
                                    <w:autoSpaceDN w:val="0"/>
                                    <w:spacing w:line="0" w:lineRule="atLeast"/>
                                    <w:ind w:left="603" w:hangingChars="287" w:hanging="603"/>
                                    <w:rPr>
                                      <w:rFonts w:hAnsi="ＭＳ 明朝"/>
                                      <w:sz w:val="21"/>
                                      <w:szCs w:val="21"/>
                                    </w:rPr>
                                  </w:pPr>
                                  <w:r w:rsidRPr="000B0547">
                                    <w:rPr>
                                      <w:rFonts w:hAnsi="ＭＳ 明朝" w:hint="eastAsia"/>
                                      <w:sz w:val="21"/>
                                      <w:szCs w:val="21"/>
                                    </w:rPr>
                                    <w:t xml:space="preserve">　　※振込等や現金書留等による寄附の場合は，申込書に代わる書類（目録や寄附についての通知文書等）を保存しておくこと。</w:t>
                                  </w:r>
                                </w:p>
                                <w:p w:rsidR="00F723AE" w:rsidRPr="000B0547" w:rsidRDefault="00F723AE" w:rsidP="00857D0C">
                                  <w:pPr>
                                    <w:autoSpaceDE w:val="0"/>
                                    <w:autoSpaceDN w:val="0"/>
                                    <w:spacing w:line="0" w:lineRule="atLeast"/>
                                    <w:ind w:leftChars="100" w:left="423" w:hangingChars="87" w:hanging="183"/>
                                    <w:rPr>
                                      <w:rFonts w:hAnsi="ＭＳ 明朝"/>
                                      <w:sz w:val="21"/>
                                      <w:szCs w:val="21"/>
                                    </w:rPr>
                                  </w:pPr>
                                  <w:r w:rsidRPr="000B0547">
                                    <w:rPr>
                                      <w:rFonts w:hAnsi="ＭＳ 明朝" w:hint="eastAsia"/>
                                      <w:sz w:val="21"/>
                                      <w:szCs w:val="21"/>
                                    </w:rPr>
                                    <w:t>□　理事長（事務委任を受けている者がいる場合はその者）の承認を得ているか（例：理事長等の決裁印があるかなど）。</w:t>
                                  </w:r>
                                </w:p>
                                <w:p w:rsidR="00F723AE" w:rsidRPr="000B0547" w:rsidRDefault="00F723AE" w:rsidP="00857D0C">
                                  <w:pPr>
                                    <w:autoSpaceDE w:val="0"/>
                                    <w:autoSpaceDN w:val="0"/>
                                    <w:spacing w:line="0" w:lineRule="atLeast"/>
                                    <w:ind w:leftChars="100" w:left="423" w:hangingChars="87" w:hanging="183"/>
                                    <w:rPr>
                                      <w:rFonts w:hAnsi="ＭＳ 明朝"/>
                                      <w:sz w:val="21"/>
                                      <w:szCs w:val="21"/>
                                    </w:rPr>
                                  </w:pPr>
                                </w:p>
                                <w:p w:rsidR="00F723AE" w:rsidRPr="000B0547" w:rsidRDefault="00F723AE" w:rsidP="00857D0C">
                                  <w:pPr>
                                    <w:autoSpaceDE w:val="0"/>
                                    <w:autoSpaceDN w:val="0"/>
                                    <w:spacing w:line="0" w:lineRule="atLeast"/>
                                    <w:ind w:left="393" w:hangingChars="187" w:hanging="393"/>
                                    <w:rPr>
                                      <w:rFonts w:ascii="ＭＳ ゴシック" w:hAnsi="ＭＳ ゴシック"/>
                                      <w:sz w:val="21"/>
                                      <w:szCs w:val="21"/>
                                    </w:rPr>
                                  </w:pPr>
                                  <w:r w:rsidRPr="000B0547">
                                    <w:rPr>
                                      <w:rFonts w:ascii="ＭＳ ゴシック" w:hAnsi="ＭＳ ゴシック" w:hint="eastAsia"/>
                                      <w:sz w:val="21"/>
                                      <w:szCs w:val="21"/>
                                    </w:rPr>
                                    <w:t>□　受領書を発行し，適正に整理保存しているか。</w:t>
                                  </w:r>
                                </w:p>
                                <w:p w:rsidR="00F723AE" w:rsidRPr="000B0547" w:rsidRDefault="00F723AE" w:rsidP="00857D0C">
                                  <w:pPr>
                                    <w:autoSpaceDE w:val="0"/>
                                    <w:autoSpaceDN w:val="0"/>
                                    <w:spacing w:line="0" w:lineRule="atLeast"/>
                                    <w:ind w:left="393" w:hangingChars="187" w:hanging="393"/>
                                    <w:rPr>
                                      <w:rFonts w:ascii="ＭＳ 明朝" w:eastAsia="ＭＳ 明朝" w:hAnsi="ＭＳ 明朝"/>
                                      <w:sz w:val="21"/>
                                      <w:szCs w:val="21"/>
                                    </w:rPr>
                                  </w:pPr>
                                  <w:r w:rsidRPr="000B0547">
                                    <w:rPr>
                                      <w:rFonts w:ascii="ＭＳ ゴシック" w:hAnsi="ＭＳ ゴシック" w:hint="eastAsia"/>
                                      <w:sz w:val="21"/>
                                      <w:szCs w:val="21"/>
                                    </w:rPr>
                                    <w:t xml:space="preserve">　</w:t>
                                  </w:r>
                                  <w:r w:rsidRPr="000B0547">
                                    <w:rPr>
                                      <w:rFonts w:hAnsi="ＭＳ 明朝" w:hint="eastAsia"/>
                                      <w:sz w:val="21"/>
                                      <w:szCs w:val="21"/>
                                    </w:rPr>
                                    <w:t>□　理事長（事務委任を受けている者がいる場合はその者）名義の受領書が発行されているか。</w:t>
                                  </w:r>
                                </w:p>
                                <w:p w:rsidR="00F723AE" w:rsidRPr="000B0547" w:rsidRDefault="00F723AE" w:rsidP="00857D0C">
                                  <w:pPr>
                                    <w:autoSpaceDE w:val="0"/>
                                    <w:autoSpaceDN w:val="0"/>
                                    <w:spacing w:line="0" w:lineRule="atLeast"/>
                                    <w:ind w:left="393" w:hangingChars="187" w:hanging="393"/>
                                    <w:rPr>
                                      <w:rFonts w:hAnsi="ＭＳ 明朝"/>
                                      <w:sz w:val="21"/>
                                      <w:szCs w:val="21"/>
                                    </w:rPr>
                                  </w:pPr>
                                  <w:r w:rsidRPr="000B0547">
                                    <w:rPr>
                                      <w:rFonts w:hAnsi="ＭＳ 明朝" w:hint="eastAsia"/>
                                      <w:sz w:val="21"/>
                                      <w:szCs w:val="21"/>
                                    </w:rPr>
                                    <w:t xml:space="preserve">　□　受領書の控えが保存され，連番で管理されているか。</w:t>
                                  </w:r>
                                </w:p>
                                <w:p w:rsidR="00F723AE" w:rsidRPr="000B0547" w:rsidRDefault="00F723AE" w:rsidP="00857D0C">
                                  <w:pPr>
                                    <w:autoSpaceDE w:val="0"/>
                                    <w:autoSpaceDN w:val="0"/>
                                    <w:spacing w:line="0" w:lineRule="atLeast"/>
                                    <w:ind w:left="393" w:hangingChars="187" w:hanging="393"/>
                                    <w:rPr>
                                      <w:rFonts w:hAnsi="ＭＳ 明朝"/>
                                      <w:sz w:val="21"/>
                                      <w:szCs w:val="21"/>
                                    </w:rPr>
                                  </w:pPr>
                                  <w:r w:rsidRPr="000B0547">
                                    <w:rPr>
                                      <w:rFonts w:ascii="ＭＳ ゴシック" w:hAnsi="ＭＳ ゴシック" w:hint="eastAsia"/>
                                      <w:sz w:val="21"/>
                                      <w:szCs w:val="21"/>
                                    </w:rPr>
                                    <w:t xml:space="preserve">　</w:t>
                                  </w:r>
                                  <w:r w:rsidRPr="000B0547">
                                    <w:rPr>
                                      <w:rFonts w:hAnsi="ＭＳ 明朝" w:hint="eastAsia"/>
                                      <w:sz w:val="21"/>
                                      <w:szCs w:val="21"/>
                                    </w:rPr>
                                    <w:t>□　所得税及び住民税控除の教示が行われているか。</w:t>
                                  </w:r>
                                </w:p>
                                <w:p w:rsidR="00F723AE" w:rsidRPr="000B0547" w:rsidRDefault="00F723AE" w:rsidP="00857D0C">
                                  <w:pPr>
                                    <w:autoSpaceDE w:val="0"/>
                                    <w:autoSpaceDN w:val="0"/>
                                    <w:spacing w:line="0" w:lineRule="atLeast"/>
                                    <w:ind w:leftChars="100" w:left="423" w:hangingChars="87" w:hanging="183"/>
                                    <w:rPr>
                                      <w:rFonts w:hAnsi="ＭＳ 明朝"/>
                                      <w:sz w:val="21"/>
                                      <w:szCs w:val="21"/>
                                    </w:rPr>
                                  </w:pPr>
                                </w:p>
                                <w:p w:rsidR="00F723AE" w:rsidRPr="000B0547" w:rsidRDefault="00F723AE" w:rsidP="00857D0C">
                                  <w:pPr>
                                    <w:autoSpaceDE w:val="0"/>
                                    <w:autoSpaceDN w:val="0"/>
                                    <w:spacing w:line="0" w:lineRule="atLeast"/>
                                    <w:ind w:left="393" w:hangingChars="187" w:hanging="393"/>
                                    <w:rPr>
                                      <w:rFonts w:ascii="ＭＳ ゴシック" w:hAnsi="ＭＳ ゴシック"/>
                                      <w:sz w:val="21"/>
                                      <w:szCs w:val="21"/>
                                    </w:rPr>
                                  </w:pPr>
                                  <w:r w:rsidRPr="000B0547">
                                    <w:rPr>
                                      <w:rFonts w:ascii="ＭＳ ゴシック" w:hAnsi="ＭＳ ゴシック" w:hint="eastAsia"/>
                                      <w:sz w:val="21"/>
                                      <w:szCs w:val="21"/>
                                    </w:rPr>
                                    <w:t>□　寄附金台帳（又は寄附金収入明細表）が適正に作成されているか。</w:t>
                                  </w:r>
                                </w:p>
                                <w:p w:rsidR="00F723AE" w:rsidRPr="000B0547" w:rsidRDefault="00F723AE" w:rsidP="00857D0C">
                                  <w:pPr>
                                    <w:autoSpaceDE w:val="0"/>
                                    <w:autoSpaceDN w:val="0"/>
                                    <w:spacing w:line="0" w:lineRule="atLeast"/>
                                    <w:ind w:left="393" w:hangingChars="187" w:hanging="393"/>
                                    <w:rPr>
                                      <w:rFonts w:hAnsi="ＭＳ 明朝"/>
                                      <w:sz w:val="21"/>
                                      <w:szCs w:val="21"/>
                                    </w:rPr>
                                  </w:pPr>
                                  <w:r w:rsidRPr="000B0547">
                                    <w:rPr>
                                      <w:rFonts w:ascii="ＭＳ ゴシック" w:hAnsi="ＭＳ ゴシック" w:hint="eastAsia"/>
                                      <w:sz w:val="21"/>
                                      <w:szCs w:val="21"/>
                                    </w:rPr>
                                    <w:t xml:space="preserve">　</w:t>
                                  </w:r>
                                  <w:r w:rsidRPr="000B0547">
                                    <w:rPr>
                                      <w:rFonts w:hAnsi="ＭＳ 明朝" w:hint="eastAsia"/>
                                      <w:sz w:val="21"/>
                                      <w:szCs w:val="21"/>
                                    </w:rPr>
                                    <w:t>□　寄附金台帳（又は明細書）が作成され，寄附申込書及び受領書控えの内容と一致しているか。</w:t>
                                  </w:r>
                                </w:p>
                                <w:p w:rsidR="00F723AE" w:rsidRPr="000B0547" w:rsidRDefault="00F723AE" w:rsidP="00857D0C">
                                  <w:pPr>
                                    <w:autoSpaceDE w:val="0"/>
                                    <w:autoSpaceDN w:val="0"/>
                                    <w:spacing w:line="0" w:lineRule="atLeast"/>
                                    <w:rPr>
                                      <w:rFonts w:hAnsi="ＭＳ 明朝"/>
                                      <w:sz w:val="21"/>
                                      <w:szCs w:val="21"/>
                                    </w:rPr>
                                  </w:pPr>
                                </w:p>
                                <w:p w:rsidR="00F723AE" w:rsidRPr="000B0547" w:rsidRDefault="00F723AE" w:rsidP="00857D0C">
                                  <w:pPr>
                                    <w:autoSpaceDE w:val="0"/>
                                    <w:autoSpaceDN w:val="0"/>
                                    <w:spacing w:line="0" w:lineRule="atLeast"/>
                                    <w:ind w:left="420" w:hangingChars="200" w:hanging="420"/>
                                    <w:rPr>
                                      <w:rFonts w:ascii="ＭＳ ゴシック" w:hAnsi="ＭＳ ゴシック"/>
                                      <w:sz w:val="21"/>
                                      <w:szCs w:val="21"/>
                                    </w:rPr>
                                  </w:pPr>
                                  <w:r w:rsidRPr="000B0547">
                                    <w:rPr>
                                      <w:rFonts w:ascii="ＭＳ ゴシック" w:hAnsi="ＭＳ ゴシック" w:hint="eastAsia"/>
                                      <w:sz w:val="21"/>
                                      <w:szCs w:val="21"/>
                                    </w:rPr>
                                    <w:t>□　寄附金に係る会計処理は適正か。</w:t>
                                  </w:r>
                                </w:p>
                                <w:p w:rsidR="00F723AE" w:rsidRPr="000B0547" w:rsidRDefault="00F723AE" w:rsidP="00857D0C">
                                  <w:pPr>
                                    <w:autoSpaceDE w:val="0"/>
                                    <w:autoSpaceDN w:val="0"/>
                                    <w:spacing w:line="0" w:lineRule="atLeast"/>
                                    <w:ind w:leftChars="100" w:left="450" w:hangingChars="100" w:hanging="210"/>
                                    <w:rPr>
                                      <w:rFonts w:ascii="ＭＳ 明朝" w:eastAsia="ＭＳ 明朝" w:hAnsi="ＭＳ 明朝"/>
                                      <w:sz w:val="21"/>
                                      <w:szCs w:val="21"/>
                                    </w:rPr>
                                  </w:pPr>
                                  <w:r w:rsidRPr="000B0547">
                                    <w:rPr>
                                      <w:rFonts w:hAnsi="ＭＳ 明朝" w:hint="eastAsia"/>
                                      <w:sz w:val="21"/>
                                      <w:szCs w:val="21"/>
                                    </w:rPr>
                                    <w:t>□　寄附目的に応じて該当する拠点区分又はサービス区分の資金収支計算書の収入及び事業活動計算書の収益とされているか。</w:t>
                                  </w:r>
                                </w:p>
                                <w:p w:rsidR="00F723AE" w:rsidRPr="000B0547" w:rsidRDefault="00F723AE" w:rsidP="00857D0C">
                                  <w:pPr>
                                    <w:autoSpaceDE w:val="0"/>
                                    <w:autoSpaceDN w:val="0"/>
                                    <w:spacing w:line="0" w:lineRule="atLeast"/>
                                    <w:ind w:leftChars="100" w:left="450" w:hangingChars="100" w:hanging="210"/>
                                    <w:rPr>
                                      <w:rFonts w:hAnsi="ＭＳ 明朝"/>
                                      <w:sz w:val="21"/>
                                      <w:szCs w:val="21"/>
                                    </w:rPr>
                                  </w:pPr>
                                  <w:r w:rsidRPr="000B0547">
                                    <w:rPr>
                                      <w:rFonts w:hAnsi="ＭＳ 明朝" w:hint="eastAsia"/>
                                      <w:sz w:val="21"/>
                                      <w:szCs w:val="21"/>
                                    </w:rPr>
                                    <w:t>□　寄附の趣旨に応じ，寄附金収入（収益），施設整備等寄附金収入（収益）のうち適切な科目で処理されているか。</w:t>
                                  </w:r>
                                </w:p>
                                <w:p w:rsidR="00F723AE" w:rsidRPr="000B0547" w:rsidRDefault="00F723AE" w:rsidP="00857D0C">
                                  <w:pPr>
                                    <w:autoSpaceDE w:val="0"/>
                                    <w:autoSpaceDN w:val="0"/>
                                    <w:spacing w:line="0" w:lineRule="atLeast"/>
                                    <w:ind w:leftChars="100" w:left="660" w:hangingChars="200" w:hanging="420"/>
                                    <w:rPr>
                                      <w:rFonts w:hAnsi="ＭＳ 明朝"/>
                                      <w:sz w:val="21"/>
                                      <w:szCs w:val="21"/>
                                    </w:rPr>
                                  </w:pPr>
                                  <w:r w:rsidRPr="000B0547">
                                    <w:rPr>
                                      <w:rFonts w:hAnsi="ＭＳ 明朝" w:hint="eastAsia"/>
                                      <w:sz w:val="21"/>
                                      <w:szCs w:val="21"/>
                                    </w:rPr>
                                    <w:t>□　基本金に該当する寄附金については，基本金へ計上されているか。</w:t>
                                  </w:r>
                                </w:p>
                                <w:p w:rsidR="00F723AE" w:rsidRPr="000B0547" w:rsidRDefault="00F723AE" w:rsidP="00857D0C">
                                  <w:pPr>
                                    <w:autoSpaceDE w:val="0"/>
                                    <w:autoSpaceDN w:val="0"/>
                                    <w:spacing w:line="0" w:lineRule="atLeast"/>
                                    <w:ind w:leftChars="199" w:left="556" w:hangingChars="37" w:hanging="78"/>
                                    <w:rPr>
                                      <w:rFonts w:hAnsi="ＭＳ 明朝"/>
                                      <w:sz w:val="21"/>
                                      <w:szCs w:val="21"/>
                                    </w:rPr>
                                  </w:pPr>
                                  <w:r w:rsidRPr="000B0547">
                                    <w:rPr>
                                      <w:rFonts w:hAnsi="ＭＳ 明朝" w:hint="eastAsia"/>
                                      <w:sz w:val="21"/>
                                      <w:szCs w:val="21"/>
                                    </w:rPr>
                                    <w:t>※　共同募金会からの受配者指定寄付金も寄附金となる。</w:t>
                                  </w:r>
                                </w:p>
                                <w:p w:rsidR="00F723AE" w:rsidRPr="000B0547" w:rsidRDefault="00F723AE" w:rsidP="00857D0C">
                                  <w:pPr>
                                    <w:autoSpaceDE w:val="0"/>
                                    <w:autoSpaceDN w:val="0"/>
                                    <w:spacing w:line="0" w:lineRule="atLeast"/>
                                    <w:ind w:leftChars="199" w:left="556" w:hangingChars="37" w:hanging="78"/>
                                    <w:rPr>
                                      <w:rFonts w:hAnsi="ＭＳ 明朝"/>
                                      <w:sz w:val="21"/>
                                      <w:szCs w:val="21"/>
                                    </w:rPr>
                                  </w:pPr>
                                </w:p>
                                <w:p w:rsidR="00F723AE" w:rsidRPr="000B0547" w:rsidRDefault="00F723AE" w:rsidP="00857D0C">
                                  <w:pPr>
                                    <w:autoSpaceDE w:val="0"/>
                                    <w:autoSpaceDN w:val="0"/>
                                    <w:spacing w:line="0" w:lineRule="atLeast"/>
                                    <w:ind w:left="183" w:hangingChars="87" w:hanging="183"/>
                                    <w:rPr>
                                      <w:rFonts w:ascii="ＭＳ ゴシック" w:hAnsi="ＭＳ ゴシック"/>
                                      <w:sz w:val="21"/>
                                      <w:szCs w:val="21"/>
                                    </w:rPr>
                                  </w:pPr>
                                  <w:r w:rsidRPr="000B0547">
                                    <w:rPr>
                                      <w:rFonts w:ascii="ＭＳ ゴシック" w:hAnsi="ＭＳ ゴシック" w:hint="eastAsia"/>
                                      <w:sz w:val="21"/>
                                      <w:szCs w:val="21"/>
                                    </w:rPr>
                                    <w:t>□　寄附物品についても，適正に処理されているか。</w:t>
                                  </w:r>
                                </w:p>
                                <w:p w:rsidR="00F723AE" w:rsidRPr="000B0547" w:rsidRDefault="00F723AE" w:rsidP="00857D0C">
                                  <w:pPr>
                                    <w:autoSpaceDE w:val="0"/>
                                    <w:autoSpaceDN w:val="0"/>
                                    <w:spacing w:line="0" w:lineRule="atLeast"/>
                                    <w:ind w:left="183" w:hangingChars="87" w:hanging="183"/>
                                    <w:rPr>
                                      <w:rFonts w:ascii="ＭＳ 明朝" w:eastAsia="ＭＳ 明朝" w:hAnsi="ＭＳ 明朝"/>
                                      <w:sz w:val="21"/>
                                      <w:szCs w:val="21"/>
                                    </w:rPr>
                                  </w:pPr>
                                  <w:r w:rsidRPr="000B0547">
                                    <w:rPr>
                                      <w:rFonts w:hAnsi="ＭＳ 明朝" w:hint="eastAsia"/>
                                      <w:sz w:val="21"/>
                                      <w:szCs w:val="21"/>
                                    </w:rPr>
                                    <w:t xml:space="preserve">　□　寄附申込書を適正に受領しているか。</w:t>
                                  </w:r>
                                </w:p>
                                <w:p w:rsidR="00F723AE" w:rsidRPr="000B0547" w:rsidRDefault="00F723AE" w:rsidP="00857D0C">
                                  <w:pPr>
                                    <w:autoSpaceDE w:val="0"/>
                                    <w:autoSpaceDN w:val="0"/>
                                    <w:spacing w:line="0" w:lineRule="atLeast"/>
                                    <w:ind w:left="183" w:hangingChars="87" w:hanging="183"/>
                                    <w:rPr>
                                      <w:rFonts w:hAnsi="ＭＳ 明朝"/>
                                      <w:sz w:val="21"/>
                                      <w:szCs w:val="21"/>
                                    </w:rPr>
                                  </w:pPr>
                                  <w:r w:rsidRPr="000B0547">
                                    <w:rPr>
                                      <w:rFonts w:hAnsi="ＭＳ 明朝" w:hint="eastAsia"/>
                                      <w:sz w:val="21"/>
                                      <w:szCs w:val="21"/>
                                    </w:rPr>
                                    <w:t xml:space="preserve">　□　必要に応じ，受領書を発行しているか。</w:t>
                                  </w:r>
                                </w:p>
                                <w:p w:rsidR="00F723AE" w:rsidRPr="000B0547" w:rsidRDefault="00F723AE" w:rsidP="00857D0C">
                                  <w:pPr>
                                    <w:autoSpaceDE w:val="0"/>
                                    <w:autoSpaceDN w:val="0"/>
                                    <w:spacing w:line="0" w:lineRule="atLeast"/>
                                    <w:ind w:left="183" w:hangingChars="87" w:hanging="183"/>
                                    <w:rPr>
                                      <w:rFonts w:hAnsi="ＭＳ 明朝"/>
                                      <w:sz w:val="21"/>
                                      <w:szCs w:val="21"/>
                                    </w:rPr>
                                  </w:pPr>
                                  <w:r w:rsidRPr="000B0547">
                                    <w:rPr>
                                      <w:rFonts w:hAnsi="ＭＳ 明朝" w:hint="eastAsia"/>
                                      <w:sz w:val="21"/>
                                      <w:szCs w:val="21"/>
                                    </w:rPr>
                                    <w:t xml:space="preserve">　□　台帳（又は明細書）は適正に作成されているか。</w:t>
                                  </w:r>
                                </w:p>
                                <w:p w:rsidR="00F723AE" w:rsidRPr="000B0547" w:rsidRDefault="00F723AE" w:rsidP="00857D0C">
                                  <w:pPr>
                                    <w:autoSpaceDE w:val="0"/>
                                    <w:autoSpaceDN w:val="0"/>
                                    <w:spacing w:line="0" w:lineRule="atLeast"/>
                                    <w:ind w:left="603" w:hangingChars="287" w:hanging="603"/>
                                    <w:rPr>
                                      <w:rFonts w:hAnsi="ＭＳ 明朝"/>
                                      <w:sz w:val="21"/>
                                      <w:szCs w:val="21"/>
                                    </w:rPr>
                                  </w:pPr>
                                  <w:r w:rsidRPr="000B0547">
                                    <w:rPr>
                                      <w:rFonts w:hAnsi="ＭＳ 明朝" w:hint="eastAsia"/>
                                      <w:sz w:val="21"/>
                                      <w:szCs w:val="21"/>
                                    </w:rPr>
                                    <w:t xml:space="preserve">　□　会計処理は適正か。（金券の寄附を受けた場合は金額の大小に関わらず，必ず会計処理を行うこと。）</w:t>
                                  </w:r>
                                </w:p>
                                <w:p w:rsidR="00F723AE" w:rsidRPr="000B0547" w:rsidRDefault="00F723AE" w:rsidP="00857D0C">
                                  <w:pPr>
                                    <w:autoSpaceDE w:val="0"/>
                                    <w:autoSpaceDN w:val="0"/>
                                    <w:spacing w:line="0" w:lineRule="atLeast"/>
                                    <w:ind w:leftChars="100" w:left="450" w:hangingChars="100" w:hanging="210"/>
                                    <w:rPr>
                                      <w:rFonts w:hAnsi="ＭＳ 明朝"/>
                                      <w:sz w:val="21"/>
                                      <w:szCs w:val="21"/>
                                    </w:rPr>
                                  </w:pPr>
                                  <w:r w:rsidRPr="000B0547">
                                    <w:rPr>
                                      <w:rFonts w:hAnsi="ＭＳ 明朝" w:hint="eastAsia"/>
                                      <w:sz w:val="21"/>
                                      <w:szCs w:val="21"/>
                                    </w:rPr>
                                    <w:t>※　経常経費に対する寄附物品の場合は，</w:t>
                                  </w:r>
                                  <w:r w:rsidRPr="000B0547">
                                    <w:rPr>
                                      <w:rFonts w:hAnsi="ＭＳ 明朝" w:hint="eastAsia"/>
                                      <w:sz w:val="21"/>
                                      <w:szCs w:val="21"/>
                                      <w:u w:val="single"/>
                                    </w:rPr>
                                    <w:t>飲食物や消耗品等を除き，資金収支計算書及び事業活動計算書において，取得時の時価を寄附金収入（又は施設整備寄附金収入）として計上するととともに，資金収支計算書において支出（科目は当該物品が該当する科目）計上する。</w:t>
                                  </w:r>
                                </w:p>
                                <w:p w:rsidR="00F723AE" w:rsidRPr="000B0547" w:rsidRDefault="00F723AE" w:rsidP="00857D0C">
                                  <w:pPr>
                                    <w:autoSpaceDE w:val="0"/>
                                    <w:autoSpaceDN w:val="0"/>
                                    <w:spacing w:line="0" w:lineRule="atLeast"/>
                                    <w:ind w:leftChars="200" w:left="480" w:firstLineChars="100" w:firstLine="210"/>
                                    <w:rPr>
                                      <w:rFonts w:hAnsi="ＭＳ 明朝"/>
                                      <w:sz w:val="21"/>
                                      <w:szCs w:val="21"/>
                                    </w:rPr>
                                  </w:pPr>
                                  <w:r w:rsidRPr="000B0547">
                                    <w:rPr>
                                      <w:rFonts w:hAnsi="ＭＳ 明朝" w:hint="eastAsia"/>
                                      <w:sz w:val="21"/>
                                      <w:szCs w:val="21"/>
                                    </w:rPr>
                                    <w:t>土地等固定資産に係る寄附は，事業活動計算書の固定資産受贈額として計上し，資金収支計算書へは計上しない。</w:t>
                                  </w:r>
                                </w:p>
                                <w:p w:rsidR="00F723AE" w:rsidRPr="000B0547" w:rsidRDefault="00F723AE" w:rsidP="00857D0C">
                                  <w:pPr>
                                    <w:autoSpaceDE w:val="0"/>
                                    <w:autoSpaceDN w:val="0"/>
                                    <w:spacing w:line="0" w:lineRule="atLeast"/>
                                    <w:rPr>
                                      <w:rFonts w:hAnsi="ＭＳ 明朝"/>
                                      <w:i/>
                                      <w:sz w:val="21"/>
                                      <w:szCs w:val="21"/>
                                    </w:rPr>
                                  </w:pPr>
                                </w:p>
                                <w:p w:rsidR="00F723AE" w:rsidRPr="000B0547" w:rsidRDefault="00F723AE" w:rsidP="00857D0C">
                                  <w:pPr>
                                    <w:autoSpaceDE w:val="0"/>
                                    <w:autoSpaceDN w:val="0"/>
                                    <w:spacing w:line="0" w:lineRule="atLeast"/>
                                    <w:rPr>
                                      <w:rFonts w:ascii="ＭＳ ゴシック" w:hAnsi="ＭＳ ゴシック"/>
                                      <w:sz w:val="21"/>
                                      <w:szCs w:val="21"/>
                                    </w:rPr>
                                  </w:pPr>
                                  <w:r w:rsidRPr="000B0547">
                                    <w:rPr>
                                      <w:rFonts w:hAnsi="ＭＳ 明朝" w:hint="eastAsia"/>
                                      <w:sz w:val="21"/>
                                      <w:szCs w:val="21"/>
                                    </w:rPr>
                                    <w:t>□</w:t>
                                  </w:r>
                                  <w:r w:rsidRPr="000B0547">
                                    <w:rPr>
                                      <w:rFonts w:hAnsi="ＭＳ 明朝" w:hint="eastAsia"/>
                                      <w:i/>
                                      <w:sz w:val="21"/>
                                      <w:szCs w:val="21"/>
                                    </w:rPr>
                                    <w:t xml:space="preserve">　</w:t>
                                  </w:r>
                                  <w:r w:rsidRPr="000B0547">
                                    <w:rPr>
                                      <w:rFonts w:ascii="ＭＳ ゴシック" w:hAnsi="ＭＳ ゴシック" w:hint="eastAsia"/>
                                      <w:sz w:val="21"/>
                                      <w:szCs w:val="21"/>
                                    </w:rPr>
                                    <w:t>寄附者については適切か。</w:t>
                                  </w:r>
                                </w:p>
                                <w:p w:rsidR="00F723AE" w:rsidRPr="000B0547" w:rsidRDefault="00F723AE" w:rsidP="00857D0C">
                                  <w:pPr>
                                    <w:autoSpaceDE w:val="0"/>
                                    <w:autoSpaceDN w:val="0"/>
                                    <w:spacing w:line="0" w:lineRule="atLeast"/>
                                    <w:rPr>
                                      <w:rFonts w:hAnsi="ＭＳ 明朝"/>
                                      <w:sz w:val="21"/>
                                      <w:szCs w:val="21"/>
                                    </w:rPr>
                                  </w:pPr>
                                  <w:r w:rsidRPr="000B0547">
                                    <w:rPr>
                                      <w:rFonts w:ascii="ＭＳ ゴシック" w:hAnsi="ＭＳ ゴシック" w:hint="eastAsia"/>
                                      <w:sz w:val="21"/>
                                      <w:szCs w:val="21"/>
                                    </w:rPr>
                                    <w:t xml:space="preserve">　</w:t>
                                  </w:r>
                                  <w:r w:rsidRPr="000B0547">
                                    <w:rPr>
                                      <w:rFonts w:hAnsi="ＭＳ 明朝" w:hint="eastAsia"/>
                                      <w:sz w:val="21"/>
                                      <w:szCs w:val="21"/>
                                    </w:rPr>
                                    <w:t>□　施設利用者又は利用者の家族等に寄附金を強要していないか。</w:t>
                                  </w:r>
                                </w:p>
                                <w:p w:rsidR="00F723AE" w:rsidRPr="000B0547" w:rsidRDefault="00F723AE" w:rsidP="00857D0C">
                                  <w:pPr>
                                    <w:autoSpaceDE w:val="0"/>
                                    <w:autoSpaceDN w:val="0"/>
                                    <w:spacing w:line="0" w:lineRule="atLeast"/>
                                    <w:ind w:leftChars="100" w:left="423" w:hangingChars="87" w:hanging="183"/>
                                    <w:rPr>
                                      <w:rFonts w:hAnsi="ＭＳ 明朝"/>
                                      <w:sz w:val="21"/>
                                      <w:szCs w:val="21"/>
                                    </w:rPr>
                                  </w:pPr>
                                  <w:r w:rsidRPr="000B0547">
                                    <w:rPr>
                                      <w:rFonts w:hAnsi="ＭＳ 明朝" w:hint="eastAsia"/>
                                      <w:sz w:val="21"/>
                                      <w:szCs w:val="21"/>
                                    </w:rPr>
                                    <w:t>□　国庫補助金等を伴う社会福祉施設の整備に係る契約の相手方（法人及びその役員）から多額の寄附金を受けていないか（共同募金会からの受配者指定寄付金は除く。）。</w:t>
                                  </w:r>
                                </w:p>
                                <w:p w:rsidR="00F723AE" w:rsidRPr="000B0547" w:rsidRDefault="00F723AE" w:rsidP="00857D0C">
                                  <w:pPr>
                                    <w:autoSpaceDE w:val="0"/>
                                    <w:autoSpaceDN w:val="0"/>
                                    <w:spacing w:line="0" w:lineRule="atLeast"/>
                                    <w:ind w:leftChars="100" w:left="423" w:hangingChars="87" w:hanging="183"/>
                                    <w:rPr>
                                      <w:rFonts w:hAnsi="ＭＳ 明朝"/>
                                      <w:sz w:val="21"/>
                                      <w:szCs w:val="21"/>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A3A4D6" id="テキスト ボックス 8" o:spid="_x0000_s1038" type="#_x0000_t202" style="position:absolute;left:0;text-align:left;margin-left:122.35pt;margin-top:-43.6pt;width:831.15pt;height:450.7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">
                      <v:stroke joinstyle="round"/>
                      <v:textbox>
                        <w:txbxContent>
                          <w:p w:rsidR="00F723AE" w:rsidRPr="000B0547" w:rsidRDefault="00F723AE" w:rsidP="00857D0C">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　寄附申込書等を受領し，適正に処理しているか。</w:t>
                            </w:r>
                          </w:p>
                          <w:p w:rsidR="00F723AE" w:rsidRPr="000B0547" w:rsidRDefault="00F723AE" w:rsidP="00857D0C">
                            <w:pPr>
                              <w:autoSpaceDE w:val="0"/>
                              <w:autoSpaceDN w:val="0"/>
                              <w:spacing w:line="0" w:lineRule="atLeast"/>
                              <w:ind w:left="393" w:hangingChars="187" w:hanging="393"/>
                              <w:rPr>
                                <w:rFonts w:ascii="ＭＳ 明朝" w:eastAsia="ＭＳ 明朝" w:hAnsi="ＭＳ 明朝"/>
                                <w:sz w:val="21"/>
                                <w:szCs w:val="21"/>
                              </w:rPr>
                            </w:pPr>
                            <w:r w:rsidRPr="000B0547">
                              <w:rPr>
                                <w:rFonts w:hAnsi="ＭＳ 明朝" w:hint="eastAsia"/>
                                <w:sz w:val="21"/>
                                <w:szCs w:val="21"/>
                              </w:rPr>
                              <w:t xml:space="preserve">　□　寄附申込書には，寄附目的（拠点区分，サービス区分又は使途等），金額，寄附者に係る事項（氏名，住所等）等が記入されているか。</w:t>
                            </w:r>
                          </w:p>
                          <w:p w:rsidR="00F723AE" w:rsidRPr="000B0547" w:rsidRDefault="00F723AE" w:rsidP="00857D0C">
                            <w:pPr>
                              <w:autoSpaceDE w:val="0"/>
                              <w:autoSpaceDN w:val="0"/>
                              <w:spacing w:line="0" w:lineRule="atLeast"/>
                              <w:ind w:left="393" w:hangingChars="187" w:hanging="393"/>
                              <w:rPr>
                                <w:rFonts w:hAnsi="ＭＳ 明朝"/>
                                <w:sz w:val="21"/>
                                <w:szCs w:val="21"/>
                              </w:rPr>
                            </w:pPr>
                            <w:r w:rsidRPr="000B0547">
                              <w:rPr>
                                <w:rFonts w:hAnsi="ＭＳ 明朝" w:hint="eastAsia"/>
                                <w:sz w:val="21"/>
                                <w:szCs w:val="21"/>
                              </w:rPr>
                              <w:t xml:space="preserve">　□　原則として本人の自筆となっているか。</w:t>
                            </w:r>
                          </w:p>
                          <w:p w:rsidR="00F723AE" w:rsidRPr="000B0547" w:rsidRDefault="00F723AE" w:rsidP="00857D0C">
                            <w:pPr>
                              <w:autoSpaceDE w:val="0"/>
                              <w:autoSpaceDN w:val="0"/>
                              <w:spacing w:line="0" w:lineRule="atLeast"/>
                              <w:ind w:left="603" w:hangingChars="287" w:hanging="603"/>
                              <w:rPr>
                                <w:rFonts w:hAnsi="ＭＳ 明朝"/>
                                <w:sz w:val="21"/>
                                <w:szCs w:val="21"/>
                              </w:rPr>
                            </w:pPr>
                            <w:r w:rsidRPr="000B0547">
                              <w:rPr>
                                <w:rFonts w:hAnsi="ＭＳ 明朝" w:hint="eastAsia"/>
                                <w:sz w:val="21"/>
                                <w:szCs w:val="21"/>
                              </w:rPr>
                              <w:t xml:space="preserve">　　※申込書が徴収できない場合は，担当者がその旨の記録を記載した書面を作成すること。</w:t>
                            </w:r>
                          </w:p>
                          <w:p w:rsidR="00F723AE" w:rsidRPr="000B0547" w:rsidRDefault="00F723AE" w:rsidP="00857D0C">
                            <w:pPr>
                              <w:autoSpaceDE w:val="0"/>
                              <w:autoSpaceDN w:val="0"/>
                              <w:spacing w:line="0" w:lineRule="atLeast"/>
                              <w:ind w:left="603" w:hangingChars="287" w:hanging="603"/>
                              <w:rPr>
                                <w:rFonts w:hAnsi="ＭＳ 明朝"/>
                                <w:sz w:val="21"/>
                                <w:szCs w:val="21"/>
                              </w:rPr>
                            </w:pPr>
                            <w:r w:rsidRPr="000B0547">
                              <w:rPr>
                                <w:rFonts w:hAnsi="ＭＳ 明朝" w:hint="eastAsia"/>
                                <w:sz w:val="21"/>
                                <w:szCs w:val="21"/>
                              </w:rPr>
                              <w:t xml:space="preserve">　　※振込等や現金書留等による寄附の場合は，申込書に代わる書類（目録や寄附についての通知文書等）を保存しておくこと。</w:t>
                            </w:r>
                          </w:p>
                          <w:p w:rsidR="00F723AE" w:rsidRPr="000B0547" w:rsidRDefault="00F723AE" w:rsidP="00857D0C">
                            <w:pPr>
                              <w:autoSpaceDE w:val="0"/>
                              <w:autoSpaceDN w:val="0"/>
                              <w:spacing w:line="0" w:lineRule="atLeast"/>
                              <w:ind w:leftChars="100" w:left="423" w:hangingChars="87" w:hanging="183"/>
                              <w:rPr>
                                <w:rFonts w:hAnsi="ＭＳ 明朝"/>
                                <w:sz w:val="21"/>
                                <w:szCs w:val="21"/>
                              </w:rPr>
                            </w:pPr>
                            <w:r w:rsidRPr="000B0547">
                              <w:rPr>
                                <w:rFonts w:hAnsi="ＭＳ 明朝" w:hint="eastAsia"/>
                                <w:sz w:val="21"/>
                                <w:szCs w:val="21"/>
                              </w:rPr>
                              <w:t>□　理事長（事務委任を受けている者がいる場合はその者）の承認を得ているか（例：理事長等の決裁印があるかなど）。</w:t>
                            </w:r>
                          </w:p>
                          <w:p w:rsidR="00F723AE" w:rsidRPr="000B0547" w:rsidRDefault="00F723AE" w:rsidP="00857D0C">
                            <w:pPr>
                              <w:autoSpaceDE w:val="0"/>
                              <w:autoSpaceDN w:val="0"/>
                              <w:spacing w:line="0" w:lineRule="atLeast"/>
                              <w:ind w:leftChars="100" w:left="423" w:hangingChars="87" w:hanging="183"/>
                              <w:rPr>
                                <w:rFonts w:hAnsi="ＭＳ 明朝"/>
                                <w:sz w:val="21"/>
                                <w:szCs w:val="21"/>
                              </w:rPr>
                            </w:pPr>
                          </w:p>
                          <w:p w:rsidR="00F723AE" w:rsidRPr="000B0547" w:rsidRDefault="00F723AE" w:rsidP="00857D0C">
                            <w:pPr>
                              <w:autoSpaceDE w:val="0"/>
                              <w:autoSpaceDN w:val="0"/>
                              <w:spacing w:line="0" w:lineRule="atLeast"/>
                              <w:ind w:left="393" w:hangingChars="187" w:hanging="393"/>
                              <w:rPr>
                                <w:rFonts w:ascii="ＭＳ ゴシック" w:hAnsi="ＭＳ ゴシック"/>
                                <w:sz w:val="21"/>
                                <w:szCs w:val="21"/>
                              </w:rPr>
                            </w:pPr>
                            <w:r w:rsidRPr="000B0547">
                              <w:rPr>
                                <w:rFonts w:ascii="ＭＳ ゴシック" w:hAnsi="ＭＳ ゴシック" w:hint="eastAsia"/>
                                <w:sz w:val="21"/>
                                <w:szCs w:val="21"/>
                              </w:rPr>
                              <w:t>□　受領書を発行し，適正に整理保存しているか。</w:t>
                            </w:r>
                          </w:p>
                          <w:p w:rsidR="00F723AE" w:rsidRPr="000B0547" w:rsidRDefault="00F723AE" w:rsidP="00857D0C">
                            <w:pPr>
                              <w:autoSpaceDE w:val="0"/>
                              <w:autoSpaceDN w:val="0"/>
                              <w:spacing w:line="0" w:lineRule="atLeast"/>
                              <w:ind w:left="393" w:hangingChars="187" w:hanging="393"/>
                              <w:rPr>
                                <w:rFonts w:ascii="ＭＳ 明朝" w:eastAsia="ＭＳ 明朝" w:hAnsi="ＭＳ 明朝"/>
                                <w:sz w:val="21"/>
                                <w:szCs w:val="21"/>
                              </w:rPr>
                            </w:pPr>
                            <w:r w:rsidRPr="000B0547">
                              <w:rPr>
                                <w:rFonts w:ascii="ＭＳ ゴシック" w:hAnsi="ＭＳ ゴシック" w:hint="eastAsia"/>
                                <w:sz w:val="21"/>
                                <w:szCs w:val="21"/>
                              </w:rPr>
                              <w:t xml:space="preserve">　</w:t>
                            </w:r>
                            <w:r w:rsidRPr="000B0547">
                              <w:rPr>
                                <w:rFonts w:hAnsi="ＭＳ 明朝" w:hint="eastAsia"/>
                                <w:sz w:val="21"/>
                                <w:szCs w:val="21"/>
                              </w:rPr>
                              <w:t>□　理事長（事務委任を受けている者がいる場合はその者）名義の受領書が発行されているか。</w:t>
                            </w:r>
                          </w:p>
                          <w:p w:rsidR="00F723AE" w:rsidRPr="000B0547" w:rsidRDefault="00F723AE" w:rsidP="00857D0C">
                            <w:pPr>
                              <w:autoSpaceDE w:val="0"/>
                              <w:autoSpaceDN w:val="0"/>
                              <w:spacing w:line="0" w:lineRule="atLeast"/>
                              <w:ind w:left="393" w:hangingChars="187" w:hanging="393"/>
                              <w:rPr>
                                <w:rFonts w:hAnsi="ＭＳ 明朝"/>
                                <w:sz w:val="21"/>
                                <w:szCs w:val="21"/>
                              </w:rPr>
                            </w:pPr>
                            <w:r w:rsidRPr="000B0547">
                              <w:rPr>
                                <w:rFonts w:hAnsi="ＭＳ 明朝" w:hint="eastAsia"/>
                                <w:sz w:val="21"/>
                                <w:szCs w:val="21"/>
                              </w:rPr>
                              <w:t xml:space="preserve">　□　受領書の控えが保存され，連番で管理されているか。</w:t>
                            </w:r>
                          </w:p>
                          <w:p w:rsidR="00F723AE" w:rsidRPr="000B0547" w:rsidRDefault="00F723AE" w:rsidP="00857D0C">
                            <w:pPr>
                              <w:autoSpaceDE w:val="0"/>
                              <w:autoSpaceDN w:val="0"/>
                              <w:spacing w:line="0" w:lineRule="atLeast"/>
                              <w:ind w:left="393" w:hangingChars="187" w:hanging="393"/>
                              <w:rPr>
                                <w:rFonts w:hAnsi="ＭＳ 明朝"/>
                                <w:sz w:val="21"/>
                                <w:szCs w:val="21"/>
                              </w:rPr>
                            </w:pPr>
                            <w:r w:rsidRPr="000B0547">
                              <w:rPr>
                                <w:rFonts w:ascii="ＭＳ ゴシック" w:hAnsi="ＭＳ ゴシック" w:hint="eastAsia"/>
                                <w:sz w:val="21"/>
                                <w:szCs w:val="21"/>
                              </w:rPr>
                              <w:t xml:space="preserve">　</w:t>
                            </w:r>
                            <w:r w:rsidRPr="000B0547">
                              <w:rPr>
                                <w:rFonts w:hAnsi="ＭＳ 明朝" w:hint="eastAsia"/>
                                <w:sz w:val="21"/>
                                <w:szCs w:val="21"/>
                              </w:rPr>
                              <w:t>□　所得税及び住民税控除の教示が行われているか。</w:t>
                            </w:r>
                          </w:p>
                          <w:p w:rsidR="00F723AE" w:rsidRPr="000B0547" w:rsidRDefault="00F723AE" w:rsidP="00857D0C">
                            <w:pPr>
                              <w:autoSpaceDE w:val="0"/>
                              <w:autoSpaceDN w:val="0"/>
                              <w:spacing w:line="0" w:lineRule="atLeast"/>
                              <w:ind w:leftChars="100" w:left="423" w:hangingChars="87" w:hanging="183"/>
                              <w:rPr>
                                <w:rFonts w:hAnsi="ＭＳ 明朝"/>
                                <w:sz w:val="21"/>
                                <w:szCs w:val="21"/>
                              </w:rPr>
                            </w:pPr>
                          </w:p>
                          <w:p w:rsidR="00F723AE" w:rsidRPr="000B0547" w:rsidRDefault="00F723AE" w:rsidP="00857D0C">
                            <w:pPr>
                              <w:autoSpaceDE w:val="0"/>
                              <w:autoSpaceDN w:val="0"/>
                              <w:spacing w:line="0" w:lineRule="atLeast"/>
                              <w:ind w:left="393" w:hangingChars="187" w:hanging="393"/>
                              <w:rPr>
                                <w:rFonts w:ascii="ＭＳ ゴシック" w:hAnsi="ＭＳ ゴシック"/>
                                <w:sz w:val="21"/>
                                <w:szCs w:val="21"/>
                              </w:rPr>
                            </w:pPr>
                            <w:r w:rsidRPr="000B0547">
                              <w:rPr>
                                <w:rFonts w:ascii="ＭＳ ゴシック" w:hAnsi="ＭＳ ゴシック" w:hint="eastAsia"/>
                                <w:sz w:val="21"/>
                                <w:szCs w:val="21"/>
                              </w:rPr>
                              <w:t>□　寄附金台帳（又は寄附金収入明細表）が適正に作成されているか。</w:t>
                            </w:r>
                          </w:p>
                          <w:p w:rsidR="00F723AE" w:rsidRPr="000B0547" w:rsidRDefault="00F723AE" w:rsidP="00857D0C">
                            <w:pPr>
                              <w:autoSpaceDE w:val="0"/>
                              <w:autoSpaceDN w:val="0"/>
                              <w:spacing w:line="0" w:lineRule="atLeast"/>
                              <w:ind w:left="393" w:hangingChars="187" w:hanging="393"/>
                              <w:rPr>
                                <w:rFonts w:hAnsi="ＭＳ 明朝"/>
                                <w:sz w:val="21"/>
                                <w:szCs w:val="21"/>
                              </w:rPr>
                            </w:pPr>
                            <w:r w:rsidRPr="000B0547">
                              <w:rPr>
                                <w:rFonts w:ascii="ＭＳ ゴシック" w:hAnsi="ＭＳ ゴシック" w:hint="eastAsia"/>
                                <w:sz w:val="21"/>
                                <w:szCs w:val="21"/>
                              </w:rPr>
                              <w:t xml:space="preserve">　</w:t>
                            </w:r>
                            <w:r w:rsidRPr="000B0547">
                              <w:rPr>
                                <w:rFonts w:hAnsi="ＭＳ 明朝" w:hint="eastAsia"/>
                                <w:sz w:val="21"/>
                                <w:szCs w:val="21"/>
                              </w:rPr>
                              <w:t>□　寄附金台帳（又は明細書）が作成され，寄附申込書及び受領書控えの内容と一致しているか。</w:t>
                            </w:r>
                          </w:p>
                          <w:p w:rsidR="00F723AE" w:rsidRPr="000B0547" w:rsidRDefault="00F723AE" w:rsidP="00857D0C">
                            <w:pPr>
                              <w:autoSpaceDE w:val="0"/>
                              <w:autoSpaceDN w:val="0"/>
                              <w:spacing w:line="0" w:lineRule="atLeast"/>
                              <w:rPr>
                                <w:rFonts w:hAnsi="ＭＳ 明朝"/>
                                <w:sz w:val="21"/>
                                <w:szCs w:val="21"/>
                              </w:rPr>
                            </w:pPr>
                          </w:p>
                          <w:p w:rsidR="00F723AE" w:rsidRPr="000B0547" w:rsidRDefault="00F723AE" w:rsidP="00857D0C">
                            <w:pPr>
                              <w:autoSpaceDE w:val="0"/>
                              <w:autoSpaceDN w:val="0"/>
                              <w:spacing w:line="0" w:lineRule="atLeast"/>
                              <w:ind w:left="420" w:hangingChars="200" w:hanging="420"/>
                              <w:rPr>
                                <w:rFonts w:ascii="ＭＳ ゴシック" w:hAnsi="ＭＳ ゴシック"/>
                                <w:sz w:val="21"/>
                                <w:szCs w:val="21"/>
                              </w:rPr>
                            </w:pPr>
                            <w:r w:rsidRPr="000B0547">
                              <w:rPr>
                                <w:rFonts w:ascii="ＭＳ ゴシック" w:hAnsi="ＭＳ ゴシック" w:hint="eastAsia"/>
                                <w:sz w:val="21"/>
                                <w:szCs w:val="21"/>
                              </w:rPr>
                              <w:t>□　寄附金に係る会計処理は適正か。</w:t>
                            </w:r>
                          </w:p>
                          <w:p w:rsidR="00F723AE" w:rsidRPr="000B0547" w:rsidRDefault="00F723AE" w:rsidP="00857D0C">
                            <w:pPr>
                              <w:autoSpaceDE w:val="0"/>
                              <w:autoSpaceDN w:val="0"/>
                              <w:spacing w:line="0" w:lineRule="atLeast"/>
                              <w:ind w:leftChars="100" w:left="450" w:hangingChars="100" w:hanging="210"/>
                              <w:rPr>
                                <w:rFonts w:ascii="ＭＳ 明朝" w:eastAsia="ＭＳ 明朝" w:hAnsi="ＭＳ 明朝"/>
                                <w:sz w:val="21"/>
                                <w:szCs w:val="21"/>
                              </w:rPr>
                            </w:pPr>
                            <w:r w:rsidRPr="000B0547">
                              <w:rPr>
                                <w:rFonts w:hAnsi="ＭＳ 明朝" w:hint="eastAsia"/>
                                <w:sz w:val="21"/>
                                <w:szCs w:val="21"/>
                              </w:rPr>
                              <w:t>□　寄附目的に応じて該当する拠点区分又はサービス区分の資金収支計算書の収入及び事業活動計算書の収益とされているか。</w:t>
                            </w:r>
                          </w:p>
                          <w:p w:rsidR="00F723AE" w:rsidRPr="000B0547" w:rsidRDefault="00F723AE" w:rsidP="00857D0C">
                            <w:pPr>
                              <w:autoSpaceDE w:val="0"/>
                              <w:autoSpaceDN w:val="0"/>
                              <w:spacing w:line="0" w:lineRule="atLeast"/>
                              <w:ind w:leftChars="100" w:left="450" w:hangingChars="100" w:hanging="210"/>
                              <w:rPr>
                                <w:rFonts w:hAnsi="ＭＳ 明朝"/>
                                <w:sz w:val="21"/>
                                <w:szCs w:val="21"/>
                              </w:rPr>
                            </w:pPr>
                            <w:r w:rsidRPr="000B0547">
                              <w:rPr>
                                <w:rFonts w:hAnsi="ＭＳ 明朝" w:hint="eastAsia"/>
                                <w:sz w:val="21"/>
                                <w:szCs w:val="21"/>
                              </w:rPr>
                              <w:t>□　寄附の趣旨に応じ，寄附金収入（収益），施設整備等寄附金収入（収益）のうち適切な科目で処理されているか。</w:t>
                            </w:r>
                          </w:p>
                          <w:p w:rsidR="00F723AE" w:rsidRPr="000B0547" w:rsidRDefault="00F723AE" w:rsidP="00857D0C">
                            <w:pPr>
                              <w:autoSpaceDE w:val="0"/>
                              <w:autoSpaceDN w:val="0"/>
                              <w:spacing w:line="0" w:lineRule="atLeast"/>
                              <w:ind w:leftChars="100" w:left="660" w:hangingChars="200" w:hanging="420"/>
                              <w:rPr>
                                <w:rFonts w:hAnsi="ＭＳ 明朝"/>
                                <w:sz w:val="21"/>
                                <w:szCs w:val="21"/>
                              </w:rPr>
                            </w:pPr>
                            <w:r w:rsidRPr="000B0547">
                              <w:rPr>
                                <w:rFonts w:hAnsi="ＭＳ 明朝" w:hint="eastAsia"/>
                                <w:sz w:val="21"/>
                                <w:szCs w:val="21"/>
                              </w:rPr>
                              <w:t>□　基本金に該当する寄附金については，基本金へ計上されているか。</w:t>
                            </w:r>
                          </w:p>
                          <w:p w:rsidR="00F723AE" w:rsidRPr="000B0547" w:rsidRDefault="00F723AE" w:rsidP="00857D0C">
                            <w:pPr>
                              <w:autoSpaceDE w:val="0"/>
                              <w:autoSpaceDN w:val="0"/>
                              <w:spacing w:line="0" w:lineRule="atLeast"/>
                              <w:ind w:leftChars="199" w:left="556" w:hangingChars="37" w:hanging="78"/>
                              <w:rPr>
                                <w:rFonts w:hAnsi="ＭＳ 明朝"/>
                                <w:sz w:val="21"/>
                                <w:szCs w:val="21"/>
                              </w:rPr>
                            </w:pPr>
                            <w:r w:rsidRPr="000B0547">
                              <w:rPr>
                                <w:rFonts w:hAnsi="ＭＳ 明朝" w:hint="eastAsia"/>
                                <w:sz w:val="21"/>
                                <w:szCs w:val="21"/>
                              </w:rPr>
                              <w:t>※　共同募金会からの受配者指定寄付金も寄附金となる。</w:t>
                            </w:r>
                          </w:p>
                          <w:p w:rsidR="00F723AE" w:rsidRPr="000B0547" w:rsidRDefault="00F723AE" w:rsidP="00857D0C">
                            <w:pPr>
                              <w:autoSpaceDE w:val="0"/>
                              <w:autoSpaceDN w:val="0"/>
                              <w:spacing w:line="0" w:lineRule="atLeast"/>
                              <w:ind w:leftChars="199" w:left="556" w:hangingChars="37" w:hanging="78"/>
                              <w:rPr>
                                <w:rFonts w:hAnsi="ＭＳ 明朝"/>
                                <w:sz w:val="21"/>
                                <w:szCs w:val="21"/>
                              </w:rPr>
                            </w:pPr>
                          </w:p>
                          <w:p w:rsidR="00F723AE" w:rsidRPr="000B0547" w:rsidRDefault="00F723AE" w:rsidP="00857D0C">
                            <w:pPr>
                              <w:autoSpaceDE w:val="0"/>
                              <w:autoSpaceDN w:val="0"/>
                              <w:spacing w:line="0" w:lineRule="atLeast"/>
                              <w:ind w:left="183" w:hangingChars="87" w:hanging="183"/>
                              <w:rPr>
                                <w:rFonts w:ascii="ＭＳ ゴシック" w:hAnsi="ＭＳ ゴシック"/>
                                <w:sz w:val="21"/>
                                <w:szCs w:val="21"/>
                              </w:rPr>
                            </w:pPr>
                            <w:r w:rsidRPr="000B0547">
                              <w:rPr>
                                <w:rFonts w:ascii="ＭＳ ゴシック" w:hAnsi="ＭＳ ゴシック" w:hint="eastAsia"/>
                                <w:sz w:val="21"/>
                                <w:szCs w:val="21"/>
                              </w:rPr>
                              <w:t>□　寄附物品についても，適正に処理されているか。</w:t>
                            </w:r>
                          </w:p>
                          <w:p w:rsidR="00F723AE" w:rsidRPr="000B0547" w:rsidRDefault="00F723AE" w:rsidP="00857D0C">
                            <w:pPr>
                              <w:autoSpaceDE w:val="0"/>
                              <w:autoSpaceDN w:val="0"/>
                              <w:spacing w:line="0" w:lineRule="atLeast"/>
                              <w:ind w:left="183" w:hangingChars="87" w:hanging="183"/>
                              <w:rPr>
                                <w:rFonts w:ascii="ＭＳ 明朝" w:eastAsia="ＭＳ 明朝" w:hAnsi="ＭＳ 明朝"/>
                                <w:sz w:val="21"/>
                                <w:szCs w:val="21"/>
                              </w:rPr>
                            </w:pPr>
                            <w:r w:rsidRPr="000B0547">
                              <w:rPr>
                                <w:rFonts w:hAnsi="ＭＳ 明朝" w:hint="eastAsia"/>
                                <w:sz w:val="21"/>
                                <w:szCs w:val="21"/>
                              </w:rPr>
                              <w:t xml:space="preserve">　□　寄附申込書を適正に受領しているか。</w:t>
                            </w:r>
                          </w:p>
                          <w:p w:rsidR="00F723AE" w:rsidRPr="000B0547" w:rsidRDefault="00F723AE" w:rsidP="00857D0C">
                            <w:pPr>
                              <w:autoSpaceDE w:val="0"/>
                              <w:autoSpaceDN w:val="0"/>
                              <w:spacing w:line="0" w:lineRule="atLeast"/>
                              <w:ind w:left="183" w:hangingChars="87" w:hanging="183"/>
                              <w:rPr>
                                <w:rFonts w:hAnsi="ＭＳ 明朝"/>
                                <w:sz w:val="21"/>
                                <w:szCs w:val="21"/>
                              </w:rPr>
                            </w:pPr>
                            <w:r w:rsidRPr="000B0547">
                              <w:rPr>
                                <w:rFonts w:hAnsi="ＭＳ 明朝" w:hint="eastAsia"/>
                                <w:sz w:val="21"/>
                                <w:szCs w:val="21"/>
                              </w:rPr>
                              <w:t xml:space="preserve">　□　必要に応じ，受領書を発行しているか。</w:t>
                            </w:r>
                          </w:p>
                          <w:p w:rsidR="00F723AE" w:rsidRPr="000B0547" w:rsidRDefault="00F723AE" w:rsidP="00857D0C">
                            <w:pPr>
                              <w:autoSpaceDE w:val="0"/>
                              <w:autoSpaceDN w:val="0"/>
                              <w:spacing w:line="0" w:lineRule="atLeast"/>
                              <w:ind w:left="183" w:hangingChars="87" w:hanging="183"/>
                              <w:rPr>
                                <w:rFonts w:hAnsi="ＭＳ 明朝"/>
                                <w:sz w:val="21"/>
                                <w:szCs w:val="21"/>
                              </w:rPr>
                            </w:pPr>
                            <w:r w:rsidRPr="000B0547">
                              <w:rPr>
                                <w:rFonts w:hAnsi="ＭＳ 明朝" w:hint="eastAsia"/>
                                <w:sz w:val="21"/>
                                <w:szCs w:val="21"/>
                              </w:rPr>
                              <w:t xml:space="preserve">　□　台帳（又は明細書）は適正に作成されているか。</w:t>
                            </w:r>
                          </w:p>
                          <w:p w:rsidR="00F723AE" w:rsidRPr="000B0547" w:rsidRDefault="00F723AE" w:rsidP="00857D0C">
                            <w:pPr>
                              <w:autoSpaceDE w:val="0"/>
                              <w:autoSpaceDN w:val="0"/>
                              <w:spacing w:line="0" w:lineRule="atLeast"/>
                              <w:ind w:left="603" w:hangingChars="287" w:hanging="603"/>
                              <w:rPr>
                                <w:rFonts w:hAnsi="ＭＳ 明朝"/>
                                <w:sz w:val="21"/>
                                <w:szCs w:val="21"/>
                              </w:rPr>
                            </w:pPr>
                            <w:r w:rsidRPr="000B0547">
                              <w:rPr>
                                <w:rFonts w:hAnsi="ＭＳ 明朝" w:hint="eastAsia"/>
                                <w:sz w:val="21"/>
                                <w:szCs w:val="21"/>
                              </w:rPr>
                              <w:t xml:space="preserve">　□　会計処理は適正か。（金券の寄附を受けた場合は金額の大小に関わらず，必ず会計処理を行うこと。）</w:t>
                            </w:r>
                          </w:p>
                          <w:p w:rsidR="00F723AE" w:rsidRPr="000B0547" w:rsidRDefault="00F723AE" w:rsidP="00857D0C">
                            <w:pPr>
                              <w:autoSpaceDE w:val="0"/>
                              <w:autoSpaceDN w:val="0"/>
                              <w:spacing w:line="0" w:lineRule="atLeast"/>
                              <w:ind w:leftChars="100" w:left="450" w:hangingChars="100" w:hanging="210"/>
                              <w:rPr>
                                <w:rFonts w:hAnsi="ＭＳ 明朝"/>
                                <w:sz w:val="21"/>
                                <w:szCs w:val="21"/>
                              </w:rPr>
                            </w:pPr>
                            <w:r w:rsidRPr="000B0547">
                              <w:rPr>
                                <w:rFonts w:hAnsi="ＭＳ 明朝" w:hint="eastAsia"/>
                                <w:sz w:val="21"/>
                                <w:szCs w:val="21"/>
                              </w:rPr>
                              <w:t>※　経常経費に対する寄附物品の場合は，</w:t>
                            </w:r>
                            <w:r w:rsidRPr="000B0547">
                              <w:rPr>
                                <w:rFonts w:hAnsi="ＭＳ 明朝" w:hint="eastAsia"/>
                                <w:sz w:val="21"/>
                                <w:szCs w:val="21"/>
                                <w:u w:val="single"/>
                              </w:rPr>
                              <w:t>飲食物や消耗品等を除き，資金収支計算書及び事業活動計算書において，取得時の時価を寄附金収入（又は施設整備寄附金収入）として計上するととともに，資金収支計算書において支出（科目は当該物品が該当する科目）計上する。</w:t>
                            </w:r>
                          </w:p>
                          <w:p w:rsidR="00F723AE" w:rsidRPr="000B0547" w:rsidRDefault="00F723AE" w:rsidP="00857D0C">
                            <w:pPr>
                              <w:autoSpaceDE w:val="0"/>
                              <w:autoSpaceDN w:val="0"/>
                              <w:spacing w:line="0" w:lineRule="atLeast"/>
                              <w:ind w:leftChars="200" w:left="480" w:firstLineChars="100" w:firstLine="210"/>
                              <w:rPr>
                                <w:rFonts w:hAnsi="ＭＳ 明朝"/>
                                <w:sz w:val="21"/>
                                <w:szCs w:val="21"/>
                              </w:rPr>
                            </w:pPr>
                            <w:r w:rsidRPr="000B0547">
                              <w:rPr>
                                <w:rFonts w:hAnsi="ＭＳ 明朝" w:hint="eastAsia"/>
                                <w:sz w:val="21"/>
                                <w:szCs w:val="21"/>
                              </w:rPr>
                              <w:t>土地等固定資産に係る寄附は，事業活動計算書の固定資産受贈額として計上し，資金収支計算書へは計上しない。</w:t>
                            </w:r>
                          </w:p>
                          <w:p w:rsidR="00F723AE" w:rsidRPr="000B0547" w:rsidRDefault="00F723AE" w:rsidP="00857D0C">
                            <w:pPr>
                              <w:autoSpaceDE w:val="0"/>
                              <w:autoSpaceDN w:val="0"/>
                              <w:spacing w:line="0" w:lineRule="atLeast"/>
                              <w:rPr>
                                <w:rFonts w:hAnsi="ＭＳ 明朝"/>
                                <w:i/>
                                <w:sz w:val="21"/>
                                <w:szCs w:val="21"/>
                              </w:rPr>
                            </w:pPr>
                          </w:p>
                          <w:p w:rsidR="00F723AE" w:rsidRPr="000B0547" w:rsidRDefault="00F723AE" w:rsidP="00857D0C">
                            <w:pPr>
                              <w:autoSpaceDE w:val="0"/>
                              <w:autoSpaceDN w:val="0"/>
                              <w:spacing w:line="0" w:lineRule="atLeast"/>
                              <w:rPr>
                                <w:rFonts w:ascii="ＭＳ ゴシック" w:hAnsi="ＭＳ ゴシック"/>
                                <w:sz w:val="21"/>
                                <w:szCs w:val="21"/>
                              </w:rPr>
                            </w:pPr>
                            <w:r w:rsidRPr="000B0547">
                              <w:rPr>
                                <w:rFonts w:hAnsi="ＭＳ 明朝" w:hint="eastAsia"/>
                                <w:sz w:val="21"/>
                                <w:szCs w:val="21"/>
                              </w:rPr>
                              <w:t>□</w:t>
                            </w:r>
                            <w:r w:rsidRPr="000B0547">
                              <w:rPr>
                                <w:rFonts w:hAnsi="ＭＳ 明朝" w:hint="eastAsia"/>
                                <w:i/>
                                <w:sz w:val="21"/>
                                <w:szCs w:val="21"/>
                              </w:rPr>
                              <w:t xml:space="preserve">　</w:t>
                            </w:r>
                            <w:r w:rsidRPr="000B0547">
                              <w:rPr>
                                <w:rFonts w:ascii="ＭＳ ゴシック" w:hAnsi="ＭＳ ゴシック" w:hint="eastAsia"/>
                                <w:sz w:val="21"/>
                                <w:szCs w:val="21"/>
                              </w:rPr>
                              <w:t>寄附者については適切か。</w:t>
                            </w:r>
                          </w:p>
                          <w:p w:rsidR="00F723AE" w:rsidRPr="000B0547" w:rsidRDefault="00F723AE" w:rsidP="00857D0C">
                            <w:pPr>
                              <w:autoSpaceDE w:val="0"/>
                              <w:autoSpaceDN w:val="0"/>
                              <w:spacing w:line="0" w:lineRule="atLeast"/>
                              <w:rPr>
                                <w:rFonts w:hAnsi="ＭＳ 明朝"/>
                                <w:sz w:val="21"/>
                                <w:szCs w:val="21"/>
                              </w:rPr>
                            </w:pPr>
                            <w:r w:rsidRPr="000B0547">
                              <w:rPr>
                                <w:rFonts w:ascii="ＭＳ ゴシック" w:hAnsi="ＭＳ ゴシック" w:hint="eastAsia"/>
                                <w:sz w:val="21"/>
                                <w:szCs w:val="21"/>
                              </w:rPr>
                              <w:t xml:space="preserve">　</w:t>
                            </w:r>
                            <w:r w:rsidRPr="000B0547">
                              <w:rPr>
                                <w:rFonts w:hAnsi="ＭＳ 明朝" w:hint="eastAsia"/>
                                <w:sz w:val="21"/>
                                <w:szCs w:val="21"/>
                              </w:rPr>
                              <w:t>□　施設利用者又は利用者の家族等に寄附金を強要していないか。</w:t>
                            </w:r>
                          </w:p>
                          <w:p w:rsidR="00F723AE" w:rsidRPr="000B0547" w:rsidRDefault="00F723AE" w:rsidP="00857D0C">
                            <w:pPr>
                              <w:autoSpaceDE w:val="0"/>
                              <w:autoSpaceDN w:val="0"/>
                              <w:spacing w:line="0" w:lineRule="atLeast"/>
                              <w:ind w:leftChars="100" w:left="423" w:hangingChars="87" w:hanging="183"/>
                              <w:rPr>
                                <w:rFonts w:hAnsi="ＭＳ 明朝"/>
                                <w:sz w:val="21"/>
                                <w:szCs w:val="21"/>
                              </w:rPr>
                            </w:pPr>
                            <w:r w:rsidRPr="000B0547">
                              <w:rPr>
                                <w:rFonts w:hAnsi="ＭＳ 明朝" w:hint="eastAsia"/>
                                <w:sz w:val="21"/>
                                <w:szCs w:val="21"/>
                              </w:rPr>
                              <w:t>□　国庫補助金等を伴う社会福祉施設の整備に係る契約の相手方（法人及びその役員）から多額の寄附金を受けていないか（共同募金会からの受配者指定寄付金は除く。）。</w:t>
                            </w:r>
                          </w:p>
                          <w:p w:rsidR="00F723AE" w:rsidRPr="000B0547" w:rsidRDefault="00F723AE" w:rsidP="00857D0C">
                            <w:pPr>
                              <w:autoSpaceDE w:val="0"/>
                              <w:autoSpaceDN w:val="0"/>
                              <w:spacing w:line="0" w:lineRule="atLeast"/>
                              <w:ind w:leftChars="100" w:left="423" w:hangingChars="87" w:hanging="183"/>
                              <w:rPr>
                                <w:rFonts w:hAnsi="ＭＳ 明朝"/>
                                <w:sz w:val="21"/>
                                <w:szCs w:val="21"/>
                              </w:rPr>
                            </w:pPr>
                          </w:p>
                        </w:txbxContent>
                      </v:textbox>
                    </v:shape>
                  </w:pict>
                </mc:Fallback>
              </mc:AlternateContent>
            </w:r>
          </w:p>
          <w:p w:rsidR="00857D0C" w:rsidRPr="00E50E4E" w:rsidRDefault="00857D0C" w:rsidP="00080256">
            <w:pPr>
              <w:rPr>
                <w:rFonts w:asciiTheme="majorEastAsia" w:eastAsiaTheme="majorEastAsia" w:hAnsiTheme="majorEastAsia"/>
                <w:sz w:val="21"/>
                <w:szCs w:val="21"/>
              </w:rPr>
            </w:pPr>
          </w:p>
        </w:tc>
        <w:tc>
          <w:tcPr>
            <w:tcW w:w="1546" w:type="dxa"/>
          </w:tcPr>
          <w:p w:rsidR="000979B9" w:rsidRPr="00E50E4E" w:rsidRDefault="000979B9" w:rsidP="00080256">
            <w:pPr>
              <w:rPr>
                <w:rFonts w:asciiTheme="majorEastAsia" w:eastAsiaTheme="majorEastAsia" w:hAnsiTheme="majorEastAsia"/>
                <w:sz w:val="21"/>
                <w:szCs w:val="21"/>
              </w:rPr>
            </w:pPr>
          </w:p>
        </w:tc>
        <w:tc>
          <w:tcPr>
            <w:tcW w:w="1246" w:type="dxa"/>
          </w:tcPr>
          <w:p w:rsidR="000979B9" w:rsidRPr="00E50E4E" w:rsidRDefault="000979B9" w:rsidP="002348A7">
            <w:pPr>
              <w:rPr>
                <w:rFonts w:asciiTheme="majorEastAsia" w:eastAsiaTheme="majorEastAsia" w:hAnsiTheme="majorEastAsia"/>
                <w:sz w:val="21"/>
                <w:szCs w:val="21"/>
              </w:rPr>
            </w:pPr>
            <w:r>
              <w:rPr>
                <w:rFonts w:asciiTheme="majorEastAsia" w:eastAsiaTheme="majorEastAsia" w:hAnsiTheme="majorEastAsia" w:hint="eastAsia"/>
                <w:sz w:val="21"/>
                <w:szCs w:val="21"/>
              </w:rPr>
              <w:t>留意事項９（２），</w:t>
            </w:r>
            <w:r w:rsidRPr="0055539E">
              <w:rPr>
                <w:rFonts w:asciiTheme="majorEastAsia" w:eastAsiaTheme="majorEastAsia" w:hAnsiTheme="majorEastAsia" w:hint="eastAsia"/>
                <w:sz w:val="21"/>
                <w:szCs w:val="21"/>
              </w:rPr>
              <w:t>（モデル）経理規程（第25条）</w:t>
            </w:r>
          </w:p>
        </w:tc>
        <w:tc>
          <w:tcPr>
            <w:tcW w:w="3207"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（ｋ２３）</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寄附金品について適正に受入れ，計上されているか。</w:t>
            </w:r>
          </w:p>
          <w:p w:rsidR="000979B9" w:rsidRPr="00E50E4E" w:rsidRDefault="000979B9" w:rsidP="001D3754">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次ページにチェック項目あり</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関連項目：ｋ３</w:t>
            </w:r>
          </w:p>
        </w:tc>
        <w:tc>
          <w:tcPr>
            <w:tcW w:w="1638" w:type="dxa"/>
          </w:tcPr>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661A94">
            <w:pPr>
              <w:pStyle w:val="af1"/>
              <w:suppressAutoHyphens/>
              <w:kinsoku w:val="0"/>
              <w:overflowPunct w:val="0"/>
              <w:autoSpaceDE w:val="0"/>
              <w:autoSpaceDN w:val="0"/>
              <w:rPr>
                <w:rFonts w:asciiTheme="majorEastAsia" w:eastAsiaTheme="majorEastAsia" w:hAnsiTheme="majorEastAsia"/>
                <w:color w:val="auto"/>
                <w:sz w:val="21"/>
                <w:szCs w:val="21"/>
              </w:rPr>
            </w:pPr>
            <w:r w:rsidRPr="00E50E4E">
              <w:rPr>
                <w:rFonts w:asciiTheme="majorEastAsia" w:eastAsiaTheme="majorEastAsia" w:hAnsiTheme="majorEastAsia" w:hint="eastAsia"/>
                <w:color w:val="auto"/>
                <w:sz w:val="21"/>
                <w:szCs w:val="21"/>
              </w:rPr>
              <w:t>□適（いる）</w:t>
            </w:r>
          </w:p>
          <w:p w:rsidR="000979B9" w:rsidRPr="00E50E4E" w:rsidRDefault="000979B9" w:rsidP="00661A94">
            <w:pPr>
              <w:pStyle w:val="af1"/>
              <w:suppressAutoHyphens/>
              <w:kinsoku w:val="0"/>
              <w:overflowPunct w:val="0"/>
              <w:autoSpaceDE w:val="0"/>
              <w:autoSpaceDN w:val="0"/>
              <w:rPr>
                <w:rFonts w:asciiTheme="majorEastAsia" w:eastAsiaTheme="majorEastAsia" w:hAnsiTheme="majorEastAsia"/>
                <w:color w:val="auto"/>
                <w:sz w:val="21"/>
                <w:szCs w:val="21"/>
              </w:rPr>
            </w:pPr>
            <w:r w:rsidRPr="00E50E4E">
              <w:rPr>
                <w:rFonts w:asciiTheme="majorEastAsia" w:eastAsiaTheme="majorEastAsia" w:hAnsiTheme="majorEastAsia" w:hint="eastAsia"/>
                <w:color w:val="auto"/>
                <w:sz w:val="21"/>
                <w:szCs w:val="21"/>
              </w:rPr>
              <w:t>□否(いない)</w:t>
            </w:r>
          </w:p>
          <w:p w:rsidR="000979B9" w:rsidRPr="00E50E4E" w:rsidRDefault="000979B9" w:rsidP="00661A94">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E50E4E">
              <w:rPr>
                <w:rFonts w:asciiTheme="majorEastAsia" w:eastAsiaTheme="majorEastAsia" w:hAnsiTheme="majorEastAsia" w:cstheme="minorBidi" w:hint="eastAsia"/>
                <w:color w:val="auto"/>
                <w:kern w:val="2"/>
                <w:sz w:val="21"/>
                <w:szCs w:val="21"/>
              </w:rPr>
              <w:t>□該当なし</w:t>
            </w: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9852" w:type="dxa"/>
            <w:shd w:val="clear" w:color="auto" w:fill="auto"/>
          </w:tcPr>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＜着眼点＞</w:t>
            </w: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経常経費に対する寄附物品は，取得時の時価により，経常経費寄附金収入及び経常経費寄附金収益に計上されているか確認する。</w:t>
            </w: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土地などの支払資金の増減に影響しない寄附物品は，取得時の時価により，事業活動計算書の固定資産受贈額として計上され，資金収支計算書には計上されていないか確認する。</w:t>
            </w: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共同募金からの配分金は，その配分金の内容に基づき適切な勘定科目に計上され，このうち基本金又は国庫補助金等特別積立金に組み入れるべきものは適切に組み入れられているか確認する。</w:t>
            </w:r>
          </w:p>
          <w:p w:rsidR="000979B9" w:rsidRPr="00E50E4E" w:rsidRDefault="000979B9" w:rsidP="00080256">
            <w:pPr>
              <w:ind w:left="210" w:hangingChars="100" w:hanging="210"/>
              <w:rPr>
                <w:rFonts w:asciiTheme="majorEastAsia" w:eastAsiaTheme="majorEastAsia" w:hAnsiTheme="majorEastAsia"/>
                <w:sz w:val="21"/>
                <w:szCs w:val="21"/>
              </w:rPr>
            </w:pPr>
          </w:p>
          <w:p w:rsidR="000979B9" w:rsidRPr="00E50E4E" w:rsidRDefault="000979B9" w:rsidP="00080256">
            <w:pPr>
              <w:ind w:left="210" w:hangingChars="100" w:hanging="210"/>
              <w:rPr>
                <w:rFonts w:asciiTheme="majorEastAsia" w:eastAsiaTheme="majorEastAsia" w:hAnsiTheme="majorEastAsia"/>
                <w:sz w:val="21"/>
                <w:szCs w:val="21"/>
              </w:rPr>
            </w:pPr>
          </w:p>
          <w:p w:rsidR="000979B9" w:rsidRPr="00E50E4E" w:rsidRDefault="000979B9" w:rsidP="00080256">
            <w:pPr>
              <w:ind w:left="210" w:hangingChars="100" w:hanging="210"/>
              <w:rPr>
                <w:rFonts w:asciiTheme="majorEastAsia" w:eastAsiaTheme="majorEastAsia" w:hAnsiTheme="majorEastAsia"/>
                <w:sz w:val="21"/>
                <w:szCs w:val="21"/>
              </w:rPr>
            </w:pPr>
          </w:p>
          <w:p w:rsidR="000979B9" w:rsidRPr="00E50E4E" w:rsidRDefault="000979B9" w:rsidP="00080256">
            <w:pPr>
              <w:ind w:left="210" w:hangingChars="100" w:hanging="210"/>
              <w:rPr>
                <w:rFonts w:asciiTheme="majorEastAsia" w:eastAsiaTheme="majorEastAsia" w:hAnsiTheme="majorEastAsia"/>
                <w:sz w:val="21"/>
                <w:szCs w:val="21"/>
              </w:rPr>
            </w:pPr>
          </w:p>
          <w:p w:rsidR="000979B9" w:rsidRPr="00E50E4E" w:rsidRDefault="000979B9" w:rsidP="00080256">
            <w:pPr>
              <w:ind w:left="210" w:hangingChars="100" w:hanging="210"/>
              <w:rPr>
                <w:rFonts w:asciiTheme="majorEastAsia" w:eastAsiaTheme="majorEastAsia" w:hAnsiTheme="majorEastAsia"/>
                <w:sz w:val="21"/>
                <w:szCs w:val="21"/>
              </w:rPr>
            </w:pPr>
          </w:p>
          <w:p w:rsidR="000979B9" w:rsidRPr="00E50E4E" w:rsidRDefault="000979B9" w:rsidP="00080256">
            <w:pPr>
              <w:ind w:left="210" w:hangingChars="100" w:hanging="210"/>
              <w:rPr>
                <w:rFonts w:asciiTheme="majorEastAsia" w:eastAsiaTheme="majorEastAsia" w:hAnsiTheme="majorEastAsia"/>
                <w:sz w:val="21"/>
                <w:szCs w:val="21"/>
              </w:rPr>
            </w:pPr>
          </w:p>
          <w:p w:rsidR="000979B9" w:rsidRPr="00E50E4E" w:rsidRDefault="000979B9" w:rsidP="00080256">
            <w:pPr>
              <w:ind w:left="210" w:hangingChars="100" w:hanging="210"/>
              <w:rPr>
                <w:rFonts w:asciiTheme="majorEastAsia" w:eastAsiaTheme="majorEastAsia" w:hAnsiTheme="majorEastAsia"/>
                <w:sz w:val="21"/>
                <w:szCs w:val="21"/>
              </w:rPr>
            </w:pPr>
          </w:p>
          <w:p w:rsidR="000979B9" w:rsidRPr="00E50E4E" w:rsidRDefault="000979B9" w:rsidP="00080256">
            <w:pPr>
              <w:ind w:left="210" w:hangingChars="100" w:hanging="210"/>
              <w:rPr>
                <w:rFonts w:asciiTheme="majorEastAsia" w:eastAsiaTheme="majorEastAsia" w:hAnsiTheme="majorEastAsia"/>
                <w:sz w:val="21"/>
                <w:szCs w:val="21"/>
              </w:rPr>
            </w:pPr>
          </w:p>
          <w:p w:rsidR="000979B9" w:rsidRPr="00E50E4E" w:rsidRDefault="000979B9" w:rsidP="00080256">
            <w:pPr>
              <w:ind w:left="210" w:hangingChars="100" w:hanging="210"/>
              <w:rPr>
                <w:rFonts w:asciiTheme="majorEastAsia" w:eastAsiaTheme="majorEastAsia" w:hAnsiTheme="majorEastAsia"/>
                <w:sz w:val="21"/>
                <w:szCs w:val="21"/>
              </w:rPr>
            </w:pPr>
          </w:p>
          <w:p w:rsidR="000979B9" w:rsidRPr="00E50E4E" w:rsidRDefault="000979B9" w:rsidP="00080256">
            <w:pPr>
              <w:ind w:left="210" w:hangingChars="100" w:hanging="210"/>
              <w:rPr>
                <w:rFonts w:asciiTheme="majorEastAsia" w:eastAsiaTheme="majorEastAsia" w:hAnsiTheme="majorEastAsia"/>
                <w:sz w:val="21"/>
                <w:szCs w:val="21"/>
              </w:rPr>
            </w:pPr>
          </w:p>
          <w:p w:rsidR="000979B9" w:rsidRPr="00E50E4E" w:rsidRDefault="000979B9" w:rsidP="00080256">
            <w:pPr>
              <w:ind w:left="210" w:hangingChars="100" w:hanging="210"/>
              <w:rPr>
                <w:rFonts w:asciiTheme="majorEastAsia" w:eastAsiaTheme="majorEastAsia" w:hAnsiTheme="majorEastAsia"/>
                <w:sz w:val="21"/>
                <w:szCs w:val="21"/>
              </w:rPr>
            </w:pPr>
          </w:p>
          <w:p w:rsidR="000979B9" w:rsidRPr="00E50E4E" w:rsidRDefault="000979B9" w:rsidP="00080256">
            <w:pPr>
              <w:ind w:left="210" w:hangingChars="100" w:hanging="210"/>
              <w:rPr>
                <w:rFonts w:asciiTheme="majorEastAsia" w:eastAsiaTheme="majorEastAsia" w:hAnsiTheme="majorEastAsia"/>
                <w:sz w:val="21"/>
                <w:szCs w:val="21"/>
              </w:rPr>
            </w:pPr>
          </w:p>
          <w:p w:rsidR="000979B9" w:rsidRPr="00E50E4E" w:rsidRDefault="000979B9" w:rsidP="00080256">
            <w:pPr>
              <w:ind w:left="210" w:hangingChars="100" w:hanging="210"/>
              <w:rPr>
                <w:rFonts w:asciiTheme="majorEastAsia" w:eastAsiaTheme="majorEastAsia" w:hAnsiTheme="majorEastAsia"/>
                <w:sz w:val="21"/>
                <w:szCs w:val="21"/>
              </w:rPr>
            </w:pPr>
          </w:p>
          <w:p w:rsidR="000979B9" w:rsidRPr="00E50E4E" w:rsidRDefault="000979B9" w:rsidP="00080256">
            <w:pPr>
              <w:ind w:left="210" w:hangingChars="100" w:hanging="210"/>
              <w:rPr>
                <w:rFonts w:asciiTheme="majorEastAsia" w:eastAsiaTheme="majorEastAsia" w:hAnsiTheme="majorEastAsia"/>
                <w:sz w:val="21"/>
                <w:szCs w:val="21"/>
              </w:rPr>
            </w:pPr>
          </w:p>
          <w:p w:rsidR="000979B9" w:rsidRPr="00E50E4E" w:rsidRDefault="000979B9" w:rsidP="00080256">
            <w:pPr>
              <w:ind w:left="210" w:hangingChars="100" w:hanging="210"/>
              <w:rPr>
                <w:rFonts w:asciiTheme="majorEastAsia" w:eastAsiaTheme="majorEastAsia" w:hAnsiTheme="majorEastAsia"/>
                <w:sz w:val="21"/>
                <w:szCs w:val="21"/>
              </w:rPr>
            </w:pPr>
          </w:p>
          <w:p w:rsidR="000979B9" w:rsidRDefault="000979B9" w:rsidP="00080256">
            <w:pPr>
              <w:ind w:left="210" w:hangingChars="100" w:hanging="210"/>
              <w:rPr>
                <w:rFonts w:asciiTheme="majorEastAsia" w:eastAsiaTheme="majorEastAsia" w:hAnsiTheme="majorEastAsia"/>
                <w:sz w:val="21"/>
                <w:szCs w:val="21"/>
              </w:rPr>
            </w:pPr>
          </w:p>
          <w:p w:rsidR="00857D0C" w:rsidRDefault="00857D0C" w:rsidP="00080256">
            <w:pPr>
              <w:ind w:left="210" w:hangingChars="100" w:hanging="210"/>
              <w:rPr>
                <w:rFonts w:asciiTheme="majorEastAsia" w:eastAsiaTheme="majorEastAsia" w:hAnsiTheme="majorEastAsia"/>
                <w:sz w:val="21"/>
                <w:szCs w:val="21"/>
              </w:rPr>
            </w:pPr>
          </w:p>
          <w:p w:rsidR="00857D0C" w:rsidRDefault="00857D0C" w:rsidP="00080256">
            <w:pPr>
              <w:ind w:left="210" w:hangingChars="100" w:hanging="210"/>
              <w:rPr>
                <w:rFonts w:asciiTheme="majorEastAsia" w:eastAsiaTheme="majorEastAsia" w:hAnsiTheme="majorEastAsia"/>
                <w:sz w:val="21"/>
                <w:szCs w:val="21"/>
              </w:rPr>
            </w:pPr>
          </w:p>
          <w:p w:rsidR="00857D0C" w:rsidRDefault="00857D0C" w:rsidP="00080256">
            <w:pPr>
              <w:ind w:left="210" w:hangingChars="100" w:hanging="210"/>
              <w:rPr>
                <w:rFonts w:asciiTheme="majorEastAsia" w:eastAsiaTheme="majorEastAsia" w:hAnsiTheme="majorEastAsia"/>
                <w:sz w:val="21"/>
                <w:szCs w:val="21"/>
              </w:rPr>
            </w:pPr>
          </w:p>
          <w:p w:rsidR="00857D0C" w:rsidRDefault="00857D0C" w:rsidP="00080256">
            <w:pPr>
              <w:ind w:left="210" w:hangingChars="100" w:hanging="210"/>
              <w:rPr>
                <w:rFonts w:asciiTheme="majorEastAsia" w:eastAsiaTheme="majorEastAsia" w:hAnsiTheme="majorEastAsia"/>
                <w:sz w:val="21"/>
                <w:szCs w:val="21"/>
              </w:rPr>
            </w:pPr>
          </w:p>
          <w:p w:rsidR="00857D0C" w:rsidRDefault="00857D0C" w:rsidP="00080256">
            <w:pPr>
              <w:ind w:left="210" w:hangingChars="100" w:hanging="210"/>
              <w:rPr>
                <w:rFonts w:asciiTheme="majorEastAsia" w:eastAsiaTheme="majorEastAsia" w:hAnsiTheme="majorEastAsia"/>
                <w:sz w:val="21"/>
                <w:szCs w:val="21"/>
              </w:rPr>
            </w:pPr>
          </w:p>
          <w:p w:rsidR="00857D0C" w:rsidRDefault="00857D0C" w:rsidP="00080256">
            <w:pPr>
              <w:ind w:left="210" w:hangingChars="100" w:hanging="210"/>
              <w:rPr>
                <w:rFonts w:asciiTheme="majorEastAsia" w:eastAsiaTheme="majorEastAsia" w:hAnsiTheme="majorEastAsia"/>
                <w:sz w:val="21"/>
                <w:szCs w:val="21"/>
              </w:rPr>
            </w:pPr>
          </w:p>
          <w:p w:rsidR="00857D0C" w:rsidRDefault="00857D0C" w:rsidP="00080256">
            <w:pPr>
              <w:ind w:left="210" w:hangingChars="100" w:hanging="210"/>
              <w:rPr>
                <w:rFonts w:asciiTheme="majorEastAsia" w:eastAsiaTheme="majorEastAsia" w:hAnsiTheme="majorEastAsia"/>
                <w:sz w:val="21"/>
                <w:szCs w:val="21"/>
              </w:rPr>
            </w:pPr>
          </w:p>
          <w:p w:rsidR="00857D0C" w:rsidRDefault="00857D0C" w:rsidP="00080256">
            <w:pPr>
              <w:ind w:left="210" w:hangingChars="100" w:hanging="210"/>
              <w:rPr>
                <w:rFonts w:asciiTheme="majorEastAsia" w:eastAsiaTheme="majorEastAsia" w:hAnsiTheme="majorEastAsia"/>
                <w:sz w:val="21"/>
                <w:szCs w:val="21"/>
              </w:rPr>
            </w:pPr>
          </w:p>
          <w:p w:rsidR="00857D0C" w:rsidRDefault="00857D0C" w:rsidP="00080256">
            <w:pPr>
              <w:ind w:left="210" w:hangingChars="100" w:hanging="210"/>
              <w:rPr>
                <w:rFonts w:asciiTheme="majorEastAsia" w:eastAsiaTheme="majorEastAsia" w:hAnsiTheme="majorEastAsia"/>
                <w:sz w:val="21"/>
                <w:szCs w:val="21"/>
              </w:rPr>
            </w:pPr>
          </w:p>
          <w:p w:rsidR="00857D0C" w:rsidRDefault="00857D0C" w:rsidP="00080256">
            <w:pPr>
              <w:ind w:left="210" w:hangingChars="100" w:hanging="210"/>
              <w:rPr>
                <w:rFonts w:asciiTheme="majorEastAsia" w:eastAsiaTheme="majorEastAsia" w:hAnsiTheme="majorEastAsia"/>
                <w:sz w:val="21"/>
                <w:szCs w:val="21"/>
              </w:rPr>
            </w:pPr>
          </w:p>
          <w:p w:rsidR="00857D0C" w:rsidRDefault="00857D0C" w:rsidP="00080256">
            <w:pPr>
              <w:ind w:left="210" w:hangingChars="100" w:hanging="210"/>
              <w:rPr>
                <w:rFonts w:asciiTheme="majorEastAsia" w:eastAsiaTheme="majorEastAsia" w:hAnsiTheme="majorEastAsia"/>
                <w:sz w:val="21"/>
                <w:szCs w:val="21"/>
              </w:rPr>
            </w:pPr>
          </w:p>
          <w:p w:rsidR="00857D0C" w:rsidRDefault="00857D0C" w:rsidP="00080256">
            <w:pPr>
              <w:ind w:left="210" w:hangingChars="100" w:hanging="210"/>
              <w:rPr>
                <w:rFonts w:asciiTheme="majorEastAsia" w:eastAsiaTheme="majorEastAsia" w:hAnsiTheme="majorEastAsia"/>
                <w:sz w:val="21"/>
                <w:szCs w:val="21"/>
              </w:rPr>
            </w:pPr>
          </w:p>
          <w:p w:rsidR="00857D0C" w:rsidRDefault="00857D0C" w:rsidP="00080256">
            <w:pPr>
              <w:ind w:left="210" w:hangingChars="100" w:hanging="210"/>
              <w:rPr>
                <w:rFonts w:asciiTheme="majorEastAsia" w:eastAsiaTheme="majorEastAsia" w:hAnsiTheme="majorEastAsia"/>
                <w:sz w:val="21"/>
                <w:szCs w:val="21"/>
              </w:rPr>
            </w:pPr>
          </w:p>
          <w:p w:rsidR="00857D0C" w:rsidRDefault="00857D0C" w:rsidP="00080256">
            <w:pPr>
              <w:ind w:left="210" w:hangingChars="100" w:hanging="210"/>
              <w:rPr>
                <w:rFonts w:asciiTheme="majorEastAsia" w:eastAsiaTheme="majorEastAsia" w:hAnsiTheme="majorEastAsia"/>
                <w:sz w:val="21"/>
                <w:szCs w:val="21"/>
              </w:rPr>
            </w:pPr>
          </w:p>
          <w:p w:rsidR="00857D0C" w:rsidRDefault="00857D0C" w:rsidP="00080256">
            <w:pPr>
              <w:ind w:left="210" w:hangingChars="100" w:hanging="210"/>
              <w:rPr>
                <w:rFonts w:asciiTheme="majorEastAsia" w:eastAsiaTheme="majorEastAsia" w:hAnsiTheme="majorEastAsia"/>
                <w:sz w:val="21"/>
                <w:szCs w:val="21"/>
              </w:rPr>
            </w:pPr>
          </w:p>
          <w:p w:rsidR="00857D0C" w:rsidRDefault="00857D0C" w:rsidP="00080256">
            <w:pPr>
              <w:ind w:left="210" w:hangingChars="100" w:hanging="210"/>
              <w:rPr>
                <w:rFonts w:asciiTheme="majorEastAsia" w:eastAsiaTheme="majorEastAsia" w:hAnsiTheme="majorEastAsia"/>
                <w:sz w:val="21"/>
                <w:szCs w:val="21"/>
              </w:rPr>
            </w:pPr>
          </w:p>
          <w:p w:rsidR="00857D0C" w:rsidRDefault="00857D0C" w:rsidP="00080256">
            <w:pPr>
              <w:ind w:left="210" w:hangingChars="100" w:hanging="210"/>
              <w:rPr>
                <w:rFonts w:asciiTheme="majorEastAsia" w:eastAsiaTheme="majorEastAsia" w:hAnsiTheme="majorEastAsia"/>
                <w:sz w:val="21"/>
                <w:szCs w:val="21"/>
              </w:rPr>
            </w:pPr>
          </w:p>
          <w:p w:rsidR="00857D0C" w:rsidRDefault="00857D0C" w:rsidP="00080256">
            <w:pPr>
              <w:ind w:left="210" w:hangingChars="100" w:hanging="210"/>
              <w:rPr>
                <w:rFonts w:asciiTheme="majorEastAsia" w:eastAsiaTheme="majorEastAsia" w:hAnsiTheme="majorEastAsia"/>
                <w:sz w:val="21"/>
                <w:szCs w:val="21"/>
              </w:rPr>
            </w:pPr>
          </w:p>
          <w:p w:rsidR="00857D0C" w:rsidRDefault="00857D0C" w:rsidP="00080256">
            <w:pPr>
              <w:ind w:left="210" w:hangingChars="100" w:hanging="210"/>
              <w:rPr>
                <w:rFonts w:asciiTheme="majorEastAsia" w:eastAsiaTheme="majorEastAsia" w:hAnsiTheme="majorEastAsia"/>
                <w:sz w:val="21"/>
                <w:szCs w:val="21"/>
              </w:rPr>
            </w:pPr>
          </w:p>
          <w:p w:rsidR="00857D0C" w:rsidRDefault="00857D0C" w:rsidP="00080256">
            <w:pPr>
              <w:ind w:left="210" w:hangingChars="100" w:hanging="210"/>
              <w:rPr>
                <w:rFonts w:asciiTheme="majorEastAsia" w:eastAsiaTheme="majorEastAsia" w:hAnsiTheme="majorEastAsia"/>
                <w:sz w:val="21"/>
                <w:szCs w:val="21"/>
              </w:rPr>
            </w:pPr>
          </w:p>
          <w:p w:rsidR="00857D0C" w:rsidRDefault="00857D0C" w:rsidP="00080256">
            <w:pPr>
              <w:ind w:left="210" w:hangingChars="100" w:hanging="210"/>
              <w:rPr>
                <w:rFonts w:asciiTheme="majorEastAsia" w:eastAsiaTheme="majorEastAsia" w:hAnsiTheme="majorEastAsia"/>
                <w:sz w:val="21"/>
                <w:szCs w:val="21"/>
              </w:rPr>
            </w:pPr>
          </w:p>
          <w:p w:rsidR="00857D0C" w:rsidRDefault="00857D0C" w:rsidP="00080256">
            <w:pPr>
              <w:ind w:left="210" w:hangingChars="100" w:hanging="210"/>
              <w:rPr>
                <w:rFonts w:asciiTheme="majorEastAsia" w:eastAsiaTheme="majorEastAsia" w:hAnsiTheme="majorEastAsia"/>
                <w:sz w:val="21"/>
                <w:szCs w:val="21"/>
              </w:rPr>
            </w:pPr>
          </w:p>
          <w:p w:rsidR="00857D0C" w:rsidRDefault="00857D0C" w:rsidP="00080256">
            <w:pPr>
              <w:ind w:left="210" w:hangingChars="100" w:hanging="210"/>
              <w:rPr>
                <w:rFonts w:asciiTheme="majorEastAsia" w:eastAsiaTheme="majorEastAsia" w:hAnsiTheme="majorEastAsia"/>
                <w:sz w:val="21"/>
                <w:szCs w:val="21"/>
              </w:rPr>
            </w:pPr>
          </w:p>
          <w:p w:rsidR="00857D0C" w:rsidRDefault="00857D0C" w:rsidP="00080256">
            <w:pPr>
              <w:ind w:left="210" w:hangingChars="100" w:hanging="210"/>
              <w:rPr>
                <w:rFonts w:asciiTheme="majorEastAsia" w:eastAsiaTheme="majorEastAsia" w:hAnsiTheme="majorEastAsia"/>
                <w:sz w:val="21"/>
                <w:szCs w:val="21"/>
              </w:rPr>
            </w:pPr>
          </w:p>
          <w:p w:rsidR="00857D0C" w:rsidRPr="00E50E4E" w:rsidRDefault="00857D0C" w:rsidP="00080256">
            <w:pPr>
              <w:ind w:left="210" w:hangingChars="100" w:hanging="210"/>
              <w:rPr>
                <w:rFonts w:asciiTheme="majorEastAsia" w:eastAsiaTheme="majorEastAsia" w:hAnsiTheme="majorEastAsia"/>
                <w:sz w:val="21"/>
                <w:szCs w:val="21"/>
              </w:rPr>
            </w:pPr>
          </w:p>
          <w:p w:rsidR="000979B9" w:rsidRPr="00E50E4E" w:rsidRDefault="000979B9" w:rsidP="00857D0C">
            <w:pPr>
              <w:rPr>
                <w:rFonts w:asciiTheme="majorEastAsia" w:eastAsiaTheme="majorEastAsia" w:hAnsiTheme="majorEastAsia"/>
                <w:sz w:val="21"/>
                <w:szCs w:val="21"/>
              </w:rPr>
            </w:pPr>
          </w:p>
        </w:tc>
        <w:tc>
          <w:tcPr>
            <w:tcW w:w="1843" w:type="dxa"/>
          </w:tcPr>
          <w:p w:rsidR="000979B9" w:rsidRPr="00E50E4E" w:rsidRDefault="000979B9" w:rsidP="00080256">
            <w:pPr>
              <w:ind w:firstLineChars="100" w:firstLine="210"/>
              <w:rPr>
                <w:rFonts w:asciiTheme="majorEastAsia" w:eastAsiaTheme="majorEastAsia" w:hAnsiTheme="majorEastAsia"/>
                <w:sz w:val="21"/>
                <w:szCs w:val="21"/>
              </w:rPr>
            </w:pPr>
          </w:p>
          <w:p w:rsidR="000979B9" w:rsidRPr="00E50E4E" w:rsidRDefault="000979B9" w:rsidP="00080256">
            <w:pPr>
              <w:ind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寄附金申込書，寄附金領収書（控），寄附金台帳，寄附金収入明細表，拠点区分資金収支計算書，拠点区分事業活動計算書</w:t>
            </w:r>
          </w:p>
        </w:tc>
      </w:tr>
      <w:tr w:rsidR="000979B9" w:rsidRPr="00E50E4E" w:rsidTr="000979B9">
        <w:tc>
          <w:tcPr>
            <w:tcW w:w="1960" w:type="dxa"/>
          </w:tcPr>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7C198E" w:rsidP="00080256">
            <w:pPr>
              <w:rPr>
                <w:rFonts w:asciiTheme="majorEastAsia" w:eastAsiaTheme="majorEastAsia" w:hAnsiTheme="majorEastAsia"/>
                <w:sz w:val="21"/>
                <w:szCs w:val="21"/>
              </w:rPr>
            </w:pPr>
            <w:r w:rsidRPr="00E50E4E">
              <w:rPr>
                <w:rFonts w:asciiTheme="majorEastAsia" w:eastAsiaTheme="majorEastAsia" w:hAnsiTheme="majorEastAsia"/>
                <w:noProof/>
                <w:sz w:val="21"/>
                <w:szCs w:val="21"/>
              </w:rPr>
              <mc:AlternateContent>
                <mc:Choice Requires="wps">
                  <w:drawing>
                    <wp:anchor distT="0" distB="0" distL="114300" distR="114300" simplePos="0" relativeHeight="252132352" behindDoc="0" locked="0" layoutInCell="1" allowOverlap="1" wp14:anchorId="27CA4ACC" wp14:editId="16A44662">
                      <wp:simplePos x="0" y="0"/>
                      <wp:positionH relativeFrom="column">
                        <wp:posOffset>1210310</wp:posOffset>
                      </wp:positionH>
                      <wp:positionV relativeFrom="paragraph">
                        <wp:posOffset>-448945</wp:posOffset>
                      </wp:positionV>
                      <wp:extent cx="10998200" cy="3867150"/>
                      <wp:effectExtent l="0" t="0" r="12700" b="19050"/>
                      <wp:wrapNone/>
                      <wp:docPr id="15" name="テキスト ボックス 15"/>
                      <wp:cNvGraphicFramePr/>
                      <a:graphic xmlns:a="http://schemas.openxmlformats.org/drawingml/2006/main">
                        <a:graphicData uri="http://schemas.microsoft.com/office/word/2010/wordprocessingShape">
                          <wps:wsp>
                            <wps:cNvSpPr txBox="1"/>
                            <wps:spPr>
                              <a:xfrm>
                                <a:off x="0" y="0"/>
                                <a:ext cx="10998200" cy="3867150"/>
                              </a:xfrm>
                              <a:prstGeom prst="rect">
                                <a:avLst/>
                              </a:prstGeom>
                              <a:solidFill>
                                <a:schemeClr val="lt1"/>
                              </a:solidFill>
                              <a:ln w="6350">
                                <a:solidFill>
                                  <a:prstClr val="black"/>
                                </a:solidFill>
                              </a:ln>
                            </wps:spPr>
                            <wps:txbx>
                              <w:txbxContent>
                                <w:p w:rsidR="00F723AE" w:rsidRPr="000B0547" w:rsidRDefault="00F723AE" w:rsidP="00590176">
                                  <w:pPr>
                                    <w:spacing w:line="240" w:lineRule="exact"/>
                                    <w:ind w:left="211" w:hangingChars="100" w:hanging="211"/>
                                    <w:rPr>
                                      <w:rFonts w:asciiTheme="majorEastAsia" w:eastAsiaTheme="majorEastAsia" w:hAnsiTheme="majorEastAsia"/>
                                      <w:sz w:val="21"/>
                                      <w:szCs w:val="21"/>
                                    </w:rPr>
                                  </w:pPr>
                                  <w:r w:rsidRPr="000B0547">
                                    <w:rPr>
                                      <w:rFonts w:asciiTheme="majorEastAsia" w:eastAsiaTheme="majorEastAsia" w:hAnsiTheme="majorEastAsia" w:hint="eastAsia"/>
                                      <w:b/>
                                      <w:sz w:val="21"/>
                                      <w:szCs w:val="21"/>
                                    </w:rPr>
                                    <w:t>〔現金（</w:t>
                                  </w:r>
                                  <w:r w:rsidRPr="000B0547">
                                    <w:rPr>
                                      <w:rFonts w:asciiTheme="majorEastAsia" w:eastAsiaTheme="majorEastAsia" w:hAnsiTheme="majorEastAsia"/>
                                      <w:b/>
                                      <w:sz w:val="21"/>
                                      <w:szCs w:val="21"/>
                                    </w:rPr>
                                    <w:t>小口現金を除く）</w:t>
                                  </w:r>
                                  <w:r w:rsidRPr="000B0547">
                                    <w:rPr>
                                      <w:rFonts w:asciiTheme="majorEastAsia" w:eastAsiaTheme="majorEastAsia" w:hAnsiTheme="majorEastAsia" w:hint="eastAsia"/>
                                      <w:b/>
                                      <w:sz w:val="21"/>
                                      <w:szCs w:val="21"/>
                                    </w:rPr>
                                    <w:t>〕</w:t>
                                  </w:r>
                                  <w:r w:rsidRPr="000B0547">
                                    <w:rPr>
                                      <w:rFonts w:asciiTheme="majorEastAsia" w:eastAsiaTheme="majorEastAsia" w:hAnsiTheme="majorEastAsia" w:hint="eastAsia"/>
                                      <w:sz w:val="21"/>
                                      <w:szCs w:val="21"/>
                                    </w:rPr>
                                    <w:t>残高を記録した補助簿等が適切な者によって作成され，承認されているかを確認する。</w:t>
                                  </w:r>
                                </w:p>
                                <w:p w:rsidR="00F723AE" w:rsidRPr="000B0547" w:rsidRDefault="00F723AE" w:rsidP="00590176">
                                  <w:pPr>
                                    <w:spacing w:line="240" w:lineRule="exact"/>
                                    <w:ind w:firstLineChars="100" w:firstLine="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金銭の収入・管理の手続きは適正に行われているか。（モデル経理規程第23条</w:t>
                                  </w:r>
                                  <w:r w:rsidRPr="000B0547">
                                    <w:rPr>
                                      <w:rFonts w:asciiTheme="majorEastAsia" w:eastAsiaTheme="majorEastAsia" w:hAnsiTheme="majorEastAsia"/>
                                      <w:sz w:val="21"/>
                                      <w:szCs w:val="21"/>
                                    </w:rPr>
                                    <w:t>）</w:t>
                                  </w:r>
                                </w:p>
                                <w:p w:rsidR="00F723AE" w:rsidRPr="000B0547" w:rsidRDefault="00F723AE" w:rsidP="00590176">
                                  <w:pPr>
                                    <w:autoSpaceDE w:val="0"/>
                                    <w:autoSpaceDN w:val="0"/>
                                    <w:spacing w:line="240" w:lineRule="exact"/>
                                    <w:ind w:leftChars="100" w:left="450" w:hangingChars="100" w:hanging="210"/>
                                    <w:rPr>
                                      <w:rFonts w:ascii="ＭＳ 明朝" w:eastAsia="ＭＳ 明朝" w:hAnsi="Century"/>
                                      <w:sz w:val="21"/>
                                      <w:szCs w:val="21"/>
                                    </w:rPr>
                                  </w:pPr>
                                  <w:r w:rsidRPr="000B0547">
                                    <w:rPr>
                                      <w:rFonts w:hAnsi="ＭＳ 明朝" w:hint="eastAsia"/>
                                      <w:sz w:val="21"/>
                                      <w:szCs w:val="21"/>
                                    </w:rPr>
                                    <w:t xml:space="preserve">□　</w:t>
                                  </w:r>
                                  <w:r w:rsidRPr="000B0547">
                                    <w:rPr>
                                      <w:rFonts w:hint="eastAsia"/>
                                      <w:spacing w:val="-2"/>
                                      <w:sz w:val="21"/>
                                      <w:szCs w:val="21"/>
                                    </w:rPr>
                                    <w:t>現金収入における預入れ未済</w:t>
                                  </w:r>
                                  <w:r w:rsidRPr="000B0547">
                                    <w:rPr>
                                      <w:rFonts w:hint="eastAsia"/>
                                      <w:spacing w:val="-2"/>
                                      <w:sz w:val="21"/>
                                      <w:szCs w:val="21"/>
                                    </w:rPr>
                                    <w:t>(</w:t>
                                  </w:r>
                                  <w:r w:rsidRPr="000B0547">
                                    <w:rPr>
                                      <w:rFonts w:hint="eastAsia"/>
                                      <w:spacing w:val="-2"/>
                                      <w:sz w:val="21"/>
                                      <w:szCs w:val="21"/>
                                    </w:rPr>
                                    <w:t>及び現金による支払いの際の支払い未済</w:t>
                                  </w:r>
                                  <w:r w:rsidRPr="000B0547">
                                    <w:rPr>
                                      <w:rFonts w:hint="eastAsia"/>
                                      <w:spacing w:val="-2"/>
                                      <w:sz w:val="21"/>
                                      <w:szCs w:val="21"/>
                                    </w:rPr>
                                    <w:t>)</w:t>
                                  </w:r>
                                  <w:r w:rsidRPr="000B0547">
                                    <w:rPr>
                                      <w:rFonts w:hint="eastAsia"/>
                                      <w:spacing w:val="-2"/>
                                      <w:sz w:val="21"/>
                                      <w:szCs w:val="21"/>
                                    </w:rPr>
                                    <w:t>がある場合は，小口現金出納帳とは別に，現金出納帳を整備しているか。</w:t>
                                  </w:r>
                                </w:p>
                                <w:p w:rsidR="00F723AE" w:rsidRPr="000B0547" w:rsidRDefault="00F723AE" w:rsidP="00590176">
                                  <w:pPr>
                                    <w:autoSpaceDE w:val="0"/>
                                    <w:autoSpaceDN w:val="0"/>
                                    <w:spacing w:line="240" w:lineRule="exact"/>
                                    <w:ind w:leftChars="100" w:left="2418" w:hangingChars="1037" w:hanging="2178"/>
                                    <w:rPr>
                                      <w:sz w:val="21"/>
                                      <w:szCs w:val="21"/>
                                    </w:rPr>
                                  </w:pPr>
                                  <w:r w:rsidRPr="000B0547">
                                    <w:rPr>
                                      <w:rFonts w:hint="eastAsia"/>
                                      <w:sz w:val="21"/>
                                      <w:szCs w:val="21"/>
                                    </w:rPr>
                                    <w:t xml:space="preserve">　　※預入れ未済現金･･･現金での収入の際，当日中に金融機関に預入れがなされない現金のこと。</w:t>
                                  </w:r>
                                </w:p>
                                <w:p w:rsidR="00F723AE" w:rsidRPr="000B0547" w:rsidRDefault="00F723AE" w:rsidP="00590176">
                                  <w:pPr>
                                    <w:autoSpaceDE w:val="0"/>
                                    <w:autoSpaceDN w:val="0"/>
                                    <w:spacing w:line="240" w:lineRule="exact"/>
                                    <w:ind w:leftChars="100" w:left="450" w:hangingChars="100" w:hanging="210"/>
                                    <w:rPr>
                                      <w:sz w:val="21"/>
                                      <w:szCs w:val="21"/>
                                    </w:rPr>
                                  </w:pPr>
                                  <w:r w:rsidRPr="000B0547">
                                    <w:rPr>
                                      <w:rFonts w:hint="eastAsia"/>
                                      <w:sz w:val="21"/>
                                      <w:szCs w:val="21"/>
                                    </w:rPr>
                                    <w:t>□　職員等が利用料等の現金を窓口以外（利用者宅など）で収受する場合，領収書又は預かり証を交付しているか。原則として，収受した現金は，当日中に出納処理されているか。</w:t>
                                  </w:r>
                                </w:p>
                                <w:p w:rsidR="00F723AE" w:rsidRPr="003A13ED" w:rsidRDefault="00F723AE" w:rsidP="00590176">
                                  <w:pPr>
                                    <w:autoSpaceDE w:val="0"/>
                                    <w:autoSpaceDN w:val="0"/>
                                    <w:spacing w:line="240" w:lineRule="exact"/>
                                    <w:ind w:leftChars="100" w:left="450" w:hangingChars="100" w:hanging="210"/>
                                    <w:rPr>
                                      <w:rFonts w:hAnsi="ＭＳ 明朝"/>
                                      <w:sz w:val="21"/>
                                      <w:szCs w:val="21"/>
                                    </w:rPr>
                                  </w:pPr>
                                  <w:r w:rsidRPr="000B0547">
                                    <w:rPr>
                                      <w:rFonts w:hint="eastAsia"/>
                                      <w:sz w:val="21"/>
                                      <w:szCs w:val="21"/>
                                    </w:rPr>
                                    <w:t xml:space="preserve">□　</w:t>
                                  </w:r>
                                  <w:r w:rsidRPr="000B0547">
                                    <w:rPr>
                                      <w:rFonts w:hAnsi="ＭＳ 明朝" w:hint="eastAsia"/>
                                      <w:sz w:val="21"/>
                                      <w:szCs w:val="21"/>
                                    </w:rPr>
                                    <w:t>会計責任者又は出納職員は，経理規程で定められた手続により，残高の照合を行っているか。</w:t>
                                  </w:r>
                                </w:p>
                                <w:p w:rsidR="00F723AE" w:rsidRPr="000B0547" w:rsidRDefault="00F723AE" w:rsidP="00590176">
                                  <w:pPr>
                                    <w:tabs>
                                      <w:tab w:val="left" w:pos="1237"/>
                                    </w:tabs>
                                    <w:autoSpaceDE w:val="0"/>
                                    <w:autoSpaceDN w:val="0"/>
                                    <w:spacing w:line="240" w:lineRule="exact"/>
                                    <w:ind w:leftChars="100" w:left="450" w:hangingChars="100" w:hanging="210"/>
                                    <w:rPr>
                                      <w:rFonts w:hAnsi="ＭＳ 明朝"/>
                                      <w:sz w:val="21"/>
                                      <w:szCs w:val="21"/>
                                    </w:rPr>
                                  </w:pPr>
                                  <w:r w:rsidRPr="000B0547">
                                    <w:rPr>
                                      <w:rFonts w:hAnsi="ＭＳ 明朝" w:hint="eastAsia"/>
                                      <w:sz w:val="21"/>
                                      <w:szCs w:val="21"/>
                                    </w:rPr>
                                    <w:t>□　管理されていない現金や金券，簿外経理の通帳等はないか。</w:t>
                                  </w:r>
                                </w:p>
                                <w:p w:rsidR="00F723AE" w:rsidRPr="000B0547" w:rsidRDefault="00F723AE" w:rsidP="00590176">
                                  <w:pPr>
                                    <w:spacing w:line="240" w:lineRule="exact"/>
                                    <w:ind w:leftChars="100" w:left="45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収納した金銭の金融機関への預入れは適正に行われているか。（モデル</w:t>
                                  </w:r>
                                  <w:r w:rsidRPr="000B0547">
                                    <w:rPr>
                                      <w:rFonts w:asciiTheme="majorEastAsia" w:eastAsiaTheme="majorEastAsia" w:hAnsiTheme="majorEastAsia"/>
                                      <w:sz w:val="21"/>
                                      <w:szCs w:val="21"/>
                                    </w:rPr>
                                    <w:t>経理</w:t>
                                  </w:r>
                                  <w:r w:rsidRPr="000B0547">
                                    <w:rPr>
                                      <w:rFonts w:asciiTheme="majorEastAsia" w:eastAsiaTheme="majorEastAsia" w:hAnsiTheme="majorEastAsia" w:hint="eastAsia"/>
                                      <w:sz w:val="21"/>
                                      <w:szCs w:val="21"/>
                                    </w:rPr>
                                    <w:t>規程</w:t>
                                  </w:r>
                                  <w:r w:rsidRPr="000B0547">
                                    <w:rPr>
                                      <w:rFonts w:asciiTheme="majorEastAsia" w:eastAsiaTheme="majorEastAsia" w:hAnsiTheme="majorEastAsia"/>
                                      <w:sz w:val="21"/>
                                      <w:szCs w:val="21"/>
                                    </w:rPr>
                                    <w:t>第24条）</w:t>
                                  </w:r>
                                </w:p>
                                <w:p w:rsidR="00F723AE" w:rsidRPr="000B0547" w:rsidRDefault="00F723AE" w:rsidP="00590176">
                                  <w:pPr>
                                    <w:spacing w:line="240" w:lineRule="exact"/>
                                    <w:ind w:firstLineChars="300" w:firstLine="630"/>
                                    <w:rPr>
                                      <w:rFonts w:asciiTheme="majorEastAsia" w:eastAsiaTheme="majorEastAsia" w:hAnsiTheme="majorEastAsia"/>
                                      <w:sz w:val="21"/>
                                    </w:rPr>
                                  </w:pPr>
                                  <w:r w:rsidRPr="000B0547">
                                    <w:rPr>
                                      <w:rFonts w:asciiTheme="majorEastAsia" w:eastAsiaTheme="majorEastAsia" w:hAnsiTheme="majorEastAsia" w:hint="eastAsia"/>
                                      <w:sz w:val="21"/>
                                    </w:rPr>
                                    <w:t>※金融機関への預入れ期限：収入後</w:t>
                                  </w:r>
                                  <w:r w:rsidRPr="000B0547">
                                    <w:rPr>
                                      <w:rFonts w:asciiTheme="majorEastAsia" w:eastAsiaTheme="majorEastAsia" w:hAnsiTheme="majorEastAsia" w:hint="eastAsia"/>
                                      <w:sz w:val="21"/>
                                      <w:u w:val="single"/>
                                    </w:rPr>
                                    <w:t xml:space="preserve">　　　</w:t>
                                  </w:r>
                                  <w:r w:rsidRPr="000B0547">
                                    <w:rPr>
                                      <w:rFonts w:asciiTheme="majorEastAsia" w:eastAsiaTheme="majorEastAsia" w:hAnsiTheme="majorEastAsia" w:hint="eastAsia"/>
                                      <w:sz w:val="21"/>
                                    </w:rPr>
                                    <w:t>日以内</w:t>
                                  </w:r>
                                </w:p>
                                <w:p w:rsidR="00F723AE" w:rsidRPr="000B0547" w:rsidRDefault="00F723AE" w:rsidP="00590176">
                                  <w:pPr>
                                    <w:tabs>
                                      <w:tab w:val="left" w:pos="1237"/>
                                    </w:tabs>
                                    <w:autoSpaceDE w:val="0"/>
                                    <w:autoSpaceDN w:val="0"/>
                                    <w:spacing w:line="240" w:lineRule="exact"/>
                                    <w:ind w:leftChars="100" w:left="434" w:hangingChars="100" w:hanging="194"/>
                                    <w:rPr>
                                      <w:rFonts w:hAnsi="ＭＳ 明朝"/>
                                      <w:i/>
                                      <w:spacing w:val="-8"/>
                                      <w:sz w:val="21"/>
                                      <w:szCs w:val="21"/>
                                    </w:rPr>
                                  </w:pPr>
                                  <w:r w:rsidRPr="000B0547">
                                    <w:rPr>
                                      <w:rFonts w:hAnsi="ＭＳ 明朝" w:hint="eastAsia"/>
                                      <w:i/>
                                      <w:spacing w:val="-8"/>
                                      <w:sz w:val="21"/>
                                      <w:szCs w:val="21"/>
                                    </w:rPr>
                                    <w:t>★確認書類：現金出納帳，収入に係る記録</w:t>
                                  </w:r>
                                  <w:r w:rsidRPr="000B0547">
                                    <w:rPr>
                                      <w:rFonts w:hAnsi="ＭＳ 明朝" w:hint="eastAsia"/>
                                      <w:i/>
                                      <w:spacing w:val="-8"/>
                                      <w:sz w:val="21"/>
                                      <w:szCs w:val="21"/>
                                    </w:rPr>
                                    <w:t>(</w:t>
                                  </w:r>
                                  <w:r w:rsidRPr="000B0547">
                                    <w:rPr>
                                      <w:rFonts w:hAnsi="ＭＳ 明朝" w:hint="eastAsia"/>
                                      <w:i/>
                                      <w:spacing w:val="-8"/>
                                      <w:sz w:val="21"/>
                                      <w:szCs w:val="21"/>
                                    </w:rPr>
                                    <w:t>領収書発行控え</w:t>
                                  </w:r>
                                  <w:r w:rsidRPr="000B0547">
                                    <w:rPr>
                                      <w:rFonts w:hAnsi="ＭＳ 明朝" w:hint="eastAsia"/>
                                      <w:i/>
                                      <w:spacing w:val="-8"/>
                                      <w:sz w:val="21"/>
                                      <w:szCs w:val="21"/>
                                    </w:rPr>
                                    <w:t>)</w:t>
                                  </w:r>
                                  <w:r w:rsidRPr="000B0547">
                                    <w:rPr>
                                      <w:rFonts w:hAnsi="ＭＳ 明朝" w:hint="eastAsia"/>
                                      <w:i/>
                                      <w:spacing w:val="-8"/>
                                      <w:sz w:val="21"/>
                                      <w:szCs w:val="21"/>
                                    </w:rPr>
                                    <w:t>，通帳，総勘定元帳等</w:t>
                                  </w:r>
                                </w:p>
                                <w:p w:rsidR="00F723AE" w:rsidRPr="000B0547" w:rsidRDefault="00F723AE" w:rsidP="00590176">
                                  <w:pPr>
                                    <w:tabs>
                                      <w:tab w:val="left" w:pos="1237"/>
                                    </w:tabs>
                                    <w:autoSpaceDE w:val="0"/>
                                    <w:autoSpaceDN w:val="0"/>
                                    <w:spacing w:line="240" w:lineRule="exact"/>
                                    <w:ind w:leftChars="100" w:left="434" w:hangingChars="100" w:hanging="194"/>
                                    <w:rPr>
                                      <w:rFonts w:hAnsi="ＭＳ 明朝"/>
                                      <w:i/>
                                      <w:spacing w:val="-8"/>
                                      <w:sz w:val="21"/>
                                      <w:szCs w:val="21"/>
                                    </w:rPr>
                                  </w:pPr>
                                </w:p>
                                <w:p w:rsidR="00F723AE" w:rsidRPr="000B0547" w:rsidRDefault="00F723AE" w:rsidP="00E804C3">
                                  <w:pPr>
                                    <w:autoSpaceDE w:val="0"/>
                                    <w:autoSpaceDN w:val="0"/>
                                    <w:spacing w:line="240" w:lineRule="exact"/>
                                    <w:rPr>
                                      <w:rFonts w:asciiTheme="majorEastAsia" w:eastAsiaTheme="majorEastAsia" w:hAnsiTheme="majorEastAsia"/>
                                      <w:b/>
                                      <w:sz w:val="21"/>
                                      <w:szCs w:val="21"/>
                                    </w:rPr>
                                  </w:pPr>
                                  <w:r w:rsidRPr="000B0547">
                                    <w:rPr>
                                      <w:rFonts w:asciiTheme="majorEastAsia" w:eastAsiaTheme="majorEastAsia" w:hAnsiTheme="majorEastAsia" w:hint="eastAsia"/>
                                      <w:b/>
                                      <w:sz w:val="21"/>
                                      <w:szCs w:val="21"/>
                                    </w:rPr>
                                    <w:t>〔</w:t>
                                  </w:r>
                                  <w:r w:rsidRPr="000B0547">
                                    <w:rPr>
                                      <w:rFonts w:asciiTheme="majorEastAsia" w:eastAsiaTheme="majorEastAsia" w:hAnsiTheme="majorEastAsia"/>
                                      <w:b/>
                                      <w:sz w:val="21"/>
                                      <w:szCs w:val="21"/>
                                    </w:rPr>
                                    <w:t>小口現金</w:t>
                                  </w:r>
                                  <w:r w:rsidRPr="000B0547">
                                    <w:rPr>
                                      <w:rFonts w:asciiTheme="majorEastAsia" w:eastAsiaTheme="majorEastAsia" w:hAnsiTheme="majorEastAsia" w:hint="eastAsia"/>
                                      <w:b/>
                                      <w:sz w:val="21"/>
                                      <w:szCs w:val="21"/>
                                    </w:rPr>
                                    <w:t>〕</w:t>
                                  </w:r>
                                </w:p>
                                <w:p w:rsidR="00F723AE" w:rsidRPr="000B0547" w:rsidRDefault="00F723AE" w:rsidP="00E804C3">
                                  <w:pPr>
                                    <w:autoSpaceDE w:val="0"/>
                                    <w:autoSpaceDN w:val="0"/>
                                    <w:spacing w:line="240" w:lineRule="exact"/>
                                    <w:ind w:leftChars="93" w:left="223"/>
                                    <w:rPr>
                                      <w:rFonts w:ascii="ＭＳ 明朝" w:eastAsia="ＭＳ 明朝" w:hAnsi="ＭＳ 明朝"/>
                                      <w:sz w:val="21"/>
                                      <w:szCs w:val="21"/>
                                    </w:rPr>
                                  </w:pPr>
                                  <w:r w:rsidRPr="000B0547">
                                    <w:rPr>
                                      <w:rFonts w:hAnsi="ＭＳ 明朝" w:hint="eastAsia"/>
                                      <w:sz w:val="21"/>
                                      <w:szCs w:val="21"/>
                                    </w:rPr>
                                    <w:t>□　小口現金出納帳が作成されているか。</w:t>
                                  </w:r>
                                </w:p>
                                <w:p w:rsidR="00F723AE" w:rsidRPr="000B0547" w:rsidRDefault="00F723AE" w:rsidP="00E804C3">
                                  <w:pPr>
                                    <w:autoSpaceDE w:val="0"/>
                                    <w:autoSpaceDN w:val="0"/>
                                    <w:spacing w:line="240" w:lineRule="exact"/>
                                    <w:ind w:leftChars="93" w:left="223"/>
                                    <w:jc w:val="left"/>
                                    <w:rPr>
                                      <w:rFonts w:hAnsi="ＭＳ 明朝"/>
                                      <w:sz w:val="21"/>
                                      <w:szCs w:val="21"/>
                                    </w:rPr>
                                  </w:pPr>
                                  <w:r w:rsidRPr="000B0547">
                                    <w:rPr>
                                      <w:rFonts w:hAnsi="ＭＳ 明朝" w:hint="eastAsia"/>
                                      <w:sz w:val="21"/>
                                      <w:szCs w:val="21"/>
                                    </w:rPr>
                                    <w:t>□　小口現金出納帳において，入金は小口現金の補充のみとなっているか。</w:t>
                                  </w:r>
                                </w:p>
                                <w:p w:rsidR="00F723AE" w:rsidRPr="000B0547" w:rsidRDefault="00F723AE" w:rsidP="00E804C3">
                                  <w:pPr>
                                    <w:autoSpaceDE w:val="0"/>
                                    <w:autoSpaceDN w:val="0"/>
                                    <w:spacing w:line="240" w:lineRule="exact"/>
                                    <w:ind w:leftChars="93" w:left="223"/>
                                    <w:jc w:val="left"/>
                                    <w:rPr>
                                      <w:rFonts w:hAnsi="ＭＳ 明朝"/>
                                      <w:sz w:val="21"/>
                                      <w:szCs w:val="21"/>
                                    </w:rPr>
                                  </w:pPr>
                                  <w:r w:rsidRPr="000B0547">
                                    <w:rPr>
                                      <w:rFonts w:hAnsi="ＭＳ 明朝" w:hint="eastAsia"/>
                                      <w:sz w:val="21"/>
                                      <w:szCs w:val="21"/>
                                    </w:rPr>
                                    <w:t xml:space="preserve">　　（現金の収入を小口現金出納帳に記載していないか）</w:t>
                                  </w:r>
                                </w:p>
                                <w:p w:rsidR="00F723AE" w:rsidRPr="000B0547" w:rsidRDefault="00F723AE" w:rsidP="00E804C3">
                                  <w:pPr>
                                    <w:autoSpaceDE w:val="0"/>
                                    <w:autoSpaceDN w:val="0"/>
                                    <w:spacing w:line="240" w:lineRule="exact"/>
                                    <w:ind w:leftChars="93" w:left="223"/>
                                    <w:jc w:val="left"/>
                                    <w:rPr>
                                      <w:rFonts w:hAnsi="ＭＳ 明朝"/>
                                      <w:sz w:val="21"/>
                                      <w:szCs w:val="21"/>
                                    </w:rPr>
                                  </w:pPr>
                                  <w:r w:rsidRPr="000B0547">
                                    <w:rPr>
                                      <w:rFonts w:hAnsi="ＭＳ 明朝" w:hint="eastAsia"/>
                                      <w:sz w:val="21"/>
                                      <w:szCs w:val="21"/>
                                    </w:rPr>
                                    <w:t>□　小口現金の残高は，経理規程で定める範囲内となっているか。</w:t>
                                  </w:r>
                                </w:p>
                                <w:p w:rsidR="00F723AE" w:rsidRPr="000B0547" w:rsidRDefault="00F723AE" w:rsidP="00E804C3">
                                  <w:pPr>
                                    <w:autoSpaceDE w:val="0"/>
                                    <w:autoSpaceDN w:val="0"/>
                                    <w:spacing w:line="240" w:lineRule="exact"/>
                                    <w:ind w:leftChars="93" w:left="433" w:hangingChars="100" w:hanging="210"/>
                                    <w:jc w:val="left"/>
                                    <w:rPr>
                                      <w:sz w:val="21"/>
                                      <w:szCs w:val="21"/>
                                    </w:rPr>
                                  </w:pPr>
                                  <w:r w:rsidRPr="000B0547">
                                    <w:rPr>
                                      <w:rFonts w:hAnsi="ＭＳ 明朝" w:hint="eastAsia"/>
                                      <w:sz w:val="21"/>
                                      <w:szCs w:val="21"/>
                                    </w:rPr>
                                    <w:t xml:space="preserve">　　</w:t>
                                  </w:r>
                                  <w:r w:rsidRPr="000B0547">
                                    <w:rPr>
                                      <w:rFonts w:hint="eastAsia"/>
                                      <w:sz w:val="21"/>
                                      <w:szCs w:val="21"/>
                                    </w:rPr>
                                    <w:t xml:space="preserve">※小口現金限度額　</w:t>
                                  </w:r>
                                  <w:r w:rsidRPr="000B0547">
                                    <w:rPr>
                                      <w:rFonts w:hint="eastAsia"/>
                                      <w:sz w:val="21"/>
                                      <w:szCs w:val="21"/>
                                      <w:u w:val="single"/>
                                    </w:rPr>
                                    <w:t xml:space="preserve">　　　　円</w:t>
                                  </w:r>
                                </w:p>
                                <w:p w:rsidR="00F723AE" w:rsidRPr="000B0547" w:rsidRDefault="00F723AE" w:rsidP="00E804C3">
                                  <w:pPr>
                                    <w:autoSpaceDE w:val="0"/>
                                    <w:autoSpaceDN w:val="0"/>
                                    <w:spacing w:line="240" w:lineRule="exact"/>
                                    <w:ind w:leftChars="93" w:left="433" w:hangingChars="100" w:hanging="210"/>
                                    <w:jc w:val="left"/>
                                    <w:rPr>
                                      <w:rFonts w:hAnsi="ＭＳ 明朝"/>
                                      <w:sz w:val="21"/>
                                      <w:szCs w:val="21"/>
                                    </w:rPr>
                                  </w:pPr>
                                  <w:r w:rsidRPr="000B0547">
                                    <w:rPr>
                                      <w:rFonts w:hAnsi="ＭＳ 明朝" w:hint="eastAsia"/>
                                      <w:sz w:val="21"/>
                                      <w:szCs w:val="21"/>
                                    </w:rPr>
                                    <w:t>□　小口現金の支払い内容は適正か。（概ね１万円以内の常用雑費や慣行上現金で支払うこととされているものに限られているか。また職員の立て替え払いが行われていないか。）</w:t>
                                  </w:r>
                                </w:p>
                                <w:p w:rsidR="00F723AE" w:rsidRPr="000B0547" w:rsidRDefault="00F723AE" w:rsidP="00E804C3">
                                  <w:pPr>
                                    <w:autoSpaceDE w:val="0"/>
                                    <w:autoSpaceDN w:val="0"/>
                                    <w:spacing w:line="240" w:lineRule="exact"/>
                                    <w:ind w:leftChars="93" w:left="223"/>
                                    <w:jc w:val="left"/>
                                    <w:rPr>
                                      <w:rFonts w:hAnsi="ＭＳ 明朝"/>
                                      <w:sz w:val="21"/>
                                      <w:szCs w:val="21"/>
                                    </w:rPr>
                                  </w:pPr>
                                  <w:r w:rsidRPr="000B0547">
                                    <w:rPr>
                                      <w:rFonts w:hAnsi="ＭＳ 明朝" w:hint="eastAsia"/>
                                      <w:sz w:val="21"/>
                                      <w:szCs w:val="21"/>
                                    </w:rPr>
                                    <w:t>□　出納職員は，経理規程で定められた手続により，残高の照合を行っているか。</w:t>
                                  </w:r>
                                </w:p>
                                <w:p w:rsidR="00F723AE" w:rsidRPr="000B0547" w:rsidRDefault="00F723AE" w:rsidP="00E804C3">
                                  <w:pPr>
                                    <w:autoSpaceDE w:val="0"/>
                                    <w:autoSpaceDN w:val="0"/>
                                    <w:spacing w:line="240" w:lineRule="exact"/>
                                    <w:ind w:leftChars="93" w:left="223"/>
                                    <w:jc w:val="left"/>
                                    <w:rPr>
                                      <w:rFonts w:hAnsi="ＭＳ 明朝"/>
                                      <w:sz w:val="21"/>
                                      <w:szCs w:val="21"/>
                                    </w:rPr>
                                  </w:pPr>
                                  <w:r w:rsidRPr="000B0547">
                                    <w:rPr>
                                      <w:rFonts w:hAnsi="ＭＳ 明朝" w:hint="eastAsia"/>
                                      <w:sz w:val="21"/>
                                      <w:szCs w:val="21"/>
                                    </w:rPr>
                                    <w:t>□　現金の保管責任者（取扱い責任者）は定められているか。</w:t>
                                  </w:r>
                                </w:p>
                                <w:p w:rsidR="00F723AE" w:rsidRPr="000B0547" w:rsidRDefault="00F723AE" w:rsidP="00E804C3">
                                  <w:pPr>
                                    <w:autoSpaceDE w:val="0"/>
                                    <w:autoSpaceDN w:val="0"/>
                                    <w:spacing w:line="240" w:lineRule="exact"/>
                                    <w:ind w:leftChars="93" w:left="223"/>
                                    <w:rPr>
                                      <w:rFonts w:hAnsi="ＭＳ 明朝"/>
                                      <w:sz w:val="21"/>
                                      <w:szCs w:val="21"/>
                                    </w:rPr>
                                  </w:pPr>
                                  <w:r w:rsidRPr="000B0547">
                                    <w:rPr>
                                      <w:rFonts w:hAnsi="ＭＳ 明朝" w:hint="eastAsia"/>
                                      <w:sz w:val="21"/>
                                      <w:szCs w:val="21"/>
                                    </w:rPr>
                                    <w:t>□　監査日時点の現金残高と帳簿残高は一致するか。</w:t>
                                  </w:r>
                                </w:p>
                                <w:p w:rsidR="00F723AE" w:rsidRPr="000B0547" w:rsidRDefault="00F723AE" w:rsidP="00FB460C">
                                  <w:pPr>
                                    <w:autoSpaceDE w:val="0"/>
                                    <w:autoSpaceDN w:val="0"/>
                                    <w:spacing w:line="240" w:lineRule="exact"/>
                                    <w:rPr>
                                      <w:rFonts w:hAnsi="ＭＳ 明朝"/>
                                      <w:spacing w:val="-8"/>
                                      <w:sz w:val="21"/>
                                      <w:szCs w:val="21"/>
                                    </w:rPr>
                                  </w:pPr>
                                  <w:r w:rsidRPr="000B0547">
                                    <w:rPr>
                                      <w:rFonts w:hAnsi="ＭＳ 明朝" w:hint="eastAsia"/>
                                      <w:i/>
                                      <w:sz w:val="21"/>
                                      <w:szCs w:val="21"/>
                                    </w:rPr>
                                    <w:t>★確認書類：小口現金出納帳，通帳，総勘定元帳等</w:t>
                                  </w:r>
                                  <w:r>
                                    <w:rPr>
                                      <w:rFonts w:hAnsi="ＭＳ 明朝" w:hint="eastAsia"/>
                                      <w:i/>
                                      <w:sz w:val="21"/>
                                      <w:szCs w:val="21"/>
                                    </w:rPr>
                                    <w:t xml:space="preserve">　</w:t>
                                  </w:r>
                                  <w:r>
                                    <w:rPr>
                                      <w:rFonts w:hAnsi="ＭＳ 明朝"/>
                                      <w:i/>
                                      <w:sz w:val="21"/>
                                      <w:szCs w:val="21"/>
                                    </w:rPr>
                                    <w:t xml:space="preserve">　　　　　　　　　　　　　　　　　　　　　　　　　　　　　　　　　　　　　　　　　　　　　　　　</w:t>
                                  </w:r>
                                  <w:r w:rsidRPr="000B0547">
                                    <w:rPr>
                                      <w:rFonts w:hAnsi="ＭＳ 明朝" w:hint="eastAsia"/>
                                      <w:spacing w:val="-8"/>
                                      <w:sz w:val="21"/>
                                      <w:szCs w:val="21"/>
                                    </w:rPr>
                                    <w:t>（</w:t>
                                  </w:r>
                                  <w:r w:rsidRPr="000B0547">
                                    <w:rPr>
                                      <w:rFonts w:hAnsi="ＭＳ 明朝"/>
                                      <w:spacing w:val="-8"/>
                                      <w:sz w:val="21"/>
                                      <w:szCs w:val="21"/>
                                    </w:rPr>
                                    <w:t>次ページに続く）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A4ACC" id="テキスト ボックス 15" o:spid="_x0000_s1039" type="#_x0000_t202" style="position:absolute;left:0;text-align:left;margin-left:95.3pt;margin-top:-35.35pt;width:866pt;height:304.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" fillcolor="white [3201]" strokeweight=".5pt">
                      <v:textbox>
                        <w:txbxContent>
                          <w:p w:rsidR="00F723AE" w:rsidRPr="000B0547" w:rsidRDefault="00F723AE" w:rsidP="00590176">
                            <w:pPr>
                              <w:spacing w:line="240" w:lineRule="exact"/>
                              <w:ind w:left="211" w:hangingChars="100" w:hanging="211"/>
                              <w:rPr>
                                <w:rFonts w:asciiTheme="majorEastAsia" w:eastAsiaTheme="majorEastAsia" w:hAnsiTheme="majorEastAsia"/>
                                <w:sz w:val="21"/>
                                <w:szCs w:val="21"/>
                              </w:rPr>
                            </w:pPr>
                            <w:r w:rsidRPr="000B0547">
                              <w:rPr>
                                <w:rFonts w:asciiTheme="majorEastAsia" w:eastAsiaTheme="majorEastAsia" w:hAnsiTheme="majorEastAsia" w:hint="eastAsia"/>
                                <w:b/>
                                <w:sz w:val="21"/>
                                <w:szCs w:val="21"/>
                              </w:rPr>
                              <w:t>〔現金（</w:t>
                            </w:r>
                            <w:r w:rsidRPr="000B0547">
                              <w:rPr>
                                <w:rFonts w:asciiTheme="majorEastAsia" w:eastAsiaTheme="majorEastAsia" w:hAnsiTheme="majorEastAsia"/>
                                <w:b/>
                                <w:sz w:val="21"/>
                                <w:szCs w:val="21"/>
                              </w:rPr>
                              <w:t>小口現金を除く）</w:t>
                            </w:r>
                            <w:r w:rsidRPr="000B0547">
                              <w:rPr>
                                <w:rFonts w:asciiTheme="majorEastAsia" w:eastAsiaTheme="majorEastAsia" w:hAnsiTheme="majorEastAsia" w:hint="eastAsia"/>
                                <w:b/>
                                <w:sz w:val="21"/>
                                <w:szCs w:val="21"/>
                              </w:rPr>
                              <w:t>〕</w:t>
                            </w:r>
                            <w:r w:rsidRPr="000B0547">
                              <w:rPr>
                                <w:rFonts w:asciiTheme="majorEastAsia" w:eastAsiaTheme="majorEastAsia" w:hAnsiTheme="majorEastAsia" w:hint="eastAsia"/>
                                <w:sz w:val="21"/>
                                <w:szCs w:val="21"/>
                              </w:rPr>
                              <w:t>残高を記録した補助簿等が適切な者によって作成され，承認されているかを確認する。</w:t>
                            </w:r>
                          </w:p>
                          <w:p w:rsidR="00F723AE" w:rsidRPr="000B0547" w:rsidRDefault="00F723AE" w:rsidP="00590176">
                            <w:pPr>
                              <w:spacing w:line="240" w:lineRule="exact"/>
                              <w:ind w:firstLineChars="100" w:firstLine="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金銭の収入・管理の手続きは適正に行われているか。（モデル経理規程第23条</w:t>
                            </w:r>
                            <w:r w:rsidRPr="000B0547">
                              <w:rPr>
                                <w:rFonts w:asciiTheme="majorEastAsia" w:eastAsiaTheme="majorEastAsia" w:hAnsiTheme="majorEastAsia"/>
                                <w:sz w:val="21"/>
                                <w:szCs w:val="21"/>
                              </w:rPr>
                              <w:t>）</w:t>
                            </w:r>
                          </w:p>
                          <w:p w:rsidR="00F723AE" w:rsidRPr="000B0547" w:rsidRDefault="00F723AE" w:rsidP="00590176">
                            <w:pPr>
                              <w:autoSpaceDE w:val="0"/>
                              <w:autoSpaceDN w:val="0"/>
                              <w:spacing w:line="240" w:lineRule="exact"/>
                              <w:ind w:leftChars="100" w:left="450" w:hangingChars="100" w:hanging="210"/>
                              <w:rPr>
                                <w:rFonts w:ascii="ＭＳ 明朝" w:eastAsia="ＭＳ 明朝" w:hAnsi="Century"/>
                                <w:sz w:val="21"/>
                                <w:szCs w:val="21"/>
                              </w:rPr>
                            </w:pPr>
                            <w:r w:rsidRPr="000B0547">
                              <w:rPr>
                                <w:rFonts w:hAnsi="ＭＳ 明朝" w:hint="eastAsia"/>
                                <w:sz w:val="21"/>
                                <w:szCs w:val="21"/>
                              </w:rPr>
                              <w:t xml:space="preserve">□　</w:t>
                            </w:r>
                            <w:r w:rsidRPr="000B0547">
                              <w:rPr>
                                <w:rFonts w:hint="eastAsia"/>
                                <w:spacing w:val="-2"/>
                                <w:sz w:val="21"/>
                                <w:szCs w:val="21"/>
                              </w:rPr>
                              <w:t>現金収入における預入れ未済</w:t>
                            </w:r>
                            <w:r w:rsidRPr="000B0547">
                              <w:rPr>
                                <w:rFonts w:hint="eastAsia"/>
                                <w:spacing w:val="-2"/>
                                <w:sz w:val="21"/>
                                <w:szCs w:val="21"/>
                              </w:rPr>
                              <w:t>(</w:t>
                            </w:r>
                            <w:r w:rsidRPr="000B0547">
                              <w:rPr>
                                <w:rFonts w:hint="eastAsia"/>
                                <w:spacing w:val="-2"/>
                                <w:sz w:val="21"/>
                                <w:szCs w:val="21"/>
                              </w:rPr>
                              <w:t>及び現金による支払いの際の支払い未済</w:t>
                            </w:r>
                            <w:r w:rsidRPr="000B0547">
                              <w:rPr>
                                <w:rFonts w:hint="eastAsia"/>
                                <w:spacing w:val="-2"/>
                                <w:sz w:val="21"/>
                                <w:szCs w:val="21"/>
                              </w:rPr>
                              <w:t>)</w:t>
                            </w:r>
                            <w:r w:rsidRPr="000B0547">
                              <w:rPr>
                                <w:rFonts w:hint="eastAsia"/>
                                <w:spacing w:val="-2"/>
                                <w:sz w:val="21"/>
                                <w:szCs w:val="21"/>
                              </w:rPr>
                              <w:t>がある場合は，小口現金出納帳とは別に，現金出納帳を整備しているか。</w:t>
                            </w:r>
                          </w:p>
                          <w:p w:rsidR="00F723AE" w:rsidRPr="000B0547" w:rsidRDefault="00F723AE" w:rsidP="00590176">
                            <w:pPr>
                              <w:autoSpaceDE w:val="0"/>
                              <w:autoSpaceDN w:val="0"/>
                              <w:spacing w:line="240" w:lineRule="exact"/>
                              <w:ind w:leftChars="100" w:left="2418" w:hangingChars="1037" w:hanging="2178"/>
                              <w:rPr>
                                <w:sz w:val="21"/>
                                <w:szCs w:val="21"/>
                              </w:rPr>
                            </w:pPr>
                            <w:r w:rsidRPr="000B0547">
                              <w:rPr>
                                <w:rFonts w:hint="eastAsia"/>
                                <w:sz w:val="21"/>
                                <w:szCs w:val="21"/>
                              </w:rPr>
                              <w:t xml:space="preserve">　　※預入れ未済現金･･･現金での収入の際，当日中に金融機関に預入れがなされない現金のこと。</w:t>
                            </w:r>
                          </w:p>
                          <w:p w:rsidR="00F723AE" w:rsidRPr="000B0547" w:rsidRDefault="00F723AE" w:rsidP="00590176">
                            <w:pPr>
                              <w:autoSpaceDE w:val="0"/>
                              <w:autoSpaceDN w:val="0"/>
                              <w:spacing w:line="240" w:lineRule="exact"/>
                              <w:ind w:leftChars="100" w:left="450" w:hangingChars="100" w:hanging="210"/>
                              <w:rPr>
                                <w:sz w:val="21"/>
                                <w:szCs w:val="21"/>
                              </w:rPr>
                            </w:pPr>
                            <w:r w:rsidRPr="000B0547">
                              <w:rPr>
                                <w:rFonts w:hint="eastAsia"/>
                                <w:sz w:val="21"/>
                                <w:szCs w:val="21"/>
                              </w:rPr>
                              <w:t>□　職員等が利用料等の現金を窓口以外（利用者宅など）で収受する場合，領収書又は預かり証を交付しているか。原則として，収受した現金は，当日中に出納処理されているか。</w:t>
                            </w:r>
                          </w:p>
                          <w:p w:rsidR="00F723AE" w:rsidRPr="003A13ED" w:rsidRDefault="00F723AE" w:rsidP="00590176">
                            <w:pPr>
                              <w:autoSpaceDE w:val="0"/>
                              <w:autoSpaceDN w:val="0"/>
                              <w:spacing w:line="240" w:lineRule="exact"/>
                              <w:ind w:leftChars="100" w:left="450" w:hangingChars="100" w:hanging="210"/>
                              <w:rPr>
                                <w:rFonts w:hAnsi="ＭＳ 明朝"/>
                                <w:sz w:val="21"/>
                                <w:szCs w:val="21"/>
                              </w:rPr>
                            </w:pPr>
                            <w:r w:rsidRPr="000B0547">
                              <w:rPr>
                                <w:rFonts w:hint="eastAsia"/>
                                <w:sz w:val="21"/>
                                <w:szCs w:val="21"/>
                              </w:rPr>
                              <w:t xml:space="preserve">□　</w:t>
                            </w:r>
                            <w:r w:rsidRPr="000B0547">
                              <w:rPr>
                                <w:rFonts w:hAnsi="ＭＳ 明朝" w:hint="eastAsia"/>
                                <w:sz w:val="21"/>
                                <w:szCs w:val="21"/>
                              </w:rPr>
                              <w:t>会計責任者又は出納職員は，経理規程で定められた手続により，残高の照合を行っているか。</w:t>
                            </w:r>
                          </w:p>
                          <w:p w:rsidR="00F723AE" w:rsidRPr="000B0547" w:rsidRDefault="00F723AE" w:rsidP="00590176">
                            <w:pPr>
                              <w:tabs>
                                <w:tab w:val="left" w:pos="1237"/>
                              </w:tabs>
                              <w:autoSpaceDE w:val="0"/>
                              <w:autoSpaceDN w:val="0"/>
                              <w:spacing w:line="240" w:lineRule="exact"/>
                              <w:ind w:leftChars="100" w:left="450" w:hangingChars="100" w:hanging="210"/>
                              <w:rPr>
                                <w:rFonts w:hAnsi="ＭＳ 明朝"/>
                                <w:sz w:val="21"/>
                                <w:szCs w:val="21"/>
                              </w:rPr>
                            </w:pPr>
                            <w:r w:rsidRPr="000B0547">
                              <w:rPr>
                                <w:rFonts w:hAnsi="ＭＳ 明朝" w:hint="eastAsia"/>
                                <w:sz w:val="21"/>
                                <w:szCs w:val="21"/>
                              </w:rPr>
                              <w:t>□　管理されていない現金や金券，簿外経理の通帳等はないか。</w:t>
                            </w:r>
                          </w:p>
                          <w:p w:rsidR="00F723AE" w:rsidRPr="000B0547" w:rsidRDefault="00F723AE" w:rsidP="00590176">
                            <w:pPr>
                              <w:spacing w:line="240" w:lineRule="exact"/>
                              <w:ind w:leftChars="100" w:left="45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収納した金銭の金融機関への預入れは適正に行われているか。（モデル</w:t>
                            </w:r>
                            <w:r w:rsidRPr="000B0547">
                              <w:rPr>
                                <w:rFonts w:asciiTheme="majorEastAsia" w:eastAsiaTheme="majorEastAsia" w:hAnsiTheme="majorEastAsia"/>
                                <w:sz w:val="21"/>
                                <w:szCs w:val="21"/>
                              </w:rPr>
                              <w:t>経理</w:t>
                            </w:r>
                            <w:r w:rsidRPr="000B0547">
                              <w:rPr>
                                <w:rFonts w:asciiTheme="majorEastAsia" w:eastAsiaTheme="majorEastAsia" w:hAnsiTheme="majorEastAsia" w:hint="eastAsia"/>
                                <w:sz w:val="21"/>
                                <w:szCs w:val="21"/>
                              </w:rPr>
                              <w:t>規程</w:t>
                            </w:r>
                            <w:r w:rsidRPr="000B0547">
                              <w:rPr>
                                <w:rFonts w:asciiTheme="majorEastAsia" w:eastAsiaTheme="majorEastAsia" w:hAnsiTheme="majorEastAsia"/>
                                <w:sz w:val="21"/>
                                <w:szCs w:val="21"/>
                              </w:rPr>
                              <w:t>第24条）</w:t>
                            </w:r>
                          </w:p>
                          <w:p w:rsidR="00F723AE" w:rsidRPr="000B0547" w:rsidRDefault="00F723AE" w:rsidP="00590176">
                            <w:pPr>
                              <w:spacing w:line="240" w:lineRule="exact"/>
                              <w:ind w:firstLineChars="300" w:firstLine="630"/>
                              <w:rPr>
                                <w:rFonts w:asciiTheme="majorEastAsia" w:eastAsiaTheme="majorEastAsia" w:hAnsiTheme="majorEastAsia"/>
                                <w:sz w:val="21"/>
                              </w:rPr>
                            </w:pPr>
                            <w:r w:rsidRPr="000B0547">
                              <w:rPr>
                                <w:rFonts w:asciiTheme="majorEastAsia" w:eastAsiaTheme="majorEastAsia" w:hAnsiTheme="majorEastAsia" w:hint="eastAsia"/>
                                <w:sz w:val="21"/>
                              </w:rPr>
                              <w:t>※金融機関への預入れ期限：収入後</w:t>
                            </w:r>
                            <w:r w:rsidRPr="000B0547">
                              <w:rPr>
                                <w:rFonts w:asciiTheme="majorEastAsia" w:eastAsiaTheme="majorEastAsia" w:hAnsiTheme="majorEastAsia" w:hint="eastAsia"/>
                                <w:sz w:val="21"/>
                                <w:u w:val="single"/>
                              </w:rPr>
                              <w:t xml:space="preserve">　　　</w:t>
                            </w:r>
                            <w:r w:rsidRPr="000B0547">
                              <w:rPr>
                                <w:rFonts w:asciiTheme="majorEastAsia" w:eastAsiaTheme="majorEastAsia" w:hAnsiTheme="majorEastAsia" w:hint="eastAsia"/>
                                <w:sz w:val="21"/>
                              </w:rPr>
                              <w:t>日以内</w:t>
                            </w:r>
                          </w:p>
                          <w:p w:rsidR="00F723AE" w:rsidRPr="000B0547" w:rsidRDefault="00F723AE" w:rsidP="00590176">
                            <w:pPr>
                              <w:tabs>
                                <w:tab w:val="left" w:pos="1237"/>
                              </w:tabs>
                              <w:autoSpaceDE w:val="0"/>
                              <w:autoSpaceDN w:val="0"/>
                              <w:spacing w:line="240" w:lineRule="exact"/>
                              <w:ind w:leftChars="100" w:left="434" w:hangingChars="100" w:hanging="194"/>
                              <w:rPr>
                                <w:rFonts w:hAnsi="ＭＳ 明朝"/>
                                <w:i/>
                                <w:spacing w:val="-8"/>
                                <w:sz w:val="21"/>
                                <w:szCs w:val="21"/>
                              </w:rPr>
                            </w:pPr>
                            <w:r w:rsidRPr="000B0547">
                              <w:rPr>
                                <w:rFonts w:hAnsi="ＭＳ 明朝" w:hint="eastAsia"/>
                                <w:i/>
                                <w:spacing w:val="-8"/>
                                <w:sz w:val="21"/>
                                <w:szCs w:val="21"/>
                              </w:rPr>
                              <w:t>★確認書類：現金出納帳，収入に係る記録</w:t>
                            </w:r>
                            <w:r w:rsidRPr="000B0547">
                              <w:rPr>
                                <w:rFonts w:hAnsi="ＭＳ 明朝" w:hint="eastAsia"/>
                                <w:i/>
                                <w:spacing w:val="-8"/>
                                <w:sz w:val="21"/>
                                <w:szCs w:val="21"/>
                              </w:rPr>
                              <w:t>(</w:t>
                            </w:r>
                            <w:r w:rsidRPr="000B0547">
                              <w:rPr>
                                <w:rFonts w:hAnsi="ＭＳ 明朝" w:hint="eastAsia"/>
                                <w:i/>
                                <w:spacing w:val="-8"/>
                                <w:sz w:val="21"/>
                                <w:szCs w:val="21"/>
                              </w:rPr>
                              <w:t>領収書発行控え</w:t>
                            </w:r>
                            <w:r w:rsidRPr="000B0547">
                              <w:rPr>
                                <w:rFonts w:hAnsi="ＭＳ 明朝" w:hint="eastAsia"/>
                                <w:i/>
                                <w:spacing w:val="-8"/>
                                <w:sz w:val="21"/>
                                <w:szCs w:val="21"/>
                              </w:rPr>
                              <w:t>)</w:t>
                            </w:r>
                            <w:r w:rsidRPr="000B0547">
                              <w:rPr>
                                <w:rFonts w:hAnsi="ＭＳ 明朝" w:hint="eastAsia"/>
                                <w:i/>
                                <w:spacing w:val="-8"/>
                                <w:sz w:val="21"/>
                                <w:szCs w:val="21"/>
                              </w:rPr>
                              <w:t>，通帳，総勘定元帳等</w:t>
                            </w:r>
                          </w:p>
                          <w:p w:rsidR="00F723AE" w:rsidRPr="000B0547" w:rsidRDefault="00F723AE" w:rsidP="00590176">
                            <w:pPr>
                              <w:tabs>
                                <w:tab w:val="left" w:pos="1237"/>
                              </w:tabs>
                              <w:autoSpaceDE w:val="0"/>
                              <w:autoSpaceDN w:val="0"/>
                              <w:spacing w:line="240" w:lineRule="exact"/>
                              <w:ind w:leftChars="100" w:left="434" w:hangingChars="100" w:hanging="194"/>
                              <w:rPr>
                                <w:rFonts w:hAnsi="ＭＳ 明朝"/>
                                <w:i/>
                                <w:spacing w:val="-8"/>
                                <w:sz w:val="21"/>
                                <w:szCs w:val="21"/>
                              </w:rPr>
                            </w:pPr>
                          </w:p>
                          <w:p w:rsidR="00F723AE" w:rsidRPr="000B0547" w:rsidRDefault="00F723AE" w:rsidP="00E804C3">
                            <w:pPr>
                              <w:autoSpaceDE w:val="0"/>
                              <w:autoSpaceDN w:val="0"/>
                              <w:spacing w:line="240" w:lineRule="exact"/>
                              <w:rPr>
                                <w:rFonts w:asciiTheme="majorEastAsia" w:eastAsiaTheme="majorEastAsia" w:hAnsiTheme="majorEastAsia"/>
                                <w:b/>
                                <w:sz w:val="21"/>
                                <w:szCs w:val="21"/>
                              </w:rPr>
                            </w:pPr>
                            <w:r w:rsidRPr="000B0547">
                              <w:rPr>
                                <w:rFonts w:asciiTheme="majorEastAsia" w:eastAsiaTheme="majorEastAsia" w:hAnsiTheme="majorEastAsia" w:hint="eastAsia"/>
                                <w:b/>
                                <w:sz w:val="21"/>
                                <w:szCs w:val="21"/>
                              </w:rPr>
                              <w:t>〔</w:t>
                            </w:r>
                            <w:r w:rsidRPr="000B0547">
                              <w:rPr>
                                <w:rFonts w:asciiTheme="majorEastAsia" w:eastAsiaTheme="majorEastAsia" w:hAnsiTheme="majorEastAsia"/>
                                <w:b/>
                                <w:sz w:val="21"/>
                                <w:szCs w:val="21"/>
                              </w:rPr>
                              <w:t>小口現金</w:t>
                            </w:r>
                            <w:r w:rsidRPr="000B0547">
                              <w:rPr>
                                <w:rFonts w:asciiTheme="majorEastAsia" w:eastAsiaTheme="majorEastAsia" w:hAnsiTheme="majorEastAsia" w:hint="eastAsia"/>
                                <w:b/>
                                <w:sz w:val="21"/>
                                <w:szCs w:val="21"/>
                              </w:rPr>
                              <w:t>〕</w:t>
                            </w:r>
                          </w:p>
                          <w:p w:rsidR="00F723AE" w:rsidRPr="000B0547" w:rsidRDefault="00F723AE" w:rsidP="00E804C3">
                            <w:pPr>
                              <w:autoSpaceDE w:val="0"/>
                              <w:autoSpaceDN w:val="0"/>
                              <w:spacing w:line="240" w:lineRule="exact"/>
                              <w:ind w:leftChars="93" w:left="223"/>
                              <w:rPr>
                                <w:rFonts w:ascii="ＭＳ 明朝" w:eastAsia="ＭＳ 明朝" w:hAnsi="ＭＳ 明朝"/>
                                <w:sz w:val="21"/>
                                <w:szCs w:val="21"/>
                              </w:rPr>
                            </w:pPr>
                            <w:r w:rsidRPr="000B0547">
                              <w:rPr>
                                <w:rFonts w:hAnsi="ＭＳ 明朝" w:hint="eastAsia"/>
                                <w:sz w:val="21"/>
                                <w:szCs w:val="21"/>
                              </w:rPr>
                              <w:t>□　小口現金出納帳が作成されているか。</w:t>
                            </w:r>
                          </w:p>
                          <w:p w:rsidR="00F723AE" w:rsidRPr="000B0547" w:rsidRDefault="00F723AE" w:rsidP="00E804C3">
                            <w:pPr>
                              <w:autoSpaceDE w:val="0"/>
                              <w:autoSpaceDN w:val="0"/>
                              <w:spacing w:line="240" w:lineRule="exact"/>
                              <w:ind w:leftChars="93" w:left="223"/>
                              <w:jc w:val="left"/>
                              <w:rPr>
                                <w:rFonts w:hAnsi="ＭＳ 明朝"/>
                                <w:sz w:val="21"/>
                                <w:szCs w:val="21"/>
                              </w:rPr>
                            </w:pPr>
                            <w:r w:rsidRPr="000B0547">
                              <w:rPr>
                                <w:rFonts w:hAnsi="ＭＳ 明朝" w:hint="eastAsia"/>
                                <w:sz w:val="21"/>
                                <w:szCs w:val="21"/>
                              </w:rPr>
                              <w:t>□　小口現金出納帳において，入金は小口現金の補充のみとなっているか。</w:t>
                            </w:r>
                          </w:p>
                          <w:p w:rsidR="00F723AE" w:rsidRPr="000B0547" w:rsidRDefault="00F723AE" w:rsidP="00E804C3">
                            <w:pPr>
                              <w:autoSpaceDE w:val="0"/>
                              <w:autoSpaceDN w:val="0"/>
                              <w:spacing w:line="240" w:lineRule="exact"/>
                              <w:ind w:leftChars="93" w:left="223"/>
                              <w:jc w:val="left"/>
                              <w:rPr>
                                <w:rFonts w:hAnsi="ＭＳ 明朝"/>
                                <w:sz w:val="21"/>
                                <w:szCs w:val="21"/>
                              </w:rPr>
                            </w:pPr>
                            <w:r w:rsidRPr="000B0547">
                              <w:rPr>
                                <w:rFonts w:hAnsi="ＭＳ 明朝" w:hint="eastAsia"/>
                                <w:sz w:val="21"/>
                                <w:szCs w:val="21"/>
                              </w:rPr>
                              <w:t xml:space="preserve">　　（現金の収入を小口現金出納帳に記載していないか）</w:t>
                            </w:r>
                          </w:p>
                          <w:p w:rsidR="00F723AE" w:rsidRPr="000B0547" w:rsidRDefault="00F723AE" w:rsidP="00E804C3">
                            <w:pPr>
                              <w:autoSpaceDE w:val="0"/>
                              <w:autoSpaceDN w:val="0"/>
                              <w:spacing w:line="240" w:lineRule="exact"/>
                              <w:ind w:leftChars="93" w:left="223"/>
                              <w:jc w:val="left"/>
                              <w:rPr>
                                <w:rFonts w:hAnsi="ＭＳ 明朝"/>
                                <w:sz w:val="21"/>
                                <w:szCs w:val="21"/>
                              </w:rPr>
                            </w:pPr>
                            <w:r w:rsidRPr="000B0547">
                              <w:rPr>
                                <w:rFonts w:hAnsi="ＭＳ 明朝" w:hint="eastAsia"/>
                                <w:sz w:val="21"/>
                                <w:szCs w:val="21"/>
                              </w:rPr>
                              <w:t>□　小口現金の残高は，経理規程で定める範囲内となっているか。</w:t>
                            </w:r>
                          </w:p>
                          <w:p w:rsidR="00F723AE" w:rsidRPr="000B0547" w:rsidRDefault="00F723AE" w:rsidP="00E804C3">
                            <w:pPr>
                              <w:autoSpaceDE w:val="0"/>
                              <w:autoSpaceDN w:val="0"/>
                              <w:spacing w:line="240" w:lineRule="exact"/>
                              <w:ind w:leftChars="93" w:left="433" w:hangingChars="100" w:hanging="210"/>
                              <w:jc w:val="left"/>
                              <w:rPr>
                                <w:sz w:val="21"/>
                                <w:szCs w:val="21"/>
                              </w:rPr>
                            </w:pPr>
                            <w:r w:rsidRPr="000B0547">
                              <w:rPr>
                                <w:rFonts w:hAnsi="ＭＳ 明朝" w:hint="eastAsia"/>
                                <w:sz w:val="21"/>
                                <w:szCs w:val="21"/>
                              </w:rPr>
                              <w:t xml:space="preserve">　　</w:t>
                            </w:r>
                            <w:r w:rsidRPr="000B0547">
                              <w:rPr>
                                <w:rFonts w:hint="eastAsia"/>
                                <w:sz w:val="21"/>
                                <w:szCs w:val="21"/>
                              </w:rPr>
                              <w:t xml:space="preserve">※小口現金限度額　</w:t>
                            </w:r>
                            <w:r w:rsidRPr="000B0547">
                              <w:rPr>
                                <w:rFonts w:hint="eastAsia"/>
                                <w:sz w:val="21"/>
                                <w:szCs w:val="21"/>
                                <w:u w:val="single"/>
                              </w:rPr>
                              <w:t xml:space="preserve">　　　　円</w:t>
                            </w:r>
                          </w:p>
                          <w:p w:rsidR="00F723AE" w:rsidRPr="000B0547" w:rsidRDefault="00F723AE" w:rsidP="00E804C3">
                            <w:pPr>
                              <w:autoSpaceDE w:val="0"/>
                              <w:autoSpaceDN w:val="0"/>
                              <w:spacing w:line="240" w:lineRule="exact"/>
                              <w:ind w:leftChars="93" w:left="433" w:hangingChars="100" w:hanging="210"/>
                              <w:jc w:val="left"/>
                              <w:rPr>
                                <w:rFonts w:hAnsi="ＭＳ 明朝"/>
                                <w:sz w:val="21"/>
                                <w:szCs w:val="21"/>
                              </w:rPr>
                            </w:pPr>
                            <w:r w:rsidRPr="000B0547">
                              <w:rPr>
                                <w:rFonts w:hAnsi="ＭＳ 明朝" w:hint="eastAsia"/>
                                <w:sz w:val="21"/>
                                <w:szCs w:val="21"/>
                              </w:rPr>
                              <w:t>□　小口現金の支払い内容は適正か。（概ね１万円以内の常用雑費や慣行上現金で支払うこととされているものに限られているか。また職員の立て替え払いが行われていないか。）</w:t>
                            </w:r>
                          </w:p>
                          <w:p w:rsidR="00F723AE" w:rsidRPr="000B0547" w:rsidRDefault="00F723AE" w:rsidP="00E804C3">
                            <w:pPr>
                              <w:autoSpaceDE w:val="0"/>
                              <w:autoSpaceDN w:val="0"/>
                              <w:spacing w:line="240" w:lineRule="exact"/>
                              <w:ind w:leftChars="93" w:left="223"/>
                              <w:jc w:val="left"/>
                              <w:rPr>
                                <w:rFonts w:hAnsi="ＭＳ 明朝"/>
                                <w:sz w:val="21"/>
                                <w:szCs w:val="21"/>
                              </w:rPr>
                            </w:pPr>
                            <w:r w:rsidRPr="000B0547">
                              <w:rPr>
                                <w:rFonts w:hAnsi="ＭＳ 明朝" w:hint="eastAsia"/>
                                <w:sz w:val="21"/>
                                <w:szCs w:val="21"/>
                              </w:rPr>
                              <w:t>□　出納職員は，経理規程で定められた手続により，残高の照合を行っているか。</w:t>
                            </w:r>
                          </w:p>
                          <w:p w:rsidR="00F723AE" w:rsidRPr="000B0547" w:rsidRDefault="00F723AE" w:rsidP="00E804C3">
                            <w:pPr>
                              <w:autoSpaceDE w:val="0"/>
                              <w:autoSpaceDN w:val="0"/>
                              <w:spacing w:line="240" w:lineRule="exact"/>
                              <w:ind w:leftChars="93" w:left="223"/>
                              <w:jc w:val="left"/>
                              <w:rPr>
                                <w:rFonts w:hAnsi="ＭＳ 明朝"/>
                                <w:sz w:val="21"/>
                                <w:szCs w:val="21"/>
                              </w:rPr>
                            </w:pPr>
                            <w:r w:rsidRPr="000B0547">
                              <w:rPr>
                                <w:rFonts w:hAnsi="ＭＳ 明朝" w:hint="eastAsia"/>
                                <w:sz w:val="21"/>
                                <w:szCs w:val="21"/>
                              </w:rPr>
                              <w:t>□　現金の保管責任者（取扱い責任者）は定められているか。</w:t>
                            </w:r>
                          </w:p>
                          <w:p w:rsidR="00F723AE" w:rsidRPr="000B0547" w:rsidRDefault="00F723AE" w:rsidP="00E804C3">
                            <w:pPr>
                              <w:autoSpaceDE w:val="0"/>
                              <w:autoSpaceDN w:val="0"/>
                              <w:spacing w:line="240" w:lineRule="exact"/>
                              <w:ind w:leftChars="93" w:left="223"/>
                              <w:rPr>
                                <w:rFonts w:hAnsi="ＭＳ 明朝"/>
                                <w:sz w:val="21"/>
                                <w:szCs w:val="21"/>
                              </w:rPr>
                            </w:pPr>
                            <w:r w:rsidRPr="000B0547">
                              <w:rPr>
                                <w:rFonts w:hAnsi="ＭＳ 明朝" w:hint="eastAsia"/>
                                <w:sz w:val="21"/>
                                <w:szCs w:val="21"/>
                              </w:rPr>
                              <w:t>□　監査日時点の現金残高と帳簿残高は一致するか。</w:t>
                            </w:r>
                          </w:p>
                          <w:p w:rsidR="00F723AE" w:rsidRPr="000B0547" w:rsidRDefault="00F723AE" w:rsidP="00FB460C">
                            <w:pPr>
                              <w:autoSpaceDE w:val="0"/>
                              <w:autoSpaceDN w:val="0"/>
                              <w:spacing w:line="240" w:lineRule="exact"/>
                              <w:rPr>
                                <w:rFonts w:hAnsi="ＭＳ 明朝"/>
                                <w:spacing w:val="-8"/>
                                <w:sz w:val="21"/>
                                <w:szCs w:val="21"/>
                              </w:rPr>
                            </w:pPr>
                            <w:r w:rsidRPr="000B0547">
                              <w:rPr>
                                <w:rFonts w:hAnsi="ＭＳ 明朝" w:hint="eastAsia"/>
                                <w:i/>
                                <w:sz w:val="21"/>
                                <w:szCs w:val="21"/>
                              </w:rPr>
                              <w:t>★確認書類：小口現金出納帳，通帳，総勘定元帳等</w:t>
                            </w:r>
                            <w:r>
                              <w:rPr>
                                <w:rFonts w:hAnsi="ＭＳ 明朝" w:hint="eastAsia"/>
                                <w:i/>
                                <w:sz w:val="21"/>
                                <w:szCs w:val="21"/>
                              </w:rPr>
                              <w:t xml:space="preserve">　</w:t>
                            </w:r>
                            <w:r>
                              <w:rPr>
                                <w:rFonts w:hAnsi="ＭＳ 明朝"/>
                                <w:i/>
                                <w:sz w:val="21"/>
                                <w:szCs w:val="21"/>
                              </w:rPr>
                              <w:t xml:space="preserve">　　　　　　　　　　　　　　　　　　　　　　　　　　　　　　　　　　　　　　　　　　　　　　　　</w:t>
                            </w:r>
                            <w:r w:rsidRPr="000B0547">
                              <w:rPr>
                                <w:rFonts w:hAnsi="ＭＳ 明朝" w:hint="eastAsia"/>
                                <w:spacing w:val="-8"/>
                                <w:sz w:val="21"/>
                                <w:szCs w:val="21"/>
                              </w:rPr>
                              <w:t>（</w:t>
                            </w:r>
                            <w:r w:rsidRPr="000B0547">
                              <w:rPr>
                                <w:rFonts w:hAnsi="ＭＳ 明朝"/>
                                <w:spacing w:val="-8"/>
                                <w:sz w:val="21"/>
                                <w:szCs w:val="21"/>
                              </w:rPr>
                              <w:t>次ページに続く）</w:t>
                            </w:r>
                          </w:p>
                        </w:txbxContent>
                      </v:textbox>
                    </v:shape>
                  </w:pict>
                </mc:Fallback>
              </mc:AlternateContent>
            </w: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Default="000979B9" w:rsidP="00080256">
            <w:pPr>
              <w:rPr>
                <w:rFonts w:asciiTheme="majorEastAsia" w:eastAsiaTheme="majorEastAsia" w:hAnsiTheme="majorEastAsia"/>
                <w:sz w:val="21"/>
                <w:szCs w:val="21"/>
              </w:rPr>
            </w:pPr>
          </w:p>
          <w:p w:rsidR="0026595E" w:rsidRDefault="0026595E" w:rsidP="00080256">
            <w:pPr>
              <w:rPr>
                <w:rFonts w:asciiTheme="majorEastAsia" w:eastAsiaTheme="majorEastAsia" w:hAnsiTheme="majorEastAsia"/>
                <w:sz w:val="21"/>
                <w:szCs w:val="21"/>
              </w:rPr>
            </w:pPr>
          </w:p>
          <w:p w:rsidR="0026595E" w:rsidRDefault="0026595E" w:rsidP="00080256">
            <w:pPr>
              <w:rPr>
                <w:rFonts w:asciiTheme="majorEastAsia" w:eastAsiaTheme="majorEastAsia" w:hAnsiTheme="majorEastAsia"/>
                <w:sz w:val="21"/>
                <w:szCs w:val="21"/>
              </w:rPr>
            </w:pPr>
          </w:p>
          <w:p w:rsidR="0026595E" w:rsidRDefault="0026595E" w:rsidP="00080256">
            <w:pPr>
              <w:rPr>
                <w:rFonts w:asciiTheme="majorEastAsia" w:eastAsiaTheme="majorEastAsia" w:hAnsiTheme="majorEastAsia"/>
                <w:sz w:val="21"/>
                <w:szCs w:val="21"/>
              </w:rPr>
            </w:pPr>
          </w:p>
          <w:p w:rsidR="0026595E" w:rsidRDefault="0026595E" w:rsidP="00080256">
            <w:pPr>
              <w:rPr>
                <w:rFonts w:asciiTheme="majorEastAsia" w:eastAsiaTheme="majorEastAsia" w:hAnsiTheme="majorEastAsia"/>
                <w:sz w:val="21"/>
                <w:szCs w:val="21"/>
              </w:rPr>
            </w:pPr>
          </w:p>
          <w:p w:rsidR="0026595E" w:rsidRDefault="0026595E" w:rsidP="00080256">
            <w:pPr>
              <w:rPr>
                <w:rFonts w:asciiTheme="majorEastAsia" w:eastAsiaTheme="majorEastAsia" w:hAnsiTheme="majorEastAsia"/>
                <w:sz w:val="21"/>
                <w:szCs w:val="21"/>
              </w:rPr>
            </w:pPr>
          </w:p>
          <w:p w:rsidR="0026595E" w:rsidRDefault="0026595E" w:rsidP="00080256">
            <w:pPr>
              <w:rPr>
                <w:rFonts w:asciiTheme="majorEastAsia" w:eastAsiaTheme="majorEastAsia" w:hAnsiTheme="majorEastAsia"/>
                <w:sz w:val="21"/>
                <w:szCs w:val="21"/>
              </w:rPr>
            </w:pPr>
          </w:p>
          <w:p w:rsidR="0026595E" w:rsidRDefault="0026595E" w:rsidP="00080256">
            <w:pPr>
              <w:rPr>
                <w:rFonts w:asciiTheme="majorEastAsia" w:eastAsiaTheme="majorEastAsia" w:hAnsiTheme="majorEastAsia"/>
                <w:sz w:val="21"/>
                <w:szCs w:val="21"/>
              </w:rPr>
            </w:pPr>
          </w:p>
          <w:p w:rsidR="0026595E" w:rsidRDefault="0026595E" w:rsidP="00080256">
            <w:pPr>
              <w:rPr>
                <w:rFonts w:asciiTheme="majorEastAsia" w:eastAsiaTheme="majorEastAsia" w:hAnsiTheme="majorEastAsia"/>
                <w:sz w:val="21"/>
                <w:szCs w:val="21"/>
              </w:rPr>
            </w:pPr>
          </w:p>
          <w:p w:rsidR="0026595E" w:rsidRDefault="0026595E" w:rsidP="00080256">
            <w:pPr>
              <w:rPr>
                <w:rFonts w:asciiTheme="majorEastAsia" w:eastAsiaTheme="majorEastAsia" w:hAnsiTheme="majorEastAsia"/>
                <w:sz w:val="21"/>
                <w:szCs w:val="21"/>
              </w:rPr>
            </w:pPr>
          </w:p>
          <w:p w:rsidR="0026595E" w:rsidRDefault="0026595E" w:rsidP="00080256">
            <w:pPr>
              <w:rPr>
                <w:rFonts w:asciiTheme="majorEastAsia" w:eastAsiaTheme="majorEastAsia" w:hAnsiTheme="majorEastAsia"/>
                <w:sz w:val="21"/>
                <w:szCs w:val="21"/>
              </w:rPr>
            </w:pPr>
          </w:p>
          <w:p w:rsidR="0026595E" w:rsidRDefault="0026595E" w:rsidP="00080256">
            <w:pPr>
              <w:rPr>
                <w:rFonts w:asciiTheme="majorEastAsia" w:eastAsiaTheme="majorEastAsia" w:hAnsiTheme="majorEastAsia"/>
                <w:sz w:val="21"/>
                <w:szCs w:val="21"/>
              </w:rPr>
            </w:pPr>
          </w:p>
          <w:p w:rsidR="0026595E" w:rsidRDefault="0026595E" w:rsidP="00080256">
            <w:pPr>
              <w:rPr>
                <w:rFonts w:asciiTheme="majorEastAsia" w:eastAsiaTheme="majorEastAsia" w:hAnsiTheme="majorEastAsia"/>
                <w:sz w:val="21"/>
                <w:szCs w:val="21"/>
              </w:rPr>
            </w:pPr>
          </w:p>
          <w:p w:rsidR="0026595E" w:rsidRDefault="0026595E" w:rsidP="00080256">
            <w:pPr>
              <w:rPr>
                <w:rFonts w:asciiTheme="majorEastAsia" w:eastAsiaTheme="majorEastAsia" w:hAnsiTheme="majorEastAsia"/>
                <w:sz w:val="21"/>
                <w:szCs w:val="21"/>
              </w:rPr>
            </w:pPr>
          </w:p>
          <w:p w:rsidR="0026595E" w:rsidRDefault="0026595E" w:rsidP="00080256">
            <w:pPr>
              <w:rPr>
                <w:rFonts w:asciiTheme="majorEastAsia" w:eastAsiaTheme="majorEastAsia" w:hAnsiTheme="majorEastAsia"/>
                <w:sz w:val="21"/>
                <w:szCs w:val="21"/>
              </w:rPr>
            </w:pPr>
          </w:p>
          <w:p w:rsidR="0026595E" w:rsidRDefault="0026595E" w:rsidP="00080256">
            <w:pPr>
              <w:rPr>
                <w:rFonts w:asciiTheme="majorEastAsia" w:eastAsiaTheme="majorEastAsia" w:hAnsiTheme="majorEastAsia"/>
                <w:sz w:val="21"/>
                <w:szCs w:val="21"/>
              </w:rPr>
            </w:pPr>
          </w:p>
          <w:p w:rsidR="0026595E" w:rsidRDefault="0026595E" w:rsidP="00080256">
            <w:pPr>
              <w:rPr>
                <w:rFonts w:asciiTheme="majorEastAsia" w:eastAsiaTheme="majorEastAsia" w:hAnsiTheme="majorEastAsia"/>
                <w:sz w:val="21"/>
                <w:szCs w:val="21"/>
              </w:rPr>
            </w:pPr>
          </w:p>
          <w:p w:rsidR="0026595E" w:rsidRDefault="0026595E" w:rsidP="00080256">
            <w:pPr>
              <w:rPr>
                <w:rFonts w:asciiTheme="majorEastAsia" w:eastAsiaTheme="majorEastAsia" w:hAnsiTheme="majorEastAsia"/>
                <w:sz w:val="21"/>
                <w:szCs w:val="21"/>
              </w:rPr>
            </w:pPr>
          </w:p>
          <w:p w:rsidR="0026595E" w:rsidRDefault="0026595E" w:rsidP="00080256">
            <w:pPr>
              <w:rPr>
                <w:rFonts w:asciiTheme="majorEastAsia" w:eastAsiaTheme="majorEastAsia" w:hAnsiTheme="majorEastAsia"/>
                <w:sz w:val="21"/>
                <w:szCs w:val="21"/>
              </w:rPr>
            </w:pPr>
          </w:p>
          <w:p w:rsidR="0026595E" w:rsidRDefault="0026595E" w:rsidP="00080256">
            <w:pPr>
              <w:rPr>
                <w:rFonts w:asciiTheme="majorEastAsia" w:eastAsiaTheme="majorEastAsia" w:hAnsiTheme="majorEastAsia"/>
                <w:sz w:val="21"/>
                <w:szCs w:val="21"/>
              </w:rPr>
            </w:pPr>
          </w:p>
          <w:p w:rsidR="0026595E" w:rsidRDefault="0026595E" w:rsidP="00080256">
            <w:pPr>
              <w:rPr>
                <w:rFonts w:asciiTheme="majorEastAsia" w:eastAsiaTheme="majorEastAsia" w:hAnsiTheme="majorEastAsia"/>
                <w:sz w:val="21"/>
                <w:szCs w:val="21"/>
              </w:rPr>
            </w:pPr>
          </w:p>
          <w:p w:rsidR="0026595E" w:rsidRDefault="0026595E" w:rsidP="00080256">
            <w:pPr>
              <w:rPr>
                <w:rFonts w:asciiTheme="majorEastAsia" w:eastAsiaTheme="majorEastAsia" w:hAnsiTheme="majorEastAsia"/>
                <w:sz w:val="21"/>
                <w:szCs w:val="21"/>
              </w:rPr>
            </w:pPr>
          </w:p>
          <w:p w:rsidR="0026595E" w:rsidRDefault="0026595E" w:rsidP="00080256">
            <w:pPr>
              <w:rPr>
                <w:rFonts w:asciiTheme="majorEastAsia" w:eastAsiaTheme="majorEastAsia" w:hAnsiTheme="majorEastAsia"/>
                <w:sz w:val="21"/>
                <w:szCs w:val="21"/>
              </w:rPr>
            </w:pPr>
          </w:p>
          <w:p w:rsidR="0026595E" w:rsidRDefault="0026595E" w:rsidP="00080256">
            <w:pPr>
              <w:rPr>
                <w:rFonts w:asciiTheme="majorEastAsia" w:eastAsiaTheme="majorEastAsia" w:hAnsiTheme="majorEastAsia"/>
                <w:sz w:val="21"/>
                <w:szCs w:val="21"/>
              </w:rPr>
            </w:pPr>
          </w:p>
          <w:p w:rsidR="0026595E" w:rsidRDefault="0026595E" w:rsidP="00080256">
            <w:pPr>
              <w:rPr>
                <w:rFonts w:asciiTheme="majorEastAsia" w:eastAsiaTheme="majorEastAsia" w:hAnsiTheme="majorEastAsia"/>
                <w:sz w:val="21"/>
                <w:szCs w:val="21"/>
              </w:rPr>
            </w:pPr>
          </w:p>
          <w:p w:rsidR="0026595E" w:rsidRDefault="0026595E" w:rsidP="00080256">
            <w:pPr>
              <w:rPr>
                <w:rFonts w:asciiTheme="majorEastAsia" w:eastAsiaTheme="majorEastAsia" w:hAnsiTheme="majorEastAsia"/>
                <w:sz w:val="21"/>
                <w:szCs w:val="21"/>
              </w:rPr>
            </w:pPr>
          </w:p>
          <w:p w:rsidR="0026595E" w:rsidRDefault="0026595E" w:rsidP="00080256">
            <w:pPr>
              <w:rPr>
                <w:rFonts w:asciiTheme="majorEastAsia" w:eastAsiaTheme="majorEastAsia" w:hAnsiTheme="majorEastAsia"/>
                <w:sz w:val="21"/>
                <w:szCs w:val="21"/>
              </w:rPr>
            </w:pPr>
          </w:p>
          <w:p w:rsidR="0026595E" w:rsidRDefault="0026595E" w:rsidP="00080256">
            <w:pPr>
              <w:rPr>
                <w:rFonts w:asciiTheme="majorEastAsia" w:eastAsiaTheme="majorEastAsia" w:hAnsiTheme="majorEastAsia"/>
                <w:sz w:val="21"/>
                <w:szCs w:val="21"/>
              </w:rPr>
            </w:pPr>
          </w:p>
          <w:p w:rsidR="0026595E" w:rsidRDefault="0026595E" w:rsidP="00080256">
            <w:pPr>
              <w:rPr>
                <w:rFonts w:asciiTheme="majorEastAsia" w:eastAsiaTheme="majorEastAsia" w:hAnsiTheme="majorEastAsia"/>
                <w:sz w:val="21"/>
                <w:szCs w:val="21"/>
              </w:rPr>
            </w:pPr>
          </w:p>
          <w:p w:rsidR="0026595E" w:rsidRDefault="0026595E" w:rsidP="00080256">
            <w:pPr>
              <w:rPr>
                <w:rFonts w:asciiTheme="majorEastAsia" w:eastAsiaTheme="majorEastAsia" w:hAnsiTheme="majorEastAsia"/>
                <w:sz w:val="21"/>
                <w:szCs w:val="21"/>
              </w:rPr>
            </w:pPr>
          </w:p>
          <w:p w:rsidR="0026595E" w:rsidRDefault="0026595E" w:rsidP="00080256">
            <w:pPr>
              <w:rPr>
                <w:rFonts w:asciiTheme="majorEastAsia" w:eastAsiaTheme="majorEastAsia" w:hAnsiTheme="majorEastAsia"/>
                <w:sz w:val="21"/>
                <w:szCs w:val="21"/>
              </w:rPr>
            </w:pPr>
          </w:p>
          <w:p w:rsidR="0026595E" w:rsidRPr="00E50E4E" w:rsidRDefault="0026595E" w:rsidP="00080256">
            <w:pPr>
              <w:rPr>
                <w:rFonts w:asciiTheme="majorEastAsia" w:eastAsiaTheme="majorEastAsia" w:hAnsiTheme="majorEastAsia"/>
                <w:sz w:val="21"/>
                <w:szCs w:val="21"/>
              </w:rPr>
            </w:pPr>
          </w:p>
        </w:tc>
        <w:tc>
          <w:tcPr>
            <w:tcW w:w="1546" w:type="dxa"/>
          </w:tcPr>
          <w:p w:rsidR="000979B9" w:rsidRPr="00E50E4E" w:rsidRDefault="00857D0C" w:rsidP="00080256">
            <w:pPr>
              <w:rPr>
                <w:rFonts w:asciiTheme="majorEastAsia" w:eastAsiaTheme="majorEastAsia" w:hAnsiTheme="majorEastAsia"/>
                <w:sz w:val="21"/>
                <w:szCs w:val="21"/>
              </w:rPr>
            </w:pPr>
            <w:r>
              <w:rPr>
                <w:rFonts w:asciiTheme="majorEastAsia" w:eastAsiaTheme="majorEastAsia" w:hAnsiTheme="majorEastAsia"/>
                <w:noProof/>
                <w:sz w:val="21"/>
                <w:szCs w:val="21"/>
              </w:rPr>
              <w:lastRenderedPageBreak/>
              <mc:AlternateContent>
                <mc:Choice Requires="wps">
                  <w:drawing>
                    <wp:anchor distT="0" distB="0" distL="114300" distR="114300" simplePos="0" relativeHeight="252137472" behindDoc="0" locked="0" layoutInCell="1" allowOverlap="1" wp14:anchorId="2B342B7D" wp14:editId="0B7522F2">
                      <wp:simplePos x="0" y="0"/>
                      <wp:positionH relativeFrom="column">
                        <wp:posOffset>371475</wp:posOffset>
                      </wp:positionH>
                      <wp:positionV relativeFrom="paragraph">
                        <wp:posOffset>242570</wp:posOffset>
                      </wp:positionV>
                      <wp:extent cx="462915" cy="32004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462915" cy="320040"/>
                              </a:xfrm>
                              <a:prstGeom prst="rect">
                                <a:avLst/>
                              </a:prstGeom>
                              <a:solidFill>
                                <a:schemeClr val="lt1"/>
                              </a:solidFill>
                              <a:ln w="6350">
                                <a:noFill/>
                              </a:ln>
                            </wps:spPr>
                            <wps:txbx>
                              <w:txbxContent>
                                <w:p w:rsidR="00F723AE" w:rsidRDefault="00F723AE">
                                  <w:r>
                                    <w:rPr>
                                      <w:rFonts w:hint="eastAsia"/>
                                    </w:rP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342B7D" id="_x0000_s1040" type="#_x0000_t202" style="position:absolute;left:0;text-align:left;margin-left:29.25pt;margin-top:19.1pt;width:36.45pt;height:25.2pt;z-index:252137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" fillcolor="white [3201]" stroked="f" strokeweight=".5pt">
                      <v:textbox>
                        <w:txbxContent>
                          <w:p w:rsidR="00F723AE" w:rsidRDefault="00F723AE">
                            <w:r>
                              <w:rPr>
                                <w:rFonts w:hint="eastAsia"/>
                              </w:rPr>
                              <w:t>18</w:t>
                            </w:r>
                          </w:p>
                        </w:txbxContent>
                      </v:textbox>
                    </v:shape>
                  </w:pict>
                </mc:Fallback>
              </mc:AlternateContent>
            </w:r>
            <w:r w:rsidR="000979B9" w:rsidRPr="00E50E4E">
              <w:rPr>
                <w:rFonts w:asciiTheme="majorEastAsia" w:eastAsiaTheme="majorEastAsia" w:hAnsiTheme="majorEastAsia" w:hint="eastAsia"/>
                <w:sz w:val="21"/>
                <w:szCs w:val="21"/>
              </w:rPr>
              <w:t>貸借対照表</w:t>
            </w:r>
          </w:p>
        </w:tc>
        <w:tc>
          <w:tcPr>
            <w:tcW w:w="124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会計省令第２</w:t>
            </w:r>
            <w:r w:rsidRPr="00E50E4E">
              <w:rPr>
                <w:rFonts w:asciiTheme="majorEastAsia" w:eastAsiaTheme="majorEastAsia" w:hAnsiTheme="majorEastAsia"/>
                <w:sz w:val="21"/>
                <w:szCs w:val="21"/>
              </w:rPr>
              <w:t>条</w:t>
            </w:r>
            <w:r w:rsidRPr="00E50E4E">
              <w:rPr>
                <w:rFonts w:asciiTheme="majorEastAsia" w:eastAsiaTheme="majorEastAsia" w:hAnsiTheme="majorEastAsia" w:hint="eastAsia"/>
                <w:sz w:val="21"/>
                <w:szCs w:val="21"/>
              </w:rPr>
              <w:t>第１項第１号</w:t>
            </w:r>
            <w:r>
              <w:rPr>
                <w:rFonts w:asciiTheme="majorEastAsia" w:eastAsiaTheme="majorEastAsia" w:hAnsiTheme="majorEastAsia" w:hint="eastAsia"/>
                <w:sz w:val="21"/>
                <w:szCs w:val="21"/>
              </w:rPr>
              <w:t>,</w:t>
            </w:r>
            <w:r>
              <w:rPr>
                <w:rFonts w:hint="eastAsia"/>
              </w:rPr>
              <w:t xml:space="preserve"> </w:t>
            </w:r>
            <w:r w:rsidRPr="0055539E">
              <w:rPr>
                <w:rFonts w:asciiTheme="majorEastAsia" w:eastAsiaTheme="majorEastAsia" w:hAnsiTheme="majorEastAsia" w:hint="eastAsia"/>
                <w:sz w:val="21"/>
                <w:szCs w:val="21"/>
              </w:rPr>
              <w:t>（モデル）経理規程（第23条，第24条，第30条）</w:t>
            </w:r>
          </w:p>
        </w:tc>
        <w:tc>
          <w:tcPr>
            <w:tcW w:w="3207"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（ｋ２４）</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資産は実在しているか。</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関連項目：ｋ３</w:t>
            </w:r>
          </w:p>
          <w:p w:rsidR="000979B9" w:rsidRPr="00E50E4E" w:rsidRDefault="000979B9" w:rsidP="00B90048">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下記枠内についてチェックする。</w:t>
            </w: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tc>
        <w:tc>
          <w:tcPr>
            <w:tcW w:w="1638" w:type="dxa"/>
          </w:tcPr>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E50E4E">
              <w:rPr>
                <w:rFonts w:asciiTheme="majorEastAsia" w:eastAsiaTheme="majorEastAsia" w:hAnsiTheme="majorEastAsia" w:hint="eastAsia"/>
                <w:color w:val="auto"/>
                <w:sz w:val="21"/>
                <w:szCs w:val="21"/>
              </w:rPr>
              <w:t>□適（いる）</w:t>
            </w: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E50E4E">
              <w:rPr>
                <w:rFonts w:asciiTheme="majorEastAsia" w:eastAsiaTheme="majorEastAsia" w:hAnsiTheme="majorEastAsia" w:hint="eastAsia"/>
                <w:color w:val="auto"/>
                <w:sz w:val="21"/>
                <w:szCs w:val="21"/>
              </w:rPr>
              <w:t>□否(いない)</w:t>
            </w: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9852" w:type="dxa"/>
            <w:shd w:val="clear" w:color="auto" w:fill="auto"/>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＜着眼点＞</w:t>
            </w:r>
          </w:p>
          <w:p w:rsidR="000979B9" w:rsidRPr="00E50E4E" w:rsidRDefault="000979B9" w:rsidP="003E7397">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計算書類及び財産目録に計上している資産が実在していることが重要である。確認方法には実際に現物や証明書を閲覧して確認する方法，法人の手続きの結果を閲覧する方法の大きく２つのアプローチがある。</w:t>
            </w:r>
          </w:p>
          <w:p w:rsidR="000979B9" w:rsidRPr="00E50E4E" w:rsidRDefault="000979B9" w:rsidP="003E7397">
            <w:pPr>
              <w:ind w:left="210" w:hangingChars="100" w:hanging="210"/>
              <w:rPr>
                <w:rFonts w:asciiTheme="majorEastAsia" w:eastAsiaTheme="majorEastAsia" w:hAnsiTheme="majorEastAsia"/>
                <w:sz w:val="21"/>
                <w:szCs w:val="21"/>
              </w:rPr>
            </w:pPr>
          </w:p>
          <w:p w:rsidR="000979B9" w:rsidRPr="00E50E4E" w:rsidRDefault="000979B9" w:rsidP="003E7397">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法人の手続きの結果を閲覧する方法については，経理規程やその他規程による手続きに基づき，適切に実施されていることを確認する。</w:t>
            </w:r>
          </w:p>
          <w:p w:rsidR="000979B9" w:rsidRPr="00E50E4E" w:rsidRDefault="000979B9" w:rsidP="003E7397">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事業活動計算書のチェックポイントの「収益及び費用は適切な会計期間に計上されているか。」で実施した手続の他に，次の手続を任意の抽出対象に対して実施する。</w:t>
            </w:r>
          </w:p>
          <w:p w:rsidR="000979B9" w:rsidRPr="00E50E4E" w:rsidRDefault="000979B9" w:rsidP="003E7397">
            <w:pPr>
              <w:ind w:leftChars="100" w:left="45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lastRenderedPageBreak/>
              <w:t>・　現金について，残高を記録した補助簿等が適切な者によって作成され，承認されているかを確認する。</w:t>
            </w:r>
          </w:p>
          <w:p w:rsidR="000979B9" w:rsidRPr="00E50E4E" w:rsidRDefault="000979B9" w:rsidP="003E7397">
            <w:pPr>
              <w:ind w:leftChars="100" w:left="45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預金について，預金通帳又は証書の原本，金融機関発行の残高証明書と，財産目録等の預金残高が整合しているかを確認する。</w:t>
            </w:r>
          </w:p>
          <w:p w:rsidR="000979B9" w:rsidRPr="00E50E4E" w:rsidRDefault="000979B9" w:rsidP="003E7397">
            <w:pPr>
              <w:ind w:leftChars="100" w:left="45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金融商品について，金融機関発行の残高証明書の原本と法人が管理に用いる書類（明細表等）を突き合わせることにより残高が</w:t>
            </w:r>
            <w:r w:rsidRPr="00E50E4E">
              <w:rPr>
                <w:rFonts w:asciiTheme="majorEastAsia" w:eastAsiaTheme="majorEastAsia" w:hAnsiTheme="majorEastAsia"/>
                <w:sz w:val="21"/>
                <w:szCs w:val="21"/>
              </w:rPr>
              <w:t>一致する</w:t>
            </w:r>
            <w:r w:rsidRPr="00E50E4E">
              <w:rPr>
                <w:rFonts w:asciiTheme="majorEastAsia" w:eastAsiaTheme="majorEastAsia" w:hAnsiTheme="majorEastAsia" w:hint="eastAsia"/>
                <w:sz w:val="21"/>
                <w:szCs w:val="21"/>
              </w:rPr>
              <w:t>ことを</w:t>
            </w:r>
            <w:r w:rsidRPr="00E50E4E">
              <w:rPr>
                <w:rFonts w:asciiTheme="majorEastAsia" w:eastAsiaTheme="majorEastAsia" w:hAnsiTheme="majorEastAsia"/>
                <w:sz w:val="21"/>
                <w:szCs w:val="21"/>
              </w:rPr>
              <w:t>確認する</w:t>
            </w:r>
            <w:r w:rsidRPr="00E50E4E">
              <w:rPr>
                <w:rFonts w:asciiTheme="majorEastAsia" w:eastAsiaTheme="majorEastAsia" w:hAnsiTheme="majorEastAsia" w:hint="eastAsia"/>
                <w:sz w:val="21"/>
                <w:szCs w:val="21"/>
              </w:rPr>
              <w:t>。</w:t>
            </w:r>
          </w:p>
          <w:p w:rsidR="000979B9" w:rsidRPr="00E50E4E" w:rsidRDefault="000979B9" w:rsidP="003E7397">
            <w:pPr>
              <w:ind w:leftChars="100" w:left="45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棚卸資産について，実地棚卸の結果を閲覧し，会計帳簿まで結果が反映されていることを確認する。※　関連項目：ｋ２９</w:t>
            </w:r>
          </w:p>
          <w:p w:rsidR="000979B9" w:rsidRPr="00E50E4E" w:rsidRDefault="000979B9" w:rsidP="003E7397">
            <w:pPr>
              <w:ind w:leftChars="100" w:left="45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有形固定資産について，実地棚卸の結果を閲覧し，会計帳簿まで結果が反映されていることを確認する。※　関連項目：ｋ２６</w:t>
            </w:r>
          </w:p>
          <w:p w:rsidR="000979B9" w:rsidRPr="00E50E4E" w:rsidRDefault="000979B9" w:rsidP="003E7397">
            <w:pPr>
              <w:ind w:leftChars="100" w:left="45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貸付金について，契約書を閲覧し，未返済額と貸借対照表の計上額が整合していることを確認する。</w:t>
            </w:r>
          </w:p>
          <w:p w:rsidR="000979B9" w:rsidRPr="00E50E4E" w:rsidRDefault="000979B9" w:rsidP="00D054B7">
            <w:pPr>
              <w:rPr>
                <w:rFonts w:asciiTheme="majorEastAsia" w:eastAsiaTheme="majorEastAsia" w:hAnsiTheme="majorEastAsia"/>
                <w:sz w:val="21"/>
                <w:szCs w:val="21"/>
              </w:rPr>
            </w:pPr>
          </w:p>
          <w:p w:rsidR="000979B9" w:rsidRPr="00E50E4E" w:rsidRDefault="000979B9" w:rsidP="00D054B7">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＜指摘基準＞</w:t>
            </w:r>
          </w:p>
          <w:p w:rsidR="000979B9" w:rsidRPr="00E50E4E" w:rsidRDefault="000979B9" w:rsidP="00D054B7">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・架空資産の計上が確認された場合には文書指摘によることとする。</w:t>
            </w:r>
          </w:p>
          <w:p w:rsidR="000979B9" w:rsidRPr="00E50E4E" w:rsidRDefault="000979B9" w:rsidP="00B6697A">
            <w:pPr>
              <w:rPr>
                <w:rFonts w:asciiTheme="majorEastAsia" w:eastAsiaTheme="majorEastAsia" w:hAnsiTheme="majorEastAsia"/>
                <w:sz w:val="21"/>
                <w:szCs w:val="21"/>
              </w:rPr>
            </w:pPr>
          </w:p>
          <w:p w:rsidR="000979B9" w:rsidRPr="00E50E4E" w:rsidRDefault="000979B9" w:rsidP="00B6697A">
            <w:pPr>
              <w:rPr>
                <w:rFonts w:asciiTheme="majorEastAsia" w:eastAsiaTheme="majorEastAsia" w:hAnsiTheme="majorEastAsia"/>
                <w:sz w:val="21"/>
                <w:szCs w:val="21"/>
              </w:rPr>
            </w:pPr>
          </w:p>
          <w:p w:rsidR="000979B9" w:rsidRPr="00E50E4E" w:rsidRDefault="000979B9" w:rsidP="00B6697A">
            <w:pPr>
              <w:rPr>
                <w:rFonts w:asciiTheme="majorEastAsia" w:eastAsiaTheme="majorEastAsia" w:hAnsiTheme="majorEastAsia"/>
                <w:sz w:val="21"/>
                <w:szCs w:val="21"/>
              </w:rPr>
            </w:pPr>
          </w:p>
          <w:p w:rsidR="000979B9" w:rsidRPr="00E50E4E" w:rsidRDefault="000979B9" w:rsidP="00B6697A">
            <w:pPr>
              <w:rPr>
                <w:rFonts w:asciiTheme="majorEastAsia" w:eastAsiaTheme="majorEastAsia" w:hAnsiTheme="majorEastAsia"/>
                <w:sz w:val="21"/>
                <w:szCs w:val="21"/>
              </w:rPr>
            </w:pPr>
          </w:p>
          <w:p w:rsidR="000979B9" w:rsidRPr="00E50E4E" w:rsidRDefault="000979B9" w:rsidP="00B6697A">
            <w:pPr>
              <w:rPr>
                <w:rFonts w:asciiTheme="majorEastAsia" w:eastAsiaTheme="majorEastAsia" w:hAnsiTheme="majorEastAsia"/>
                <w:sz w:val="21"/>
                <w:szCs w:val="21"/>
              </w:rPr>
            </w:pPr>
          </w:p>
          <w:p w:rsidR="000979B9" w:rsidRPr="00E50E4E" w:rsidRDefault="000979B9" w:rsidP="00B6697A">
            <w:pPr>
              <w:rPr>
                <w:rFonts w:asciiTheme="majorEastAsia" w:eastAsiaTheme="majorEastAsia" w:hAnsiTheme="majorEastAsia"/>
                <w:sz w:val="21"/>
                <w:szCs w:val="21"/>
              </w:rPr>
            </w:pPr>
          </w:p>
          <w:p w:rsidR="000979B9" w:rsidRPr="00E50E4E" w:rsidRDefault="000979B9" w:rsidP="00B6697A">
            <w:pPr>
              <w:rPr>
                <w:rFonts w:asciiTheme="majorEastAsia" w:eastAsiaTheme="majorEastAsia" w:hAnsiTheme="majorEastAsia"/>
                <w:sz w:val="21"/>
                <w:szCs w:val="21"/>
              </w:rPr>
            </w:pPr>
          </w:p>
          <w:p w:rsidR="000979B9" w:rsidRPr="00E50E4E" w:rsidRDefault="000979B9" w:rsidP="00B6697A">
            <w:pPr>
              <w:rPr>
                <w:rFonts w:asciiTheme="majorEastAsia" w:eastAsiaTheme="majorEastAsia" w:hAnsiTheme="majorEastAsia"/>
                <w:sz w:val="21"/>
                <w:szCs w:val="21"/>
              </w:rPr>
            </w:pPr>
          </w:p>
          <w:p w:rsidR="000979B9" w:rsidRPr="00E50E4E" w:rsidRDefault="000979B9" w:rsidP="00B6697A">
            <w:pPr>
              <w:rPr>
                <w:rFonts w:asciiTheme="majorEastAsia" w:eastAsiaTheme="majorEastAsia" w:hAnsiTheme="majorEastAsia"/>
                <w:sz w:val="21"/>
                <w:szCs w:val="21"/>
              </w:rPr>
            </w:pPr>
          </w:p>
          <w:p w:rsidR="000979B9" w:rsidRPr="00E50E4E" w:rsidRDefault="000979B9" w:rsidP="00B6697A">
            <w:pPr>
              <w:rPr>
                <w:rFonts w:asciiTheme="majorEastAsia" w:eastAsiaTheme="majorEastAsia" w:hAnsiTheme="majorEastAsia"/>
                <w:sz w:val="21"/>
                <w:szCs w:val="21"/>
              </w:rPr>
            </w:pPr>
          </w:p>
          <w:p w:rsidR="000979B9" w:rsidRPr="00E50E4E" w:rsidRDefault="000979B9" w:rsidP="00B6697A">
            <w:pPr>
              <w:rPr>
                <w:rFonts w:asciiTheme="majorEastAsia" w:eastAsiaTheme="majorEastAsia" w:hAnsiTheme="majorEastAsia"/>
                <w:sz w:val="21"/>
                <w:szCs w:val="21"/>
              </w:rPr>
            </w:pPr>
          </w:p>
          <w:p w:rsidR="000979B9" w:rsidRPr="00E50E4E" w:rsidRDefault="000979B9" w:rsidP="00B6697A">
            <w:pPr>
              <w:rPr>
                <w:rFonts w:asciiTheme="majorEastAsia" w:eastAsiaTheme="majorEastAsia" w:hAnsiTheme="majorEastAsia"/>
                <w:sz w:val="21"/>
                <w:szCs w:val="21"/>
              </w:rPr>
            </w:pPr>
          </w:p>
          <w:p w:rsidR="000979B9" w:rsidRPr="00E50E4E" w:rsidRDefault="000979B9" w:rsidP="00B6697A">
            <w:pPr>
              <w:rPr>
                <w:rFonts w:asciiTheme="majorEastAsia" w:eastAsiaTheme="majorEastAsia" w:hAnsiTheme="majorEastAsia"/>
                <w:sz w:val="21"/>
                <w:szCs w:val="21"/>
              </w:rPr>
            </w:pPr>
          </w:p>
          <w:p w:rsidR="000979B9" w:rsidRPr="00E50E4E" w:rsidRDefault="000979B9" w:rsidP="00B6697A">
            <w:pPr>
              <w:rPr>
                <w:rFonts w:asciiTheme="majorEastAsia" w:eastAsiaTheme="majorEastAsia" w:hAnsiTheme="majorEastAsia"/>
                <w:sz w:val="21"/>
                <w:szCs w:val="21"/>
              </w:rPr>
            </w:pPr>
          </w:p>
          <w:p w:rsidR="000979B9" w:rsidRPr="00E50E4E" w:rsidRDefault="000979B9" w:rsidP="00B6697A">
            <w:pPr>
              <w:rPr>
                <w:rFonts w:asciiTheme="majorEastAsia" w:eastAsiaTheme="majorEastAsia" w:hAnsiTheme="majorEastAsia"/>
                <w:sz w:val="21"/>
                <w:szCs w:val="21"/>
              </w:rPr>
            </w:pPr>
          </w:p>
          <w:p w:rsidR="000979B9" w:rsidRPr="00E50E4E" w:rsidRDefault="000979B9" w:rsidP="00B6697A">
            <w:pPr>
              <w:rPr>
                <w:rFonts w:asciiTheme="majorEastAsia" w:eastAsiaTheme="majorEastAsia" w:hAnsiTheme="majorEastAsia"/>
                <w:sz w:val="21"/>
                <w:szCs w:val="21"/>
              </w:rPr>
            </w:pPr>
          </w:p>
          <w:p w:rsidR="000979B9" w:rsidRPr="00E50E4E" w:rsidRDefault="000979B9" w:rsidP="00B6697A">
            <w:pPr>
              <w:rPr>
                <w:rFonts w:asciiTheme="majorEastAsia" w:eastAsiaTheme="majorEastAsia" w:hAnsiTheme="majorEastAsia"/>
                <w:sz w:val="21"/>
                <w:szCs w:val="21"/>
              </w:rPr>
            </w:pPr>
          </w:p>
          <w:p w:rsidR="000979B9" w:rsidRPr="00E50E4E" w:rsidRDefault="000979B9" w:rsidP="00B6697A">
            <w:pPr>
              <w:rPr>
                <w:rFonts w:asciiTheme="majorEastAsia" w:eastAsiaTheme="majorEastAsia" w:hAnsiTheme="majorEastAsia"/>
                <w:sz w:val="21"/>
                <w:szCs w:val="21"/>
              </w:rPr>
            </w:pPr>
          </w:p>
          <w:p w:rsidR="000979B9" w:rsidRPr="00E50E4E" w:rsidRDefault="000979B9" w:rsidP="00B6697A">
            <w:pPr>
              <w:rPr>
                <w:rFonts w:asciiTheme="majorEastAsia" w:eastAsiaTheme="majorEastAsia" w:hAnsiTheme="majorEastAsia"/>
                <w:sz w:val="21"/>
                <w:szCs w:val="21"/>
              </w:rPr>
            </w:pPr>
          </w:p>
          <w:p w:rsidR="000979B9" w:rsidRPr="00E50E4E" w:rsidRDefault="000979B9" w:rsidP="00B6697A">
            <w:pPr>
              <w:rPr>
                <w:rFonts w:asciiTheme="majorEastAsia" w:eastAsiaTheme="majorEastAsia" w:hAnsiTheme="majorEastAsia"/>
                <w:sz w:val="21"/>
                <w:szCs w:val="21"/>
              </w:rPr>
            </w:pPr>
          </w:p>
          <w:p w:rsidR="000979B9" w:rsidRPr="00E50E4E" w:rsidRDefault="000979B9" w:rsidP="00B6697A">
            <w:pPr>
              <w:rPr>
                <w:rFonts w:asciiTheme="majorEastAsia" w:eastAsiaTheme="majorEastAsia" w:hAnsiTheme="majorEastAsia"/>
                <w:sz w:val="21"/>
                <w:szCs w:val="21"/>
              </w:rPr>
            </w:pPr>
          </w:p>
          <w:p w:rsidR="000979B9" w:rsidRPr="00E50E4E" w:rsidRDefault="000979B9" w:rsidP="00B6697A">
            <w:pPr>
              <w:rPr>
                <w:rFonts w:asciiTheme="majorEastAsia" w:eastAsiaTheme="majorEastAsia" w:hAnsiTheme="majorEastAsia"/>
                <w:sz w:val="21"/>
                <w:szCs w:val="21"/>
              </w:rPr>
            </w:pPr>
          </w:p>
          <w:p w:rsidR="000979B9" w:rsidRPr="00E50E4E" w:rsidRDefault="000979B9" w:rsidP="00B6697A">
            <w:pPr>
              <w:rPr>
                <w:rFonts w:asciiTheme="majorEastAsia" w:eastAsiaTheme="majorEastAsia" w:hAnsiTheme="majorEastAsia"/>
                <w:sz w:val="21"/>
                <w:szCs w:val="21"/>
              </w:rPr>
            </w:pPr>
          </w:p>
          <w:p w:rsidR="000979B9" w:rsidRPr="00E50E4E" w:rsidRDefault="009511DA" w:rsidP="00B6697A">
            <w:pPr>
              <w:rPr>
                <w:rFonts w:asciiTheme="majorEastAsia" w:eastAsiaTheme="majorEastAsia" w:hAnsiTheme="majorEastAsia"/>
                <w:sz w:val="21"/>
                <w:szCs w:val="21"/>
              </w:rPr>
            </w:pPr>
            <w:r w:rsidRPr="00E50E4E">
              <w:rPr>
                <w:rFonts w:asciiTheme="majorEastAsia" w:eastAsiaTheme="majorEastAsia" w:hAnsiTheme="majorEastAsia"/>
                <w:noProof/>
                <w:sz w:val="21"/>
                <w:szCs w:val="21"/>
              </w:rPr>
              <mc:AlternateContent>
                <mc:Choice Requires="wps">
                  <w:drawing>
                    <wp:anchor distT="0" distB="0" distL="114300" distR="114300" simplePos="0" relativeHeight="252147712" behindDoc="0" locked="0" layoutInCell="1" allowOverlap="1" wp14:anchorId="091D5C2B" wp14:editId="46659C69">
                      <wp:simplePos x="0" y="0"/>
                      <wp:positionH relativeFrom="column">
                        <wp:posOffset>-4716941</wp:posOffset>
                      </wp:positionH>
                      <wp:positionV relativeFrom="paragraph">
                        <wp:posOffset>-220184</wp:posOffset>
                      </wp:positionV>
                      <wp:extent cx="10801350" cy="7742555"/>
                      <wp:effectExtent l="0" t="0" r="19050" b="10795"/>
                      <wp:wrapNone/>
                      <wp:docPr id="9" name="テキスト ボックス 9"/>
                      <wp:cNvGraphicFramePr/>
                      <a:graphic xmlns:a="http://schemas.openxmlformats.org/drawingml/2006/main">
                        <a:graphicData uri="http://schemas.microsoft.com/office/word/2010/wordprocessingShape">
                          <wps:wsp>
                            <wps:cNvSpPr txBox="1"/>
                            <wps:spPr>
                              <a:xfrm>
                                <a:off x="0" y="0"/>
                                <a:ext cx="10801350" cy="7742555"/>
                              </a:xfrm>
                              <a:prstGeom prst="rect">
                                <a:avLst/>
                              </a:prstGeom>
                              <a:solidFill>
                                <a:sysClr val="window" lastClr="FFFFFF"/>
                              </a:solidFill>
                              <a:ln w="6350">
                                <a:solidFill>
                                  <a:prstClr val="black"/>
                                </a:solidFill>
                              </a:ln>
                            </wps:spPr>
                            <wps:txbx>
                              <w:txbxContent>
                                <w:p w:rsidR="009511DA" w:rsidRPr="000B0547" w:rsidRDefault="009511DA" w:rsidP="009511DA">
                                  <w:pPr>
                                    <w:ind w:left="211" w:hangingChars="100" w:hanging="211"/>
                                    <w:rPr>
                                      <w:rFonts w:asciiTheme="majorEastAsia" w:eastAsiaTheme="majorEastAsia" w:hAnsiTheme="majorEastAsia"/>
                                      <w:b/>
                                      <w:sz w:val="21"/>
                                      <w:szCs w:val="21"/>
                                    </w:rPr>
                                  </w:pPr>
                                  <w:bookmarkStart w:id="0" w:name="_GoBack"/>
                                  <w:r w:rsidRPr="000B0547">
                                    <w:rPr>
                                      <w:rFonts w:asciiTheme="majorEastAsia" w:eastAsiaTheme="majorEastAsia" w:hAnsiTheme="majorEastAsia" w:hint="eastAsia"/>
                                      <w:b/>
                                      <w:sz w:val="21"/>
                                      <w:szCs w:val="21"/>
                                    </w:rPr>
                                    <w:t>〔預金〕</w:t>
                                  </w:r>
                                </w:p>
                                <w:p w:rsidR="009511DA" w:rsidRPr="000B0547" w:rsidRDefault="009511DA" w:rsidP="009511DA">
                                  <w:pPr>
                                    <w:ind w:leftChars="100" w:left="24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預金通帳（又は証書の原本）</w:t>
                                  </w:r>
                                  <w:r w:rsidRPr="000B0547">
                                    <w:rPr>
                                      <w:rFonts w:asciiTheme="majorEastAsia" w:eastAsiaTheme="majorEastAsia" w:hAnsiTheme="majorEastAsia"/>
                                      <w:sz w:val="21"/>
                                      <w:szCs w:val="21"/>
                                    </w:rPr>
                                    <w:t>・</w:t>
                                  </w:r>
                                  <w:r w:rsidRPr="000B0547">
                                    <w:rPr>
                                      <w:rFonts w:asciiTheme="majorEastAsia" w:eastAsiaTheme="majorEastAsia" w:hAnsiTheme="majorEastAsia" w:hint="eastAsia"/>
                                      <w:sz w:val="21"/>
                                      <w:szCs w:val="21"/>
                                    </w:rPr>
                                    <w:t>金融機関発行の残高証明書と，財産目録等の預金残高は整合しているか。</w:t>
                                  </w:r>
                                </w:p>
                                <w:p w:rsidR="009511DA" w:rsidRPr="000B0547" w:rsidRDefault="009511DA" w:rsidP="009511DA">
                                  <w:pPr>
                                    <w:autoSpaceDE w:val="0"/>
                                    <w:autoSpaceDN w:val="0"/>
                                    <w:spacing w:line="0" w:lineRule="atLeast"/>
                                    <w:ind w:leftChars="100" w:left="450" w:hangingChars="100" w:hanging="210"/>
                                    <w:rPr>
                                      <w:rFonts w:ascii="ＭＳ ゴシック" w:hAnsi="ＭＳ ゴシック"/>
                                      <w:sz w:val="21"/>
                                      <w:szCs w:val="21"/>
                                    </w:rPr>
                                  </w:pPr>
                                  <w:r w:rsidRPr="000B0547">
                                    <w:rPr>
                                      <w:rFonts w:ascii="ＭＳ ゴシック" w:hAnsi="ＭＳ ゴシック" w:hint="eastAsia"/>
                                      <w:sz w:val="21"/>
                                      <w:szCs w:val="21"/>
                                    </w:rPr>
                                    <w:t>□　通帳等の管理は適正か。（</w:t>
                                  </w:r>
                                  <w:r w:rsidRPr="000B0547">
                                    <w:rPr>
                                      <w:rFonts w:ascii="ＭＳ ゴシック" w:hAnsi="ＭＳ ゴシック"/>
                                      <w:sz w:val="21"/>
                                      <w:szCs w:val="21"/>
                                    </w:rPr>
                                    <w:t>関連項目</w:t>
                                  </w:r>
                                  <w:r w:rsidRPr="000B0547">
                                    <w:rPr>
                                      <w:rFonts w:ascii="ＭＳ ゴシック" w:hAnsi="ＭＳ ゴシック" w:hint="eastAsia"/>
                                      <w:sz w:val="21"/>
                                      <w:szCs w:val="21"/>
                                    </w:rPr>
                                    <w:t>：</w:t>
                                  </w:r>
                                  <w:r w:rsidRPr="000B0547">
                                    <w:rPr>
                                      <w:rFonts w:ascii="ＭＳ ゴシック" w:hAnsi="ＭＳ ゴシック"/>
                                      <w:sz w:val="21"/>
                                      <w:szCs w:val="21"/>
                                    </w:rPr>
                                    <w:t>ｋ</w:t>
                                  </w:r>
                                  <w:r w:rsidRPr="000B0547">
                                    <w:rPr>
                                      <w:rFonts w:ascii="ＭＳ ゴシック" w:hAnsi="ＭＳ ゴシック" w:hint="eastAsia"/>
                                      <w:sz w:val="21"/>
                                      <w:szCs w:val="21"/>
                                    </w:rPr>
                                    <w:t>４</w:t>
                                  </w:r>
                                  <w:r w:rsidRPr="000B0547">
                                    <w:rPr>
                                      <w:rFonts w:ascii="ＭＳ ゴシック" w:hAnsi="ＭＳ ゴシック"/>
                                      <w:sz w:val="21"/>
                                      <w:szCs w:val="21"/>
                                    </w:rPr>
                                    <w:t>）</w:t>
                                  </w:r>
                                </w:p>
                                <w:p w:rsidR="009511DA" w:rsidRPr="000B0547" w:rsidRDefault="009511DA" w:rsidP="009511DA">
                                  <w:pPr>
                                    <w:autoSpaceDE w:val="0"/>
                                    <w:autoSpaceDN w:val="0"/>
                                    <w:spacing w:line="0" w:lineRule="atLeast"/>
                                    <w:ind w:leftChars="100" w:left="450" w:hangingChars="100" w:hanging="210"/>
                                    <w:rPr>
                                      <w:rFonts w:hAnsi="ＭＳ 明朝"/>
                                      <w:sz w:val="21"/>
                                      <w:szCs w:val="21"/>
                                      <w:u w:val="wavyHeavy"/>
                                    </w:rPr>
                                  </w:pPr>
                                  <w:r w:rsidRPr="000B0547">
                                    <w:rPr>
                                      <w:rFonts w:ascii="ＭＳ ゴシック" w:hAnsi="ＭＳ ゴシック" w:hint="eastAsia"/>
                                      <w:sz w:val="21"/>
                                      <w:szCs w:val="21"/>
                                    </w:rPr>
                                    <w:t xml:space="preserve">　</w:t>
                                  </w:r>
                                  <w:r w:rsidRPr="000B0547">
                                    <w:rPr>
                                      <w:rFonts w:hAnsi="ＭＳ 明朝" w:hint="eastAsia"/>
                                      <w:sz w:val="21"/>
                                      <w:szCs w:val="21"/>
                                      <w:u w:val="wavyHeavy"/>
                                    </w:rPr>
                                    <w:t>□　通帳と銀行印の保管責任者・保管場所は別となっているか。</w:t>
                                  </w:r>
                                </w:p>
                                <w:p w:rsidR="009511DA" w:rsidRPr="000B0547" w:rsidRDefault="009511DA" w:rsidP="009511DA">
                                  <w:pPr>
                                    <w:autoSpaceDE w:val="0"/>
                                    <w:autoSpaceDN w:val="0"/>
                                    <w:spacing w:line="0" w:lineRule="atLeast"/>
                                    <w:ind w:leftChars="100" w:left="450" w:hangingChars="100" w:hanging="210"/>
                                    <w:rPr>
                                      <w:rFonts w:ascii="ＭＳ 明朝" w:eastAsia="ＭＳ 明朝" w:hAnsi="ＭＳ 明朝"/>
                                      <w:sz w:val="21"/>
                                      <w:szCs w:val="21"/>
                                      <w:u w:val="wavyHeavy"/>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2556"/>
                                    <w:gridCol w:w="3828"/>
                                  </w:tblGrid>
                                  <w:tr w:rsidR="009511DA" w:rsidRPr="000B0547" w:rsidTr="00E74363">
                                    <w:tc>
                                      <w:tcPr>
                                        <w:tcW w:w="1204" w:type="dxa"/>
                                        <w:tcBorders>
                                          <w:top w:val="single" w:sz="4" w:space="0" w:color="auto"/>
                                          <w:left w:val="single" w:sz="4" w:space="0" w:color="auto"/>
                                          <w:bottom w:val="single" w:sz="4" w:space="0" w:color="auto"/>
                                          <w:right w:val="single" w:sz="4" w:space="0" w:color="auto"/>
                                        </w:tcBorders>
                                      </w:tcPr>
                                      <w:p w:rsidR="009511DA" w:rsidRPr="000B0547" w:rsidRDefault="009511DA" w:rsidP="00B6697A">
                                        <w:pPr>
                                          <w:autoSpaceDE w:val="0"/>
                                          <w:autoSpaceDN w:val="0"/>
                                          <w:spacing w:line="0" w:lineRule="atLeast"/>
                                          <w:ind w:leftChars="100" w:left="450" w:hangingChars="100" w:hanging="210"/>
                                          <w:rPr>
                                            <w:rFonts w:ascii="ＭＳ 明朝" w:hAnsi="ＭＳ 明朝"/>
                                            <w:sz w:val="21"/>
                                            <w:szCs w:val="21"/>
                                          </w:rPr>
                                        </w:pPr>
                                      </w:p>
                                    </w:tc>
                                    <w:tc>
                                      <w:tcPr>
                                        <w:tcW w:w="2556" w:type="dxa"/>
                                        <w:tcBorders>
                                          <w:top w:val="single" w:sz="4" w:space="0" w:color="auto"/>
                                          <w:left w:val="single" w:sz="4" w:space="0" w:color="auto"/>
                                          <w:bottom w:val="single" w:sz="4" w:space="0" w:color="auto"/>
                                          <w:right w:val="single" w:sz="4" w:space="0" w:color="auto"/>
                                        </w:tcBorders>
                                        <w:hideMark/>
                                      </w:tcPr>
                                      <w:p w:rsidR="009511DA" w:rsidRPr="000B0547" w:rsidRDefault="009511DA" w:rsidP="00B6697A">
                                        <w:pPr>
                                          <w:autoSpaceDE w:val="0"/>
                                          <w:autoSpaceDN w:val="0"/>
                                          <w:spacing w:line="0" w:lineRule="atLeast"/>
                                          <w:ind w:leftChars="100" w:left="450" w:hangingChars="100" w:hanging="210"/>
                                          <w:jc w:val="center"/>
                                          <w:rPr>
                                            <w:rFonts w:ascii="ＭＳ 明朝" w:hAnsi="ＭＳ 明朝"/>
                                            <w:sz w:val="21"/>
                                            <w:szCs w:val="21"/>
                                          </w:rPr>
                                        </w:pPr>
                                        <w:r w:rsidRPr="000B0547">
                                          <w:rPr>
                                            <w:rFonts w:hAnsi="ＭＳ 明朝" w:hint="eastAsia"/>
                                            <w:sz w:val="21"/>
                                            <w:szCs w:val="21"/>
                                          </w:rPr>
                                          <w:t>保管責任者</w:t>
                                        </w:r>
                                      </w:p>
                                    </w:tc>
                                    <w:tc>
                                      <w:tcPr>
                                        <w:tcW w:w="3828" w:type="dxa"/>
                                        <w:tcBorders>
                                          <w:top w:val="single" w:sz="4" w:space="0" w:color="auto"/>
                                          <w:left w:val="single" w:sz="4" w:space="0" w:color="auto"/>
                                          <w:bottom w:val="single" w:sz="4" w:space="0" w:color="auto"/>
                                          <w:right w:val="single" w:sz="4" w:space="0" w:color="auto"/>
                                        </w:tcBorders>
                                        <w:hideMark/>
                                      </w:tcPr>
                                      <w:p w:rsidR="009511DA" w:rsidRPr="000B0547" w:rsidRDefault="009511DA" w:rsidP="00B6697A">
                                        <w:pPr>
                                          <w:autoSpaceDE w:val="0"/>
                                          <w:autoSpaceDN w:val="0"/>
                                          <w:spacing w:line="0" w:lineRule="atLeast"/>
                                          <w:ind w:leftChars="100" w:left="450" w:hangingChars="100" w:hanging="210"/>
                                          <w:jc w:val="center"/>
                                          <w:rPr>
                                            <w:rFonts w:ascii="ＭＳ 明朝" w:hAnsi="ＭＳ 明朝"/>
                                            <w:sz w:val="21"/>
                                            <w:szCs w:val="21"/>
                                          </w:rPr>
                                        </w:pPr>
                                        <w:r w:rsidRPr="000B0547">
                                          <w:rPr>
                                            <w:rFonts w:hAnsi="ＭＳ 明朝" w:hint="eastAsia"/>
                                            <w:sz w:val="21"/>
                                            <w:szCs w:val="21"/>
                                          </w:rPr>
                                          <w:t>保管場所</w:t>
                                        </w:r>
                                      </w:p>
                                    </w:tc>
                                  </w:tr>
                                  <w:tr w:rsidR="009511DA" w:rsidRPr="000B0547" w:rsidTr="00E74363">
                                    <w:tc>
                                      <w:tcPr>
                                        <w:tcW w:w="1204" w:type="dxa"/>
                                        <w:tcBorders>
                                          <w:top w:val="single" w:sz="4" w:space="0" w:color="auto"/>
                                          <w:left w:val="single" w:sz="4" w:space="0" w:color="auto"/>
                                          <w:bottom w:val="single" w:sz="4" w:space="0" w:color="auto"/>
                                          <w:right w:val="single" w:sz="4" w:space="0" w:color="auto"/>
                                        </w:tcBorders>
                                        <w:hideMark/>
                                      </w:tcPr>
                                      <w:p w:rsidR="009511DA" w:rsidRPr="000B0547" w:rsidRDefault="009511DA" w:rsidP="00B6697A">
                                        <w:pPr>
                                          <w:autoSpaceDE w:val="0"/>
                                          <w:autoSpaceDN w:val="0"/>
                                          <w:spacing w:line="0" w:lineRule="atLeast"/>
                                          <w:ind w:leftChars="100" w:left="450" w:hangingChars="100" w:hanging="210"/>
                                          <w:rPr>
                                            <w:rFonts w:ascii="ＭＳ 明朝" w:hAnsi="ＭＳ 明朝"/>
                                            <w:sz w:val="21"/>
                                            <w:szCs w:val="21"/>
                                          </w:rPr>
                                        </w:pPr>
                                        <w:r w:rsidRPr="000B0547">
                                          <w:rPr>
                                            <w:rFonts w:hAnsi="ＭＳ 明朝" w:hint="eastAsia"/>
                                            <w:sz w:val="21"/>
                                            <w:szCs w:val="21"/>
                                          </w:rPr>
                                          <w:t>通帳</w:t>
                                        </w:r>
                                      </w:p>
                                    </w:tc>
                                    <w:tc>
                                      <w:tcPr>
                                        <w:tcW w:w="2556" w:type="dxa"/>
                                        <w:tcBorders>
                                          <w:top w:val="single" w:sz="4" w:space="0" w:color="auto"/>
                                          <w:left w:val="single" w:sz="4" w:space="0" w:color="auto"/>
                                          <w:bottom w:val="single" w:sz="4" w:space="0" w:color="auto"/>
                                          <w:right w:val="single" w:sz="4" w:space="0" w:color="auto"/>
                                        </w:tcBorders>
                                      </w:tcPr>
                                      <w:p w:rsidR="009511DA" w:rsidRPr="000B0547" w:rsidRDefault="009511DA" w:rsidP="00B6697A">
                                        <w:pPr>
                                          <w:autoSpaceDE w:val="0"/>
                                          <w:autoSpaceDN w:val="0"/>
                                          <w:spacing w:line="0" w:lineRule="atLeast"/>
                                          <w:ind w:leftChars="100" w:left="450" w:hangingChars="100" w:hanging="210"/>
                                          <w:rPr>
                                            <w:rFonts w:ascii="ＭＳ 明朝" w:hAnsi="ＭＳ 明朝"/>
                                            <w:sz w:val="21"/>
                                            <w:szCs w:val="21"/>
                                          </w:rPr>
                                        </w:pPr>
                                      </w:p>
                                      <w:p w:rsidR="009511DA" w:rsidRPr="000B0547" w:rsidRDefault="009511DA" w:rsidP="00B6697A">
                                        <w:pPr>
                                          <w:autoSpaceDE w:val="0"/>
                                          <w:autoSpaceDN w:val="0"/>
                                          <w:spacing w:line="0" w:lineRule="atLeast"/>
                                          <w:ind w:leftChars="100" w:left="450" w:hangingChars="100" w:hanging="210"/>
                                          <w:rPr>
                                            <w:rFonts w:ascii="ＭＳ 明朝" w:hAnsi="ＭＳ 明朝"/>
                                            <w:sz w:val="21"/>
                                            <w:szCs w:val="21"/>
                                          </w:rPr>
                                        </w:pPr>
                                      </w:p>
                                    </w:tc>
                                    <w:tc>
                                      <w:tcPr>
                                        <w:tcW w:w="3828" w:type="dxa"/>
                                        <w:tcBorders>
                                          <w:top w:val="single" w:sz="4" w:space="0" w:color="auto"/>
                                          <w:left w:val="single" w:sz="4" w:space="0" w:color="auto"/>
                                          <w:bottom w:val="single" w:sz="4" w:space="0" w:color="auto"/>
                                          <w:right w:val="single" w:sz="4" w:space="0" w:color="auto"/>
                                        </w:tcBorders>
                                      </w:tcPr>
                                      <w:p w:rsidR="009511DA" w:rsidRPr="000B0547" w:rsidRDefault="009511DA" w:rsidP="00B6697A">
                                        <w:pPr>
                                          <w:autoSpaceDE w:val="0"/>
                                          <w:autoSpaceDN w:val="0"/>
                                          <w:spacing w:line="0" w:lineRule="atLeast"/>
                                          <w:ind w:leftChars="100" w:left="450" w:hangingChars="100" w:hanging="210"/>
                                          <w:rPr>
                                            <w:rFonts w:ascii="ＭＳ 明朝" w:hAnsi="ＭＳ 明朝"/>
                                            <w:sz w:val="21"/>
                                            <w:szCs w:val="21"/>
                                          </w:rPr>
                                        </w:pPr>
                                      </w:p>
                                    </w:tc>
                                  </w:tr>
                                  <w:tr w:rsidR="009511DA" w:rsidRPr="000B0547" w:rsidTr="00E74363">
                                    <w:tc>
                                      <w:tcPr>
                                        <w:tcW w:w="1204" w:type="dxa"/>
                                        <w:tcBorders>
                                          <w:top w:val="single" w:sz="4" w:space="0" w:color="auto"/>
                                          <w:left w:val="single" w:sz="4" w:space="0" w:color="auto"/>
                                          <w:bottom w:val="single" w:sz="4" w:space="0" w:color="auto"/>
                                          <w:right w:val="single" w:sz="4" w:space="0" w:color="auto"/>
                                        </w:tcBorders>
                                        <w:hideMark/>
                                      </w:tcPr>
                                      <w:p w:rsidR="009511DA" w:rsidRPr="000B0547" w:rsidRDefault="009511DA" w:rsidP="00B6697A">
                                        <w:pPr>
                                          <w:autoSpaceDE w:val="0"/>
                                          <w:autoSpaceDN w:val="0"/>
                                          <w:spacing w:line="0" w:lineRule="atLeast"/>
                                          <w:ind w:leftChars="100" w:left="450" w:hangingChars="100" w:hanging="210"/>
                                          <w:rPr>
                                            <w:rFonts w:ascii="ＭＳ 明朝" w:hAnsi="ＭＳ 明朝"/>
                                            <w:sz w:val="21"/>
                                            <w:szCs w:val="21"/>
                                          </w:rPr>
                                        </w:pPr>
                                        <w:r w:rsidRPr="000B0547">
                                          <w:rPr>
                                            <w:rFonts w:hAnsi="ＭＳ 明朝" w:hint="eastAsia"/>
                                            <w:sz w:val="21"/>
                                            <w:szCs w:val="21"/>
                                          </w:rPr>
                                          <w:t>銀行印</w:t>
                                        </w:r>
                                      </w:p>
                                    </w:tc>
                                    <w:tc>
                                      <w:tcPr>
                                        <w:tcW w:w="2556" w:type="dxa"/>
                                        <w:tcBorders>
                                          <w:top w:val="single" w:sz="4" w:space="0" w:color="auto"/>
                                          <w:left w:val="single" w:sz="4" w:space="0" w:color="auto"/>
                                          <w:bottom w:val="single" w:sz="4" w:space="0" w:color="auto"/>
                                          <w:right w:val="single" w:sz="4" w:space="0" w:color="auto"/>
                                        </w:tcBorders>
                                      </w:tcPr>
                                      <w:p w:rsidR="009511DA" w:rsidRPr="000B0547" w:rsidRDefault="009511DA" w:rsidP="00B6697A">
                                        <w:pPr>
                                          <w:autoSpaceDE w:val="0"/>
                                          <w:autoSpaceDN w:val="0"/>
                                          <w:spacing w:line="0" w:lineRule="atLeast"/>
                                          <w:ind w:leftChars="100" w:left="450" w:hangingChars="100" w:hanging="210"/>
                                          <w:rPr>
                                            <w:rFonts w:ascii="ＭＳ 明朝" w:hAnsi="ＭＳ 明朝"/>
                                            <w:sz w:val="21"/>
                                            <w:szCs w:val="21"/>
                                          </w:rPr>
                                        </w:pPr>
                                      </w:p>
                                      <w:p w:rsidR="009511DA" w:rsidRPr="000B0547" w:rsidRDefault="009511DA" w:rsidP="00B6697A">
                                        <w:pPr>
                                          <w:autoSpaceDE w:val="0"/>
                                          <w:autoSpaceDN w:val="0"/>
                                          <w:spacing w:line="0" w:lineRule="atLeast"/>
                                          <w:ind w:leftChars="100" w:left="450" w:hangingChars="100" w:hanging="210"/>
                                          <w:rPr>
                                            <w:rFonts w:ascii="ＭＳ 明朝" w:hAnsi="ＭＳ 明朝"/>
                                            <w:sz w:val="21"/>
                                            <w:szCs w:val="21"/>
                                          </w:rPr>
                                        </w:pPr>
                                      </w:p>
                                    </w:tc>
                                    <w:tc>
                                      <w:tcPr>
                                        <w:tcW w:w="3828" w:type="dxa"/>
                                        <w:tcBorders>
                                          <w:top w:val="single" w:sz="4" w:space="0" w:color="auto"/>
                                          <w:left w:val="single" w:sz="4" w:space="0" w:color="auto"/>
                                          <w:bottom w:val="single" w:sz="4" w:space="0" w:color="auto"/>
                                          <w:right w:val="single" w:sz="4" w:space="0" w:color="auto"/>
                                        </w:tcBorders>
                                      </w:tcPr>
                                      <w:p w:rsidR="009511DA" w:rsidRPr="000B0547" w:rsidRDefault="009511DA" w:rsidP="00B6697A">
                                        <w:pPr>
                                          <w:autoSpaceDE w:val="0"/>
                                          <w:autoSpaceDN w:val="0"/>
                                          <w:spacing w:line="0" w:lineRule="atLeast"/>
                                          <w:ind w:leftChars="100" w:left="450" w:hangingChars="100" w:hanging="210"/>
                                          <w:rPr>
                                            <w:rFonts w:ascii="ＭＳ 明朝" w:hAnsi="ＭＳ 明朝"/>
                                            <w:sz w:val="21"/>
                                            <w:szCs w:val="21"/>
                                          </w:rPr>
                                        </w:pPr>
                                      </w:p>
                                    </w:tc>
                                  </w:tr>
                                </w:tbl>
                                <w:p w:rsidR="009511DA" w:rsidRPr="000B0547" w:rsidRDefault="009511DA" w:rsidP="009511DA">
                                  <w:pPr>
                                    <w:autoSpaceDE w:val="0"/>
                                    <w:autoSpaceDN w:val="0"/>
                                    <w:spacing w:line="0" w:lineRule="atLeast"/>
                                    <w:ind w:leftChars="100" w:left="450" w:hangingChars="100" w:hanging="210"/>
                                    <w:rPr>
                                      <w:rFonts w:hAnsi="ＭＳ 明朝"/>
                                      <w:sz w:val="21"/>
                                      <w:szCs w:val="21"/>
                                    </w:rPr>
                                  </w:pPr>
                                </w:p>
                                <w:p w:rsidR="009511DA" w:rsidRPr="000B0547" w:rsidRDefault="009511DA" w:rsidP="009511DA">
                                  <w:pPr>
                                    <w:autoSpaceDE w:val="0"/>
                                    <w:autoSpaceDN w:val="0"/>
                                    <w:spacing w:line="0" w:lineRule="atLeast"/>
                                    <w:ind w:leftChars="100" w:left="450" w:hangingChars="100" w:hanging="210"/>
                                    <w:rPr>
                                      <w:rFonts w:hAnsi="ＭＳ 明朝"/>
                                      <w:sz w:val="21"/>
                                      <w:szCs w:val="21"/>
                                      <w:u w:val="wavyHeavy"/>
                                    </w:rPr>
                                  </w:pPr>
                                  <w:r w:rsidRPr="000B0547">
                                    <w:rPr>
                                      <w:rFonts w:hAnsi="ＭＳ 明朝" w:hint="eastAsia"/>
                                      <w:sz w:val="21"/>
                                      <w:szCs w:val="21"/>
                                    </w:rPr>
                                    <w:t xml:space="preserve">　</w:t>
                                  </w:r>
                                  <w:r w:rsidRPr="000B0547">
                                    <w:rPr>
                                      <w:rFonts w:hAnsi="ＭＳ 明朝" w:hint="eastAsia"/>
                                      <w:sz w:val="21"/>
                                      <w:szCs w:val="21"/>
                                      <w:u w:val="wavyHeavy"/>
                                    </w:rPr>
                                    <w:t>□　キャッシュカードを発行していないか。</w:t>
                                  </w:r>
                                </w:p>
                                <w:p w:rsidR="009511DA" w:rsidRPr="000B0547" w:rsidRDefault="009511DA" w:rsidP="009511DA">
                                  <w:pPr>
                                    <w:autoSpaceDE w:val="0"/>
                                    <w:autoSpaceDN w:val="0"/>
                                    <w:spacing w:line="0" w:lineRule="atLeast"/>
                                    <w:ind w:leftChars="100" w:left="450" w:hangingChars="100" w:hanging="210"/>
                                    <w:rPr>
                                      <w:rFonts w:hAnsi="ＭＳ 明朝"/>
                                      <w:sz w:val="21"/>
                                      <w:szCs w:val="21"/>
                                    </w:rPr>
                                  </w:pPr>
                                  <w:r w:rsidRPr="000B0547">
                                    <w:rPr>
                                      <w:rFonts w:hAnsi="ＭＳ 明朝" w:hint="eastAsia"/>
                                      <w:sz w:val="21"/>
                                      <w:szCs w:val="21"/>
                                    </w:rPr>
                                    <w:t xml:space="preserve">　　　・発行している場合，その理由は何か。</w:t>
                                  </w:r>
                                </w:p>
                                <w:p w:rsidR="009511DA" w:rsidRPr="000B0547" w:rsidRDefault="009511DA" w:rsidP="009511DA">
                                  <w:pPr>
                                    <w:autoSpaceDE w:val="0"/>
                                    <w:autoSpaceDN w:val="0"/>
                                    <w:spacing w:line="0" w:lineRule="atLeast"/>
                                    <w:ind w:leftChars="100" w:left="450" w:hangingChars="100" w:hanging="210"/>
                                    <w:rPr>
                                      <w:rFonts w:hAnsi="ＭＳ 明朝"/>
                                      <w:sz w:val="21"/>
                                      <w:szCs w:val="21"/>
                                    </w:rPr>
                                  </w:pPr>
                                  <w:r w:rsidRPr="000B0547">
                                    <w:rPr>
                                      <w:rFonts w:hAnsi="ＭＳ 明朝" w:hint="eastAsia"/>
                                      <w:sz w:val="21"/>
                                      <w:szCs w:val="21"/>
                                    </w:rPr>
                                    <w:t xml:space="preserve">　　　・内部牽制を図っているか。</w:t>
                                  </w:r>
                                  <w:r w:rsidRPr="000B0547">
                                    <w:rPr>
                                      <w:rFonts w:hAnsi="ＭＳ 明朝" w:hint="eastAsia"/>
                                      <w:spacing w:val="-6"/>
                                      <w:sz w:val="21"/>
                                      <w:szCs w:val="21"/>
                                    </w:rPr>
                                    <w:t>（暗証番号管理者とカード保管管理者が別，など）</w:t>
                                  </w:r>
                                </w:p>
                                <w:p w:rsidR="009511DA" w:rsidRPr="000B0547" w:rsidRDefault="009511DA" w:rsidP="009511DA">
                                  <w:pPr>
                                    <w:autoSpaceDE w:val="0"/>
                                    <w:autoSpaceDN w:val="0"/>
                                    <w:spacing w:line="0" w:lineRule="atLeast"/>
                                    <w:ind w:leftChars="100" w:left="450" w:hangingChars="100" w:hanging="210"/>
                                    <w:rPr>
                                      <w:rFonts w:hAnsi="ＭＳ 明朝"/>
                                      <w:sz w:val="21"/>
                                      <w:szCs w:val="21"/>
                                    </w:rPr>
                                  </w:pPr>
                                  <w:r w:rsidRPr="000B0547">
                                    <w:rPr>
                                      <w:rFonts w:hAnsi="ＭＳ 明朝" w:hint="eastAsia"/>
                                      <w:sz w:val="21"/>
                                      <w:szCs w:val="21"/>
                                    </w:rPr>
                                    <w:t xml:space="preserve">　　　・キャッシュカードの使用の必要がない場合にまで使用していないか。</w:t>
                                  </w:r>
                                </w:p>
                                <w:p w:rsidR="009511DA" w:rsidRPr="000B0547" w:rsidRDefault="009511DA" w:rsidP="009511DA">
                                  <w:pPr>
                                    <w:autoSpaceDE w:val="0"/>
                                    <w:autoSpaceDN w:val="0"/>
                                    <w:spacing w:line="0" w:lineRule="atLeast"/>
                                    <w:ind w:leftChars="100" w:left="870" w:hangingChars="300" w:hanging="630"/>
                                    <w:rPr>
                                      <w:rFonts w:hAnsi="ＭＳ 明朝"/>
                                      <w:sz w:val="21"/>
                                      <w:szCs w:val="21"/>
                                    </w:rPr>
                                  </w:pPr>
                                  <w:r w:rsidRPr="000B0547">
                                    <w:rPr>
                                      <w:rFonts w:hAnsi="ＭＳ 明朝" w:hint="eastAsia"/>
                                      <w:sz w:val="21"/>
                                      <w:szCs w:val="21"/>
                                    </w:rPr>
                                    <w:t xml:space="preserve">　　※　キャッシュカードの発行は極力控えるべきであるが，法人として必要不可欠な場合には，その管理簿等を作成し，カード使用の日付，内容等について，管理者のチェック等を十分行っているか。</w:t>
                                  </w:r>
                                </w:p>
                                <w:p w:rsidR="009511DA" w:rsidRPr="000B0547" w:rsidRDefault="009511DA" w:rsidP="009511DA">
                                  <w:pPr>
                                    <w:autoSpaceDE w:val="0"/>
                                    <w:autoSpaceDN w:val="0"/>
                                    <w:spacing w:line="0" w:lineRule="atLeast"/>
                                    <w:ind w:leftChars="100" w:left="450" w:hangingChars="100" w:hanging="210"/>
                                    <w:rPr>
                                      <w:rFonts w:hAnsi="ＭＳ 明朝"/>
                                      <w:sz w:val="21"/>
                                      <w:szCs w:val="21"/>
                                    </w:rPr>
                                  </w:pPr>
                                  <w:r w:rsidRPr="000B0547">
                                    <w:rPr>
                                      <w:rFonts w:hAnsi="ＭＳ 明朝" w:hint="eastAsia"/>
                                      <w:sz w:val="21"/>
                                      <w:szCs w:val="21"/>
                                    </w:rPr>
                                    <w:t xml:space="preserve">　</w:t>
                                  </w:r>
                                  <w:r w:rsidRPr="000B0547">
                                    <w:rPr>
                                      <w:rFonts w:hAnsi="ＭＳ 明朝" w:hint="eastAsia"/>
                                      <w:i/>
                                      <w:sz w:val="21"/>
                                      <w:szCs w:val="21"/>
                                    </w:rPr>
                                    <w:t>★確認書類：通帳，インターネットバンキングに係る記録等</w:t>
                                  </w:r>
                                </w:p>
                                <w:p w:rsidR="009511DA" w:rsidRPr="000B0547" w:rsidRDefault="009511DA" w:rsidP="009511DA">
                                  <w:pPr>
                                    <w:autoSpaceDE w:val="0"/>
                                    <w:autoSpaceDN w:val="0"/>
                                    <w:spacing w:line="0" w:lineRule="atLeast"/>
                                    <w:rPr>
                                      <w:rFonts w:ascii="ＭＳ ゴシック" w:hAnsi="ＭＳ ゴシック"/>
                                      <w:sz w:val="21"/>
                                      <w:szCs w:val="21"/>
                                    </w:rPr>
                                  </w:pPr>
                                </w:p>
                                <w:p w:rsidR="009511DA" w:rsidRPr="000B0547" w:rsidRDefault="009511DA" w:rsidP="009511DA">
                                  <w:pPr>
                                    <w:ind w:left="211" w:hangingChars="100" w:hanging="211"/>
                                    <w:rPr>
                                      <w:rFonts w:asciiTheme="majorEastAsia" w:eastAsiaTheme="majorEastAsia" w:hAnsiTheme="majorEastAsia"/>
                                      <w:b/>
                                      <w:sz w:val="21"/>
                                      <w:szCs w:val="21"/>
                                    </w:rPr>
                                  </w:pPr>
                                  <w:r w:rsidRPr="000B0547">
                                    <w:rPr>
                                      <w:rFonts w:asciiTheme="majorEastAsia" w:eastAsiaTheme="majorEastAsia" w:hAnsiTheme="majorEastAsia" w:hint="eastAsia"/>
                                      <w:b/>
                                      <w:sz w:val="21"/>
                                      <w:szCs w:val="21"/>
                                    </w:rPr>
                                    <w:t>〔金融商品〕</w:t>
                                  </w:r>
                                </w:p>
                                <w:p w:rsidR="009511DA" w:rsidRPr="000B0547" w:rsidRDefault="009511DA" w:rsidP="009511DA">
                                  <w:pPr>
                                    <w:ind w:leftChars="100" w:left="24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w:t>
                                  </w:r>
                                  <w:r w:rsidRPr="000B0547">
                                    <w:rPr>
                                      <w:rFonts w:asciiTheme="majorEastAsia" w:eastAsiaTheme="majorEastAsia" w:hAnsiTheme="majorEastAsia"/>
                                      <w:sz w:val="21"/>
                                      <w:szCs w:val="21"/>
                                    </w:rPr>
                                    <w:t xml:space="preserve">　</w:t>
                                  </w:r>
                                  <w:r w:rsidRPr="000B0547">
                                    <w:rPr>
                                      <w:rFonts w:asciiTheme="majorEastAsia" w:eastAsiaTheme="majorEastAsia" w:hAnsiTheme="majorEastAsia" w:hint="eastAsia"/>
                                      <w:sz w:val="21"/>
                                      <w:szCs w:val="21"/>
                                    </w:rPr>
                                    <w:t>金融機関発行の残高証明書の原本と，法人が管理に用いる書類（明細表等）の残高は</w:t>
                                  </w:r>
                                  <w:r w:rsidRPr="000B0547">
                                    <w:rPr>
                                      <w:rFonts w:asciiTheme="majorEastAsia" w:eastAsiaTheme="majorEastAsia" w:hAnsiTheme="majorEastAsia"/>
                                      <w:sz w:val="21"/>
                                      <w:szCs w:val="21"/>
                                    </w:rPr>
                                    <w:t>一致する</w:t>
                                  </w:r>
                                  <w:r w:rsidRPr="000B0547">
                                    <w:rPr>
                                      <w:rFonts w:asciiTheme="majorEastAsia" w:eastAsiaTheme="majorEastAsia" w:hAnsiTheme="majorEastAsia" w:hint="eastAsia"/>
                                      <w:sz w:val="21"/>
                                      <w:szCs w:val="21"/>
                                    </w:rPr>
                                    <w:t>か</w:t>
                                  </w:r>
                                  <w:r w:rsidRPr="000B0547">
                                    <w:rPr>
                                      <w:rFonts w:asciiTheme="majorEastAsia" w:eastAsiaTheme="majorEastAsia" w:hAnsiTheme="majorEastAsia"/>
                                      <w:sz w:val="21"/>
                                      <w:szCs w:val="21"/>
                                    </w:rPr>
                                    <w:t>。</w:t>
                                  </w:r>
                                </w:p>
                                <w:p w:rsidR="009511DA" w:rsidRPr="000B0547" w:rsidRDefault="009511DA" w:rsidP="009511DA">
                                  <w:pPr>
                                    <w:autoSpaceDE w:val="0"/>
                                    <w:autoSpaceDN w:val="0"/>
                                    <w:spacing w:line="0" w:lineRule="atLeast"/>
                                    <w:rPr>
                                      <w:rFonts w:ascii="ＭＳ ゴシック" w:hAnsi="ＭＳ ゴシック"/>
                                      <w:sz w:val="21"/>
                                      <w:szCs w:val="21"/>
                                    </w:rPr>
                                  </w:pPr>
                                </w:p>
                                <w:p w:rsidR="009511DA" w:rsidRPr="000B0547" w:rsidRDefault="009511DA" w:rsidP="009511DA">
                                  <w:pPr>
                                    <w:autoSpaceDE w:val="0"/>
                                    <w:autoSpaceDN w:val="0"/>
                                    <w:spacing w:line="0" w:lineRule="atLeast"/>
                                    <w:rPr>
                                      <w:rFonts w:ascii="ＭＳ ゴシック" w:hAnsi="ＭＳ ゴシック"/>
                                      <w:b/>
                                      <w:sz w:val="21"/>
                                      <w:szCs w:val="21"/>
                                    </w:rPr>
                                  </w:pPr>
                                  <w:r w:rsidRPr="000B0547">
                                    <w:rPr>
                                      <w:rFonts w:ascii="ＭＳ ゴシック" w:hAnsi="ＭＳ ゴシック" w:hint="eastAsia"/>
                                      <w:b/>
                                      <w:sz w:val="21"/>
                                      <w:szCs w:val="21"/>
                                    </w:rPr>
                                    <w:t>〔</w:t>
                                  </w:r>
                                  <w:r w:rsidRPr="000B0547">
                                    <w:rPr>
                                      <w:rFonts w:ascii="ＭＳ ゴシック" w:hAnsi="ＭＳ ゴシック"/>
                                      <w:b/>
                                      <w:sz w:val="21"/>
                                      <w:szCs w:val="21"/>
                                    </w:rPr>
                                    <w:t>その他金券等〕</w:t>
                                  </w:r>
                                </w:p>
                                <w:p w:rsidR="009511DA" w:rsidRPr="000B0547" w:rsidRDefault="009511DA" w:rsidP="009511DA">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その他金券等の管理は適正か。（モデル経理規程</w:t>
                                  </w:r>
                                  <w:r w:rsidRPr="000B0547">
                                    <w:rPr>
                                      <w:rFonts w:ascii="ＭＳ ゴシック" w:hAnsi="ＭＳ ゴシック"/>
                                      <w:sz w:val="21"/>
                                      <w:szCs w:val="21"/>
                                    </w:rPr>
                                    <w:t>第30条）</w:t>
                                  </w:r>
                                </w:p>
                                <w:p w:rsidR="009511DA" w:rsidRPr="000B0547" w:rsidRDefault="009511DA" w:rsidP="009511DA">
                                  <w:pPr>
                                    <w:autoSpaceDE w:val="0"/>
                                    <w:autoSpaceDN w:val="0"/>
                                    <w:spacing w:line="0" w:lineRule="atLeast"/>
                                    <w:ind w:left="420" w:hangingChars="200" w:hanging="420"/>
                                    <w:rPr>
                                      <w:rFonts w:ascii="ＭＳ 明朝" w:eastAsia="ＭＳ 明朝" w:hAnsi="ＭＳ 明朝"/>
                                      <w:sz w:val="21"/>
                                      <w:szCs w:val="21"/>
                                    </w:rPr>
                                  </w:pPr>
                                  <w:r w:rsidRPr="000B0547">
                                    <w:rPr>
                                      <w:rFonts w:hAnsi="ＭＳ 明朝" w:hint="eastAsia"/>
                                      <w:sz w:val="21"/>
                                      <w:szCs w:val="21"/>
                                    </w:rPr>
                                    <w:t xml:space="preserve">　□　切手・プリペイドカード等の金券を保有している場合，受払い簿（使用簿）等を作成しているか。</w:t>
                                  </w:r>
                                </w:p>
                                <w:p w:rsidR="009511DA" w:rsidRPr="000B0547" w:rsidRDefault="009511DA" w:rsidP="009511DA">
                                  <w:pPr>
                                    <w:autoSpaceDE w:val="0"/>
                                    <w:autoSpaceDN w:val="0"/>
                                    <w:spacing w:line="0" w:lineRule="atLeast"/>
                                    <w:ind w:left="420" w:hangingChars="200" w:hanging="420"/>
                                    <w:rPr>
                                      <w:rFonts w:hAnsi="ＭＳ 明朝"/>
                                      <w:sz w:val="21"/>
                                      <w:szCs w:val="21"/>
                                    </w:rPr>
                                  </w:pPr>
                                  <w:r w:rsidRPr="000B0547">
                                    <w:rPr>
                                      <w:rFonts w:hAnsi="ＭＳ 明朝" w:hint="eastAsia"/>
                                      <w:sz w:val="21"/>
                                      <w:szCs w:val="21"/>
                                    </w:rPr>
                                    <w:t xml:space="preserve">　□　クレジットカード（</w:t>
                                  </w:r>
                                  <w:r w:rsidRPr="000B0547">
                                    <w:rPr>
                                      <w:rFonts w:hAnsi="ＭＳ 明朝" w:hint="eastAsia"/>
                                      <w:sz w:val="21"/>
                                      <w:szCs w:val="21"/>
                                    </w:rPr>
                                    <w:t>ETC</w:t>
                                  </w:r>
                                  <w:r w:rsidRPr="000B0547">
                                    <w:rPr>
                                      <w:rFonts w:hAnsi="ＭＳ 明朝" w:hint="eastAsia"/>
                                      <w:sz w:val="21"/>
                                      <w:szCs w:val="21"/>
                                    </w:rPr>
                                    <w:t>カード除く）を発行していないか。</w:t>
                                  </w:r>
                                </w:p>
                                <w:p w:rsidR="009511DA" w:rsidRPr="000B0547" w:rsidRDefault="009511DA" w:rsidP="009511DA">
                                  <w:pPr>
                                    <w:autoSpaceDE w:val="0"/>
                                    <w:autoSpaceDN w:val="0"/>
                                    <w:spacing w:line="0" w:lineRule="atLeast"/>
                                    <w:ind w:left="420" w:hangingChars="200" w:hanging="420"/>
                                    <w:rPr>
                                      <w:rFonts w:hAnsi="ＭＳ 明朝"/>
                                      <w:sz w:val="21"/>
                                      <w:szCs w:val="21"/>
                                    </w:rPr>
                                  </w:pPr>
                                  <w:r w:rsidRPr="000B0547">
                                    <w:rPr>
                                      <w:rFonts w:hAnsi="ＭＳ 明朝" w:hint="eastAsia"/>
                                      <w:sz w:val="21"/>
                                      <w:szCs w:val="21"/>
                                    </w:rPr>
                                    <w:t xml:space="preserve">　　　発行している場合，その理由は何か。内部牽制は図られているか。</w:t>
                                  </w:r>
                                </w:p>
                                <w:p w:rsidR="009511DA" w:rsidRPr="000B0547" w:rsidRDefault="009511DA" w:rsidP="009511DA">
                                  <w:pPr>
                                    <w:autoSpaceDE w:val="0"/>
                                    <w:autoSpaceDN w:val="0"/>
                                    <w:spacing w:line="0" w:lineRule="atLeast"/>
                                    <w:ind w:left="420" w:hangingChars="200" w:hanging="420"/>
                                    <w:rPr>
                                      <w:rFonts w:hAnsi="ＭＳ 明朝"/>
                                      <w:sz w:val="21"/>
                                      <w:szCs w:val="21"/>
                                    </w:rPr>
                                  </w:pPr>
                                  <w:r w:rsidRPr="000B0547">
                                    <w:rPr>
                                      <w:rFonts w:hAnsi="ＭＳ 明朝" w:hint="eastAsia"/>
                                      <w:sz w:val="21"/>
                                      <w:szCs w:val="21"/>
                                    </w:rPr>
                                    <w:t xml:space="preserve">　※　クレジットカードについても保有を禁ずる通知等はないが，キャッシュカード同様極力，発行は控えるべきである。</w:t>
                                  </w:r>
                                </w:p>
                                <w:p w:rsidR="009511DA" w:rsidRPr="000B0547" w:rsidRDefault="009511DA" w:rsidP="009511DA">
                                  <w:pPr>
                                    <w:autoSpaceDE w:val="0"/>
                                    <w:autoSpaceDN w:val="0"/>
                                    <w:spacing w:line="0" w:lineRule="atLeast"/>
                                    <w:ind w:left="420" w:hangingChars="200" w:hanging="420"/>
                                    <w:rPr>
                                      <w:rFonts w:hAnsi="ＭＳ 明朝"/>
                                      <w:i/>
                                      <w:sz w:val="21"/>
                                      <w:szCs w:val="21"/>
                                    </w:rPr>
                                  </w:pPr>
                                  <w:r w:rsidRPr="000B0547">
                                    <w:rPr>
                                      <w:rFonts w:hAnsi="ＭＳ 明朝" w:hint="eastAsia"/>
                                      <w:sz w:val="21"/>
                                      <w:szCs w:val="21"/>
                                    </w:rPr>
                                    <w:t xml:space="preserve">　　</w:t>
                                  </w:r>
                                  <w:r w:rsidRPr="000B0547">
                                    <w:rPr>
                                      <w:rFonts w:hAnsi="ＭＳ 明朝" w:hint="eastAsia"/>
                                      <w:i/>
                                      <w:sz w:val="21"/>
                                      <w:szCs w:val="21"/>
                                    </w:rPr>
                                    <w:t>★確認書類：切手等に係る受払い簿</w:t>
                                  </w:r>
                                </w:p>
                                <w:p w:rsidR="009511DA" w:rsidRPr="000B0547" w:rsidRDefault="009511DA" w:rsidP="009511DA">
                                  <w:pPr>
                                    <w:autoSpaceDE w:val="0"/>
                                    <w:autoSpaceDN w:val="0"/>
                                    <w:spacing w:line="0" w:lineRule="atLeast"/>
                                    <w:ind w:left="420" w:hangingChars="200" w:hanging="420"/>
                                    <w:rPr>
                                      <w:rFonts w:hAnsi="ＭＳ 明朝"/>
                                      <w:i/>
                                      <w:sz w:val="21"/>
                                      <w:szCs w:val="21"/>
                                    </w:rPr>
                                  </w:pPr>
                                </w:p>
                                <w:p w:rsidR="009511DA" w:rsidRPr="000B0547" w:rsidRDefault="009511DA" w:rsidP="009511DA">
                                  <w:pPr>
                                    <w:ind w:left="211" w:hangingChars="100" w:hanging="211"/>
                                    <w:rPr>
                                      <w:rFonts w:asciiTheme="majorEastAsia" w:eastAsiaTheme="majorEastAsia" w:hAnsiTheme="majorEastAsia"/>
                                      <w:b/>
                                      <w:sz w:val="21"/>
                                      <w:szCs w:val="21"/>
                                    </w:rPr>
                                  </w:pPr>
                                  <w:r w:rsidRPr="000B0547">
                                    <w:rPr>
                                      <w:rFonts w:asciiTheme="majorEastAsia" w:eastAsiaTheme="majorEastAsia" w:hAnsiTheme="majorEastAsia" w:hint="eastAsia"/>
                                      <w:b/>
                                      <w:sz w:val="21"/>
                                      <w:szCs w:val="21"/>
                                    </w:rPr>
                                    <w:t>〔棚卸資産〕</w:t>
                                  </w:r>
                                </w:p>
                                <w:p w:rsidR="009511DA" w:rsidRPr="000B0547" w:rsidRDefault="009511DA" w:rsidP="009511DA">
                                  <w:pPr>
                                    <w:ind w:leftChars="100" w:left="45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xml:space="preserve">□　</w:t>
                                  </w:r>
                                  <w:r w:rsidRPr="000B0547">
                                    <w:rPr>
                                      <w:rFonts w:asciiTheme="majorEastAsia" w:eastAsiaTheme="majorEastAsia" w:hAnsiTheme="majorEastAsia"/>
                                      <w:sz w:val="21"/>
                                      <w:szCs w:val="21"/>
                                    </w:rPr>
                                    <w:t>実地棚卸の結果が会計帳簿まで反映されているか。（</w:t>
                                  </w:r>
                                  <w:r w:rsidRPr="000B0547">
                                    <w:rPr>
                                      <w:rFonts w:asciiTheme="majorEastAsia" w:eastAsiaTheme="majorEastAsia" w:hAnsiTheme="majorEastAsia" w:hint="eastAsia"/>
                                      <w:sz w:val="21"/>
                                      <w:szCs w:val="21"/>
                                    </w:rPr>
                                    <w:t>関連項目</w:t>
                                  </w:r>
                                  <w:r w:rsidRPr="000B0547">
                                    <w:rPr>
                                      <w:rFonts w:asciiTheme="majorEastAsia" w:eastAsiaTheme="majorEastAsia" w:hAnsiTheme="majorEastAsia"/>
                                      <w:sz w:val="21"/>
                                      <w:szCs w:val="21"/>
                                    </w:rPr>
                                    <w:t>：ｋ２９）</w:t>
                                  </w:r>
                                </w:p>
                                <w:p w:rsidR="009511DA" w:rsidRPr="000B0547" w:rsidRDefault="009511DA" w:rsidP="009511DA">
                                  <w:pPr>
                                    <w:ind w:leftChars="100" w:left="450" w:hangingChars="100" w:hanging="210"/>
                                    <w:rPr>
                                      <w:rFonts w:asciiTheme="majorEastAsia" w:eastAsiaTheme="majorEastAsia" w:hAnsiTheme="majorEastAsia"/>
                                      <w:i/>
                                      <w:sz w:val="21"/>
                                      <w:szCs w:val="21"/>
                                    </w:rPr>
                                  </w:pPr>
                                  <w:r w:rsidRPr="000B0547">
                                    <w:rPr>
                                      <w:rFonts w:asciiTheme="majorEastAsia" w:eastAsiaTheme="majorEastAsia" w:hAnsiTheme="majorEastAsia" w:hint="eastAsia"/>
                                      <w:sz w:val="21"/>
                                      <w:szCs w:val="21"/>
                                    </w:rPr>
                                    <w:t xml:space="preserve">　</w:t>
                                  </w:r>
                                  <w:r w:rsidRPr="000B0547">
                                    <w:rPr>
                                      <w:rFonts w:asciiTheme="majorEastAsia" w:eastAsiaTheme="majorEastAsia" w:hAnsiTheme="majorEastAsia" w:hint="eastAsia"/>
                                      <w:i/>
                                      <w:sz w:val="21"/>
                                      <w:szCs w:val="21"/>
                                    </w:rPr>
                                    <w:t>★</w:t>
                                  </w:r>
                                  <w:r w:rsidRPr="000B0547">
                                    <w:rPr>
                                      <w:rFonts w:asciiTheme="majorEastAsia" w:eastAsiaTheme="majorEastAsia" w:hAnsiTheme="majorEastAsia"/>
                                      <w:i/>
                                      <w:sz w:val="21"/>
                                      <w:szCs w:val="21"/>
                                    </w:rPr>
                                    <w:t>確認書類：棚卸資産の実地棚卸の結果</w:t>
                                  </w:r>
                                </w:p>
                                <w:p w:rsidR="009511DA" w:rsidRPr="000B0547" w:rsidRDefault="009511DA" w:rsidP="009511DA">
                                  <w:pPr>
                                    <w:autoSpaceDE w:val="0"/>
                                    <w:autoSpaceDN w:val="0"/>
                                    <w:spacing w:line="0" w:lineRule="atLeast"/>
                                    <w:ind w:left="420" w:hangingChars="200" w:hanging="420"/>
                                    <w:rPr>
                                      <w:rFonts w:hAnsi="ＭＳ 明朝"/>
                                      <w:sz w:val="21"/>
                                      <w:szCs w:val="21"/>
                                    </w:rPr>
                                  </w:pPr>
                                </w:p>
                                <w:p w:rsidR="009511DA" w:rsidRPr="000B0547" w:rsidRDefault="009511DA" w:rsidP="009511DA">
                                  <w:pPr>
                                    <w:autoSpaceDE w:val="0"/>
                                    <w:autoSpaceDN w:val="0"/>
                                    <w:spacing w:line="0" w:lineRule="atLeast"/>
                                    <w:ind w:left="422" w:hangingChars="200" w:hanging="422"/>
                                    <w:rPr>
                                      <w:rFonts w:hAnsi="ＭＳ 明朝"/>
                                      <w:b/>
                                      <w:sz w:val="21"/>
                                      <w:szCs w:val="21"/>
                                    </w:rPr>
                                  </w:pPr>
                                  <w:r w:rsidRPr="000B0547">
                                    <w:rPr>
                                      <w:rFonts w:hAnsi="ＭＳ 明朝" w:hint="eastAsia"/>
                                      <w:b/>
                                      <w:sz w:val="21"/>
                                      <w:szCs w:val="21"/>
                                    </w:rPr>
                                    <w:t>〔有形固定資産〕</w:t>
                                  </w:r>
                                </w:p>
                                <w:p w:rsidR="009511DA" w:rsidRPr="000B0547" w:rsidRDefault="009511DA" w:rsidP="009511DA">
                                  <w:pPr>
                                    <w:ind w:leftChars="100" w:left="45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xml:space="preserve">□　</w:t>
                                  </w:r>
                                  <w:r w:rsidRPr="000B0547">
                                    <w:rPr>
                                      <w:rFonts w:asciiTheme="majorEastAsia" w:eastAsiaTheme="majorEastAsia" w:hAnsiTheme="majorEastAsia"/>
                                      <w:sz w:val="21"/>
                                      <w:szCs w:val="21"/>
                                    </w:rPr>
                                    <w:t>実地棚卸の結果が会計帳簿まで反映されているか。（</w:t>
                                  </w:r>
                                  <w:r w:rsidRPr="000B0547">
                                    <w:rPr>
                                      <w:rFonts w:asciiTheme="majorEastAsia" w:eastAsiaTheme="majorEastAsia" w:hAnsiTheme="majorEastAsia" w:hint="eastAsia"/>
                                      <w:sz w:val="21"/>
                                      <w:szCs w:val="21"/>
                                    </w:rPr>
                                    <w:t>関連項目</w:t>
                                  </w:r>
                                  <w:r w:rsidRPr="000B0547">
                                    <w:rPr>
                                      <w:rFonts w:asciiTheme="majorEastAsia" w:eastAsiaTheme="majorEastAsia" w:hAnsiTheme="majorEastAsia"/>
                                      <w:sz w:val="21"/>
                                      <w:szCs w:val="21"/>
                                    </w:rPr>
                                    <w:t>：ｋ２</w:t>
                                  </w:r>
                                  <w:r w:rsidRPr="000B0547">
                                    <w:rPr>
                                      <w:rFonts w:asciiTheme="majorEastAsia" w:eastAsiaTheme="majorEastAsia" w:hAnsiTheme="majorEastAsia" w:hint="eastAsia"/>
                                      <w:sz w:val="21"/>
                                      <w:szCs w:val="21"/>
                                    </w:rPr>
                                    <w:t>６</w:t>
                                  </w:r>
                                  <w:r w:rsidRPr="000B0547">
                                    <w:rPr>
                                      <w:rFonts w:asciiTheme="majorEastAsia" w:eastAsiaTheme="majorEastAsia" w:hAnsiTheme="majorEastAsia"/>
                                      <w:sz w:val="21"/>
                                      <w:szCs w:val="21"/>
                                    </w:rPr>
                                    <w:t>）</w:t>
                                  </w:r>
                                </w:p>
                                <w:p w:rsidR="009511DA" w:rsidRPr="000B0547" w:rsidRDefault="009511DA" w:rsidP="009511DA">
                                  <w:pPr>
                                    <w:autoSpaceDE w:val="0"/>
                                    <w:autoSpaceDN w:val="0"/>
                                    <w:spacing w:line="0" w:lineRule="atLeast"/>
                                    <w:ind w:leftChars="100" w:left="660" w:hangingChars="200" w:hanging="420"/>
                                    <w:rPr>
                                      <w:rFonts w:hAnsi="ＭＳ 明朝"/>
                                      <w:i/>
                                      <w:sz w:val="21"/>
                                      <w:szCs w:val="21"/>
                                    </w:rPr>
                                  </w:pPr>
                                  <w:r w:rsidRPr="000B0547">
                                    <w:rPr>
                                      <w:rFonts w:hAnsi="ＭＳ 明朝" w:hint="eastAsia"/>
                                      <w:sz w:val="21"/>
                                      <w:szCs w:val="21"/>
                                    </w:rPr>
                                    <w:t xml:space="preserve">　</w:t>
                                  </w:r>
                                  <w:r w:rsidRPr="000B0547">
                                    <w:rPr>
                                      <w:rFonts w:hAnsi="ＭＳ 明朝"/>
                                      <w:i/>
                                      <w:sz w:val="21"/>
                                      <w:szCs w:val="21"/>
                                    </w:rPr>
                                    <w:t>★</w:t>
                                  </w:r>
                                  <w:r w:rsidRPr="000B0547">
                                    <w:rPr>
                                      <w:rFonts w:hAnsi="ＭＳ 明朝"/>
                                      <w:i/>
                                      <w:sz w:val="21"/>
                                      <w:szCs w:val="21"/>
                                    </w:rPr>
                                    <w:t xml:space="preserve">　確認書類：有形固定資産の実地棚卸の結果</w:t>
                                  </w:r>
                                </w:p>
                                <w:p w:rsidR="009511DA" w:rsidRPr="000B0547" w:rsidRDefault="009511DA" w:rsidP="009511DA">
                                  <w:pPr>
                                    <w:autoSpaceDE w:val="0"/>
                                    <w:autoSpaceDN w:val="0"/>
                                    <w:spacing w:line="0" w:lineRule="atLeast"/>
                                    <w:ind w:left="420" w:hangingChars="200" w:hanging="420"/>
                                    <w:rPr>
                                      <w:rFonts w:hAnsi="ＭＳ 明朝"/>
                                      <w:sz w:val="21"/>
                                      <w:szCs w:val="21"/>
                                    </w:rPr>
                                  </w:pPr>
                                </w:p>
                                <w:p w:rsidR="009511DA" w:rsidRPr="000B0547" w:rsidRDefault="009511DA" w:rsidP="009511DA">
                                  <w:pPr>
                                    <w:autoSpaceDE w:val="0"/>
                                    <w:autoSpaceDN w:val="0"/>
                                    <w:spacing w:line="0" w:lineRule="atLeast"/>
                                    <w:ind w:left="422" w:hangingChars="200" w:hanging="422"/>
                                    <w:rPr>
                                      <w:rFonts w:hAnsi="ＭＳ 明朝"/>
                                      <w:b/>
                                      <w:sz w:val="21"/>
                                      <w:szCs w:val="21"/>
                                    </w:rPr>
                                  </w:pPr>
                                  <w:r w:rsidRPr="000B0547">
                                    <w:rPr>
                                      <w:rFonts w:hAnsi="ＭＳ 明朝" w:hint="eastAsia"/>
                                      <w:b/>
                                      <w:sz w:val="21"/>
                                      <w:szCs w:val="21"/>
                                    </w:rPr>
                                    <w:t>〔貸付金〕</w:t>
                                  </w:r>
                                </w:p>
                                <w:p w:rsidR="009511DA" w:rsidRPr="000B0547" w:rsidRDefault="009511DA" w:rsidP="009511DA">
                                  <w:pPr>
                                    <w:autoSpaceDE w:val="0"/>
                                    <w:autoSpaceDN w:val="0"/>
                                    <w:spacing w:line="0" w:lineRule="atLeast"/>
                                    <w:ind w:leftChars="100" w:left="660" w:hangingChars="200" w:hanging="420"/>
                                    <w:rPr>
                                      <w:rFonts w:hAnsi="ＭＳ 明朝"/>
                                      <w:sz w:val="21"/>
                                      <w:szCs w:val="21"/>
                                    </w:rPr>
                                  </w:pPr>
                                  <w:r w:rsidRPr="000B0547">
                                    <w:rPr>
                                      <w:rFonts w:hAnsi="ＭＳ 明朝" w:hint="eastAsia"/>
                                      <w:sz w:val="21"/>
                                      <w:szCs w:val="21"/>
                                    </w:rPr>
                                    <w:t>□</w:t>
                                  </w:r>
                                  <w:r w:rsidRPr="000B0547">
                                    <w:rPr>
                                      <w:rFonts w:hAnsi="ＭＳ 明朝"/>
                                      <w:sz w:val="21"/>
                                      <w:szCs w:val="21"/>
                                    </w:rPr>
                                    <w:t xml:space="preserve">　未返済額と貸借対照表の計上額は整合しているか。</w:t>
                                  </w:r>
                                </w:p>
                                <w:p w:rsidR="009511DA" w:rsidRPr="000B0547" w:rsidRDefault="009511DA" w:rsidP="009511DA">
                                  <w:pPr>
                                    <w:autoSpaceDE w:val="0"/>
                                    <w:autoSpaceDN w:val="0"/>
                                    <w:spacing w:line="0" w:lineRule="atLeast"/>
                                    <w:ind w:leftChars="100" w:left="660" w:hangingChars="200" w:hanging="420"/>
                                    <w:rPr>
                                      <w:rFonts w:hAnsi="ＭＳ 明朝"/>
                                      <w:i/>
                                      <w:sz w:val="21"/>
                                      <w:szCs w:val="21"/>
                                    </w:rPr>
                                  </w:pPr>
                                  <w:r w:rsidRPr="000B0547">
                                    <w:rPr>
                                      <w:rFonts w:hAnsi="ＭＳ 明朝" w:hint="eastAsia"/>
                                      <w:i/>
                                      <w:sz w:val="21"/>
                                      <w:szCs w:val="21"/>
                                    </w:rPr>
                                    <w:t xml:space="preserve">　</w:t>
                                  </w:r>
                                  <w:r w:rsidRPr="000B0547">
                                    <w:rPr>
                                      <w:rFonts w:hAnsi="ＭＳ 明朝"/>
                                      <w:i/>
                                      <w:sz w:val="21"/>
                                      <w:szCs w:val="21"/>
                                    </w:rPr>
                                    <w:t>★</w:t>
                                  </w:r>
                                  <w:r w:rsidRPr="000B0547">
                                    <w:rPr>
                                      <w:rFonts w:hAnsi="ＭＳ 明朝"/>
                                      <w:i/>
                                      <w:sz w:val="21"/>
                                      <w:szCs w:val="21"/>
                                    </w:rPr>
                                    <w:t>確認書類：契約書，貸借対照表等</w:t>
                                  </w:r>
                                </w:p>
                                <w:bookmarkEnd w:id="0"/>
                                <w:p w:rsidR="009511DA" w:rsidRPr="000B0547" w:rsidRDefault="009511DA" w:rsidP="009511DA">
                                  <w:pPr>
                                    <w:autoSpaceDE w:val="0"/>
                                    <w:autoSpaceDN w:val="0"/>
                                    <w:spacing w:line="0" w:lineRule="atLeast"/>
                                    <w:ind w:left="420" w:hangingChars="200" w:hanging="420"/>
                                    <w:rPr>
                                      <w:rFonts w:hAnsi="ＭＳ 明朝"/>
                                      <w:i/>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D5C2B" id="テキスト ボックス 9" o:spid="_x0000_s1041" type="#_x0000_t202" style="position:absolute;left:0;text-align:left;margin-left:-371.4pt;margin-top:-17.35pt;width:850.5pt;height:609.6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" fillcolor="window" strokeweight=".5pt">
                      <v:textbox>
                        <w:txbxContent>
                          <w:p w:rsidR="009511DA" w:rsidRPr="000B0547" w:rsidRDefault="009511DA" w:rsidP="009511DA">
                            <w:pPr>
                              <w:ind w:left="211" w:hangingChars="100" w:hanging="211"/>
                              <w:rPr>
                                <w:rFonts w:asciiTheme="majorEastAsia" w:eastAsiaTheme="majorEastAsia" w:hAnsiTheme="majorEastAsia"/>
                                <w:b/>
                                <w:sz w:val="21"/>
                                <w:szCs w:val="21"/>
                              </w:rPr>
                            </w:pPr>
                            <w:bookmarkStart w:id="1" w:name="_GoBack"/>
                            <w:r w:rsidRPr="000B0547">
                              <w:rPr>
                                <w:rFonts w:asciiTheme="majorEastAsia" w:eastAsiaTheme="majorEastAsia" w:hAnsiTheme="majorEastAsia" w:hint="eastAsia"/>
                                <w:b/>
                                <w:sz w:val="21"/>
                                <w:szCs w:val="21"/>
                              </w:rPr>
                              <w:t>〔預金〕</w:t>
                            </w:r>
                          </w:p>
                          <w:p w:rsidR="009511DA" w:rsidRPr="000B0547" w:rsidRDefault="009511DA" w:rsidP="009511DA">
                            <w:pPr>
                              <w:ind w:leftChars="100" w:left="24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預金通帳（又は証書の原本）</w:t>
                            </w:r>
                            <w:r w:rsidRPr="000B0547">
                              <w:rPr>
                                <w:rFonts w:asciiTheme="majorEastAsia" w:eastAsiaTheme="majorEastAsia" w:hAnsiTheme="majorEastAsia"/>
                                <w:sz w:val="21"/>
                                <w:szCs w:val="21"/>
                              </w:rPr>
                              <w:t>・</w:t>
                            </w:r>
                            <w:r w:rsidRPr="000B0547">
                              <w:rPr>
                                <w:rFonts w:asciiTheme="majorEastAsia" w:eastAsiaTheme="majorEastAsia" w:hAnsiTheme="majorEastAsia" w:hint="eastAsia"/>
                                <w:sz w:val="21"/>
                                <w:szCs w:val="21"/>
                              </w:rPr>
                              <w:t>金融機関発行の残高証明書と，財産目録等の預金残高は整合しているか。</w:t>
                            </w:r>
                          </w:p>
                          <w:p w:rsidR="009511DA" w:rsidRPr="000B0547" w:rsidRDefault="009511DA" w:rsidP="009511DA">
                            <w:pPr>
                              <w:autoSpaceDE w:val="0"/>
                              <w:autoSpaceDN w:val="0"/>
                              <w:spacing w:line="0" w:lineRule="atLeast"/>
                              <w:ind w:leftChars="100" w:left="450" w:hangingChars="100" w:hanging="210"/>
                              <w:rPr>
                                <w:rFonts w:ascii="ＭＳ ゴシック" w:hAnsi="ＭＳ ゴシック"/>
                                <w:sz w:val="21"/>
                                <w:szCs w:val="21"/>
                              </w:rPr>
                            </w:pPr>
                            <w:r w:rsidRPr="000B0547">
                              <w:rPr>
                                <w:rFonts w:ascii="ＭＳ ゴシック" w:hAnsi="ＭＳ ゴシック" w:hint="eastAsia"/>
                                <w:sz w:val="21"/>
                                <w:szCs w:val="21"/>
                              </w:rPr>
                              <w:t>□　通帳等の管理は適正か。（</w:t>
                            </w:r>
                            <w:r w:rsidRPr="000B0547">
                              <w:rPr>
                                <w:rFonts w:ascii="ＭＳ ゴシック" w:hAnsi="ＭＳ ゴシック"/>
                                <w:sz w:val="21"/>
                                <w:szCs w:val="21"/>
                              </w:rPr>
                              <w:t>関連項目</w:t>
                            </w:r>
                            <w:r w:rsidRPr="000B0547">
                              <w:rPr>
                                <w:rFonts w:ascii="ＭＳ ゴシック" w:hAnsi="ＭＳ ゴシック" w:hint="eastAsia"/>
                                <w:sz w:val="21"/>
                                <w:szCs w:val="21"/>
                              </w:rPr>
                              <w:t>：</w:t>
                            </w:r>
                            <w:r w:rsidRPr="000B0547">
                              <w:rPr>
                                <w:rFonts w:ascii="ＭＳ ゴシック" w:hAnsi="ＭＳ ゴシック"/>
                                <w:sz w:val="21"/>
                                <w:szCs w:val="21"/>
                              </w:rPr>
                              <w:t>ｋ</w:t>
                            </w:r>
                            <w:r w:rsidRPr="000B0547">
                              <w:rPr>
                                <w:rFonts w:ascii="ＭＳ ゴシック" w:hAnsi="ＭＳ ゴシック" w:hint="eastAsia"/>
                                <w:sz w:val="21"/>
                                <w:szCs w:val="21"/>
                              </w:rPr>
                              <w:t>４</w:t>
                            </w:r>
                            <w:r w:rsidRPr="000B0547">
                              <w:rPr>
                                <w:rFonts w:ascii="ＭＳ ゴシック" w:hAnsi="ＭＳ ゴシック"/>
                                <w:sz w:val="21"/>
                                <w:szCs w:val="21"/>
                              </w:rPr>
                              <w:t>）</w:t>
                            </w:r>
                          </w:p>
                          <w:p w:rsidR="009511DA" w:rsidRPr="000B0547" w:rsidRDefault="009511DA" w:rsidP="009511DA">
                            <w:pPr>
                              <w:autoSpaceDE w:val="0"/>
                              <w:autoSpaceDN w:val="0"/>
                              <w:spacing w:line="0" w:lineRule="atLeast"/>
                              <w:ind w:leftChars="100" w:left="450" w:hangingChars="100" w:hanging="210"/>
                              <w:rPr>
                                <w:rFonts w:hAnsi="ＭＳ 明朝"/>
                                <w:sz w:val="21"/>
                                <w:szCs w:val="21"/>
                                <w:u w:val="wavyHeavy"/>
                              </w:rPr>
                            </w:pPr>
                            <w:r w:rsidRPr="000B0547">
                              <w:rPr>
                                <w:rFonts w:ascii="ＭＳ ゴシック" w:hAnsi="ＭＳ ゴシック" w:hint="eastAsia"/>
                                <w:sz w:val="21"/>
                                <w:szCs w:val="21"/>
                              </w:rPr>
                              <w:t xml:space="preserve">　</w:t>
                            </w:r>
                            <w:r w:rsidRPr="000B0547">
                              <w:rPr>
                                <w:rFonts w:hAnsi="ＭＳ 明朝" w:hint="eastAsia"/>
                                <w:sz w:val="21"/>
                                <w:szCs w:val="21"/>
                                <w:u w:val="wavyHeavy"/>
                              </w:rPr>
                              <w:t>□　通帳と銀行印の保管責任者・保管場所は別となっているか。</w:t>
                            </w:r>
                          </w:p>
                          <w:p w:rsidR="009511DA" w:rsidRPr="000B0547" w:rsidRDefault="009511DA" w:rsidP="009511DA">
                            <w:pPr>
                              <w:autoSpaceDE w:val="0"/>
                              <w:autoSpaceDN w:val="0"/>
                              <w:spacing w:line="0" w:lineRule="atLeast"/>
                              <w:ind w:leftChars="100" w:left="450" w:hangingChars="100" w:hanging="210"/>
                              <w:rPr>
                                <w:rFonts w:ascii="ＭＳ 明朝" w:eastAsia="ＭＳ 明朝" w:hAnsi="ＭＳ 明朝"/>
                                <w:sz w:val="21"/>
                                <w:szCs w:val="21"/>
                                <w:u w:val="wavyHeavy"/>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2556"/>
                              <w:gridCol w:w="3828"/>
                            </w:tblGrid>
                            <w:tr w:rsidR="009511DA" w:rsidRPr="000B0547" w:rsidTr="00E74363">
                              <w:tc>
                                <w:tcPr>
                                  <w:tcW w:w="1204" w:type="dxa"/>
                                  <w:tcBorders>
                                    <w:top w:val="single" w:sz="4" w:space="0" w:color="auto"/>
                                    <w:left w:val="single" w:sz="4" w:space="0" w:color="auto"/>
                                    <w:bottom w:val="single" w:sz="4" w:space="0" w:color="auto"/>
                                    <w:right w:val="single" w:sz="4" w:space="0" w:color="auto"/>
                                  </w:tcBorders>
                                </w:tcPr>
                                <w:p w:rsidR="009511DA" w:rsidRPr="000B0547" w:rsidRDefault="009511DA" w:rsidP="00B6697A">
                                  <w:pPr>
                                    <w:autoSpaceDE w:val="0"/>
                                    <w:autoSpaceDN w:val="0"/>
                                    <w:spacing w:line="0" w:lineRule="atLeast"/>
                                    <w:ind w:leftChars="100" w:left="450" w:hangingChars="100" w:hanging="210"/>
                                    <w:rPr>
                                      <w:rFonts w:ascii="ＭＳ 明朝" w:hAnsi="ＭＳ 明朝"/>
                                      <w:sz w:val="21"/>
                                      <w:szCs w:val="21"/>
                                    </w:rPr>
                                  </w:pPr>
                                </w:p>
                              </w:tc>
                              <w:tc>
                                <w:tcPr>
                                  <w:tcW w:w="2556" w:type="dxa"/>
                                  <w:tcBorders>
                                    <w:top w:val="single" w:sz="4" w:space="0" w:color="auto"/>
                                    <w:left w:val="single" w:sz="4" w:space="0" w:color="auto"/>
                                    <w:bottom w:val="single" w:sz="4" w:space="0" w:color="auto"/>
                                    <w:right w:val="single" w:sz="4" w:space="0" w:color="auto"/>
                                  </w:tcBorders>
                                  <w:hideMark/>
                                </w:tcPr>
                                <w:p w:rsidR="009511DA" w:rsidRPr="000B0547" w:rsidRDefault="009511DA" w:rsidP="00B6697A">
                                  <w:pPr>
                                    <w:autoSpaceDE w:val="0"/>
                                    <w:autoSpaceDN w:val="0"/>
                                    <w:spacing w:line="0" w:lineRule="atLeast"/>
                                    <w:ind w:leftChars="100" w:left="450" w:hangingChars="100" w:hanging="210"/>
                                    <w:jc w:val="center"/>
                                    <w:rPr>
                                      <w:rFonts w:ascii="ＭＳ 明朝" w:hAnsi="ＭＳ 明朝"/>
                                      <w:sz w:val="21"/>
                                      <w:szCs w:val="21"/>
                                    </w:rPr>
                                  </w:pPr>
                                  <w:r w:rsidRPr="000B0547">
                                    <w:rPr>
                                      <w:rFonts w:hAnsi="ＭＳ 明朝" w:hint="eastAsia"/>
                                      <w:sz w:val="21"/>
                                      <w:szCs w:val="21"/>
                                    </w:rPr>
                                    <w:t>保管責任者</w:t>
                                  </w:r>
                                </w:p>
                              </w:tc>
                              <w:tc>
                                <w:tcPr>
                                  <w:tcW w:w="3828" w:type="dxa"/>
                                  <w:tcBorders>
                                    <w:top w:val="single" w:sz="4" w:space="0" w:color="auto"/>
                                    <w:left w:val="single" w:sz="4" w:space="0" w:color="auto"/>
                                    <w:bottom w:val="single" w:sz="4" w:space="0" w:color="auto"/>
                                    <w:right w:val="single" w:sz="4" w:space="0" w:color="auto"/>
                                  </w:tcBorders>
                                  <w:hideMark/>
                                </w:tcPr>
                                <w:p w:rsidR="009511DA" w:rsidRPr="000B0547" w:rsidRDefault="009511DA" w:rsidP="00B6697A">
                                  <w:pPr>
                                    <w:autoSpaceDE w:val="0"/>
                                    <w:autoSpaceDN w:val="0"/>
                                    <w:spacing w:line="0" w:lineRule="atLeast"/>
                                    <w:ind w:leftChars="100" w:left="450" w:hangingChars="100" w:hanging="210"/>
                                    <w:jc w:val="center"/>
                                    <w:rPr>
                                      <w:rFonts w:ascii="ＭＳ 明朝" w:hAnsi="ＭＳ 明朝"/>
                                      <w:sz w:val="21"/>
                                      <w:szCs w:val="21"/>
                                    </w:rPr>
                                  </w:pPr>
                                  <w:r w:rsidRPr="000B0547">
                                    <w:rPr>
                                      <w:rFonts w:hAnsi="ＭＳ 明朝" w:hint="eastAsia"/>
                                      <w:sz w:val="21"/>
                                      <w:szCs w:val="21"/>
                                    </w:rPr>
                                    <w:t>保管場所</w:t>
                                  </w:r>
                                </w:p>
                              </w:tc>
                            </w:tr>
                            <w:tr w:rsidR="009511DA" w:rsidRPr="000B0547" w:rsidTr="00E74363">
                              <w:tc>
                                <w:tcPr>
                                  <w:tcW w:w="1204" w:type="dxa"/>
                                  <w:tcBorders>
                                    <w:top w:val="single" w:sz="4" w:space="0" w:color="auto"/>
                                    <w:left w:val="single" w:sz="4" w:space="0" w:color="auto"/>
                                    <w:bottom w:val="single" w:sz="4" w:space="0" w:color="auto"/>
                                    <w:right w:val="single" w:sz="4" w:space="0" w:color="auto"/>
                                  </w:tcBorders>
                                  <w:hideMark/>
                                </w:tcPr>
                                <w:p w:rsidR="009511DA" w:rsidRPr="000B0547" w:rsidRDefault="009511DA" w:rsidP="00B6697A">
                                  <w:pPr>
                                    <w:autoSpaceDE w:val="0"/>
                                    <w:autoSpaceDN w:val="0"/>
                                    <w:spacing w:line="0" w:lineRule="atLeast"/>
                                    <w:ind w:leftChars="100" w:left="450" w:hangingChars="100" w:hanging="210"/>
                                    <w:rPr>
                                      <w:rFonts w:ascii="ＭＳ 明朝" w:hAnsi="ＭＳ 明朝"/>
                                      <w:sz w:val="21"/>
                                      <w:szCs w:val="21"/>
                                    </w:rPr>
                                  </w:pPr>
                                  <w:r w:rsidRPr="000B0547">
                                    <w:rPr>
                                      <w:rFonts w:hAnsi="ＭＳ 明朝" w:hint="eastAsia"/>
                                      <w:sz w:val="21"/>
                                      <w:szCs w:val="21"/>
                                    </w:rPr>
                                    <w:t>通帳</w:t>
                                  </w:r>
                                </w:p>
                              </w:tc>
                              <w:tc>
                                <w:tcPr>
                                  <w:tcW w:w="2556" w:type="dxa"/>
                                  <w:tcBorders>
                                    <w:top w:val="single" w:sz="4" w:space="0" w:color="auto"/>
                                    <w:left w:val="single" w:sz="4" w:space="0" w:color="auto"/>
                                    <w:bottom w:val="single" w:sz="4" w:space="0" w:color="auto"/>
                                    <w:right w:val="single" w:sz="4" w:space="0" w:color="auto"/>
                                  </w:tcBorders>
                                </w:tcPr>
                                <w:p w:rsidR="009511DA" w:rsidRPr="000B0547" w:rsidRDefault="009511DA" w:rsidP="00B6697A">
                                  <w:pPr>
                                    <w:autoSpaceDE w:val="0"/>
                                    <w:autoSpaceDN w:val="0"/>
                                    <w:spacing w:line="0" w:lineRule="atLeast"/>
                                    <w:ind w:leftChars="100" w:left="450" w:hangingChars="100" w:hanging="210"/>
                                    <w:rPr>
                                      <w:rFonts w:ascii="ＭＳ 明朝" w:hAnsi="ＭＳ 明朝"/>
                                      <w:sz w:val="21"/>
                                      <w:szCs w:val="21"/>
                                    </w:rPr>
                                  </w:pPr>
                                </w:p>
                                <w:p w:rsidR="009511DA" w:rsidRPr="000B0547" w:rsidRDefault="009511DA" w:rsidP="00B6697A">
                                  <w:pPr>
                                    <w:autoSpaceDE w:val="0"/>
                                    <w:autoSpaceDN w:val="0"/>
                                    <w:spacing w:line="0" w:lineRule="atLeast"/>
                                    <w:ind w:leftChars="100" w:left="450" w:hangingChars="100" w:hanging="210"/>
                                    <w:rPr>
                                      <w:rFonts w:ascii="ＭＳ 明朝" w:hAnsi="ＭＳ 明朝"/>
                                      <w:sz w:val="21"/>
                                      <w:szCs w:val="21"/>
                                    </w:rPr>
                                  </w:pPr>
                                </w:p>
                              </w:tc>
                              <w:tc>
                                <w:tcPr>
                                  <w:tcW w:w="3828" w:type="dxa"/>
                                  <w:tcBorders>
                                    <w:top w:val="single" w:sz="4" w:space="0" w:color="auto"/>
                                    <w:left w:val="single" w:sz="4" w:space="0" w:color="auto"/>
                                    <w:bottom w:val="single" w:sz="4" w:space="0" w:color="auto"/>
                                    <w:right w:val="single" w:sz="4" w:space="0" w:color="auto"/>
                                  </w:tcBorders>
                                </w:tcPr>
                                <w:p w:rsidR="009511DA" w:rsidRPr="000B0547" w:rsidRDefault="009511DA" w:rsidP="00B6697A">
                                  <w:pPr>
                                    <w:autoSpaceDE w:val="0"/>
                                    <w:autoSpaceDN w:val="0"/>
                                    <w:spacing w:line="0" w:lineRule="atLeast"/>
                                    <w:ind w:leftChars="100" w:left="450" w:hangingChars="100" w:hanging="210"/>
                                    <w:rPr>
                                      <w:rFonts w:ascii="ＭＳ 明朝" w:hAnsi="ＭＳ 明朝"/>
                                      <w:sz w:val="21"/>
                                      <w:szCs w:val="21"/>
                                    </w:rPr>
                                  </w:pPr>
                                </w:p>
                              </w:tc>
                            </w:tr>
                            <w:tr w:rsidR="009511DA" w:rsidRPr="000B0547" w:rsidTr="00E74363">
                              <w:tc>
                                <w:tcPr>
                                  <w:tcW w:w="1204" w:type="dxa"/>
                                  <w:tcBorders>
                                    <w:top w:val="single" w:sz="4" w:space="0" w:color="auto"/>
                                    <w:left w:val="single" w:sz="4" w:space="0" w:color="auto"/>
                                    <w:bottom w:val="single" w:sz="4" w:space="0" w:color="auto"/>
                                    <w:right w:val="single" w:sz="4" w:space="0" w:color="auto"/>
                                  </w:tcBorders>
                                  <w:hideMark/>
                                </w:tcPr>
                                <w:p w:rsidR="009511DA" w:rsidRPr="000B0547" w:rsidRDefault="009511DA" w:rsidP="00B6697A">
                                  <w:pPr>
                                    <w:autoSpaceDE w:val="0"/>
                                    <w:autoSpaceDN w:val="0"/>
                                    <w:spacing w:line="0" w:lineRule="atLeast"/>
                                    <w:ind w:leftChars="100" w:left="450" w:hangingChars="100" w:hanging="210"/>
                                    <w:rPr>
                                      <w:rFonts w:ascii="ＭＳ 明朝" w:hAnsi="ＭＳ 明朝"/>
                                      <w:sz w:val="21"/>
                                      <w:szCs w:val="21"/>
                                    </w:rPr>
                                  </w:pPr>
                                  <w:r w:rsidRPr="000B0547">
                                    <w:rPr>
                                      <w:rFonts w:hAnsi="ＭＳ 明朝" w:hint="eastAsia"/>
                                      <w:sz w:val="21"/>
                                      <w:szCs w:val="21"/>
                                    </w:rPr>
                                    <w:t>銀行印</w:t>
                                  </w:r>
                                </w:p>
                              </w:tc>
                              <w:tc>
                                <w:tcPr>
                                  <w:tcW w:w="2556" w:type="dxa"/>
                                  <w:tcBorders>
                                    <w:top w:val="single" w:sz="4" w:space="0" w:color="auto"/>
                                    <w:left w:val="single" w:sz="4" w:space="0" w:color="auto"/>
                                    <w:bottom w:val="single" w:sz="4" w:space="0" w:color="auto"/>
                                    <w:right w:val="single" w:sz="4" w:space="0" w:color="auto"/>
                                  </w:tcBorders>
                                </w:tcPr>
                                <w:p w:rsidR="009511DA" w:rsidRPr="000B0547" w:rsidRDefault="009511DA" w:rsidP="00B6697A">
                                  <w:pPr>
                                    <w:autoSpaceDE w:val="0"/>
                                    <w:autoSpaceDN w:val="0"/>
                                    <w:spacing w:line="0" w:lineRule="atLeast"/>
                                    <w:ind w:leftChars="100" w:left="450" w:hangingChars="100" w:hanging="210"/>
                                    <w:rPr>
                                      <w:rFonts w:ascii="ＭＳ 明朝" w:hAnsi="ＭＳ 明朝"/>
                                      <w:sz w:val="21"/>
                                      <w:szCs w:val="21"/>
                                    </w:rPr>
                                  </w:pPr>
                                </w:p>
                                <w:p w:rsidR="009511DA" w:rsidRPr="000B0547" w:rsidRDefault="009511DA" w:rsidP="00B6697A">
                                  <w:pPr>
                                    <w:autoSpaceDE w:val="0"/>
                                    <w:autoSpaceDN w:val="0"/>
                                    <w:spacing w:line="0" w:lineRule="atLeast"/>
                                    <w:ind w:leftChars="100" w:left="450" w:hangingChars="100" w:hanging="210"/>
                                    <w:rPr>
                                      <w:rFonts w:ascii="ＭＳ 明朝" w:hAnsi="ＭＳ 明朝"/>
                                      <w:sz w:val="21"/>
                                      <w:szCs w:val="21"/>
                                    </w:rPr>
                                  </w:pPr>
                                </w:p>
                              </w:tc>
                              <w:tc>
                                <w:tcPr>
                                  <w:tcW w:w="3828" w:type="dxa"/>
                                  <w:tcBorders>
                                    <w:top w:val="single" w:sz="4" w:space="0" w:color="auto"/>
                                    <w:left w:val="single" w:sz="4" w:space="0" w:color="auto"/>
                                    <w:bottom w:val="single" w:sz="4" w:space="0" w:color="auto"/>
                                    <w:right w:val="single" w:sz="4" w:space="0" w:color="auto"/>
                                  </w:tcBorders>
                                </w:tcPr>
                                <w:p w:rsidR="009511DA" w:rsidRPr="000B0547" w:rsidRDefault="009511DA" w:rsidP="00B6697A">
                                  <w:pPr>
                                    <w:autoSpaceDE w:val="0"/>
                                    <w:autoSpaceDN w:val="0"/>
                                    <w:spacing w:line="0" w:lineRule="atLeast"/>
                                    <w:ind w:leftChars="100" w:left="450" w:hangingChars="100" w:hanging="210"/>
                                    <w:rPr>
                                      <w:rFonts w:ascii="ＭＳ 明朝" w:hAnsi="ＭＳ 明朝"/>
                                      <w:sz w:val="21"/>
                                      <w:szCs w:val="21"/>
                                    </w:rPr>
                                  </w:pPr>
                                </w:p>
                              </w:tc>
                            </w:tr>
                          </w:tbl>
                          <w:p w:rsidR="009511DA" w:rsidRPr="000B0547" w:rsidRDefault="009511DA" w:rsidP="009511DA">
                            <w:pPr>
                              <w:autoSpaceDE w:val="0"/>
                              <w:autoSpaceDN w:val="0"/>
                              <w:spacing w:line="0" w:lineRule="atLeast"/>
                              <w:ind w:leftChars="100" w:left="450" w:hangingChars="100" w:hanging="210"/>
                              <w:rPr>
                                <w:rFonts w:hAnsi="ＭＳ 明朝"/>
                                <w:sz w:val="21"/>
                                <w:szCs w:val="21"/>
                              </w:rPr>
                            </w:pPr>
                          </w:p>
                          <w:p w:rsidR="009511DA" w:rsidRPr="000B0547" w:rsidRDefault="009511DA" w:rsidP="009511DA">
                            <w:pPr>
                              <w:autoSpaceDE w:val="0"/>
                              <w:autoSpaceDN w:val="0"/>
                              <w:spacing w:line="0" w:lineRule="atLeast"/>
                              <w:ind w:leftChars="100" w:left="450" w:hangingChars="100" w:hanging="210"/>
                              <w:rPr>
                                <w:rFonts w:hAnsi="ＭＳ 明朝"/>
                                <w:sz w:val="21"/>
                                <w:szCs w:val="21"/>
                                <w:u w:val="wavyHeavy"/>
                              </w:rPr>
                            </w:pPr>
                            <w:r w:rsidRPr="000B0547">
                              <w:rPr>
                                <w:rFonts w:hAnsi="ＭＳ 明朝" w:hint="eastAsia"/>
                                <w:sz w:val="21"/>
                                <w:szCs w:val="21"/>
                              </w:rPr>
                              <w:t xml:space="preserve">　</w:t>
                            </w:r>
                            <w:r w:rsidRPr="000B0547">
                              <w:rPr>
                                <w:rFonts w:hAnsi="ＭＳ 明朝" w:hint="eastAsia"/>
                                <w:sz w:val="21"/>
                                <w:szCs w:val="21"/>
                                <w:u w:val="wavyHeavy"/>
                              </w:rPr>
                              <w:t>□　キャッシュカードを発行していないか。</w:t>
                            </w:r>
                          </w:p>
                          <w:p w:rsidR="009511DA" w:rsidRPr="000B0547" w:rsidRDefault="009511DA" w:rsidP="009511DA">
                            <w:pPr>
                              <w:autoSpaceDE w:val="0"/>
                              <w:autoSpaceDN w:val="0"/>
                              <w:spacing w:line="0" w:lineRule="atLeast"/>
                              <w:ind w:leftChars="100" w:left="450" w:hangingChars="100" w:hanging="210"/>
                              <w:rPr>
                                <w:rFonts w:hAnsi="ＭＳ 明朝"/>
                                <w:sz w:val="21"/>
                                <w:szCs w:val="21"/>
                              </w:rPr>
                            </w:pPr>
                            <w:r w:rsidRPr="000B0547">
                              <w:rPr>
                                <w:rFonts w:hAnsi="ＭＳ 明朝" w:hint="eastAsia"/>
                                <w:sz w:val="21"/>
                                <w:szCs w:val="21"/>
                              </w:rPr>
                              <w:t xml:space="preserve">　　　・発行している場合，その理由は何か。</w:t>
                            </w:r>
                          </w:p>
                          <w:p w:rsidR="009511DA" w:rsidRPr="000B0547" w:rsidRDefault="009511DA" w:rsidP="009511DA">
                            <w:pPr>
                              <w:autoSpaceDE w:val="0"/>
                              <w:autoSpaceDN w:val="0"/>
                              <w:spacing w:line="0" w:lineRule="atLeast"/>
                              <w:ind w:leftChars="100" w:left="450" w:hangingChars="100" w:hanging="210"/>
                              <w:rPr>
                                <w:rFonts w:hAnsi="ＭＳ 明朝"/>
                                <w:sz w:val="21"/>
                                <w:szCs w:val="21"/>
                              </w:rPr>
                            </w:pPr>
                            <w:r w:rsidRPr="000B0547">
                              <w:rPr>
                                <w:rFonts w:hAnsi="ＭＳ 明朝" w:hint="eastAsia"/>
                                <w:sz w:val="21"/>
                                <w:szCs w:val="21"/>
                              </w:rPr>
                              <w:t xml:space="preserve">　　　・内部牽制を図っているか。</w:t>
                            </w:r>
                            <w:r w:rsidRPr="000B0547">
                              <w:rPr>
                                <w:rFonts w:hAnsi="ＭＳ 明朝" w:hint="eastAsia"/>
                                <w:spacing w:val="-6"/>
                                <w:sz w:val="21"/>
                                <w:szCs w:val="21"/>
                              </w:rPr>
                              <w:t>（暗証番号管理者とカード保管管理者が別，など）</w:t>
                            </w:r>
                          </w:p>
                          <w:p w:rsidR="009511DA" w:rsidRPr="000B0547" w:rsidRDefault="009511DA" w:rsidP="009511DA">
                            <w:pPr>
                              <w:autoSpaceDE w:val="0"/>
                              <w:autoSpaceDN w:val="0"/>
                              <w:spacing w:line="0" w:lineRule="atLeast"/>
                              <w:ind w:leftChars="100" w:left="450" w:hangingChars="100" w:hanging="210"/>
                              <w:rPr>
                                <w:rFonts w:hAnsi="ＭＳ 明朝"/>
                                <w:sz w:val="21"/>
                                <w:szCs w:val="21"/>
                              </w:rPr>
                            </w:pPr>
                            <w:r w:rsidRPr="000B0547">
                              <w:rPr>
                                <w:rFonts w:hAnsi="ＭＳ 明朝" w:hint="eastAsia"/>
                                <w:sz w:val="21"/>
                                <w:szCs w:val="21"/>
                              </w:rPr>
                              <w:t xml:space="preserve">　　　・キャッシュカードの使用の必要がない場合にまで使用していないか。</w:t>
                            </w:r>
                          </w:p>
                          <w:p w:rsidR="009511DA" w:rsidRPr="000B0547" w:rsidRDefault="009511DA" w:rsidP="009511DA">
                            <w:pPr>
                              <w:autoSpaceDE w:val="0"/>
                              <w:autoSpaceDN w:val="0"/>
                              <w:spacing w:line="0" w:lineRule="atLeast"/>
                              <w:ind w:leftChars="100" w:left="870" w:hangingChars="300" w:hanging="630"/>
                              <w:rPr>
                                <w:rFonts w:hAnsi="ＭＳ 明朝"/>
                                <w:sz w:val="21"/>
                                <w:szCs w:val="21"/>
                              </w:rPr>
                            </w:pPr>
                            <w:r w:rsidRPr="000B0547">
                              <w:rPr>
                                <w:rFonts w:hAnsi="ＭＳ 明朝" w:hint="eastAsia"/>
                                <w:sz w:val="21"/>
                                <w:szCs w:val="21"/>
                              </w:rPr>
                              <w:t xml:space="preserve">　　※　キャッシュカードの発行は極力控えるべきであるが，法人として必要不可欠な場合には，その管理簿等を作成し，カード使用の日付，内容等について，管理者のチェック等を十分行っているか。</w:t>
                            </w:r>
                          </w:p>
                          <w:p w:rsidR="009511DA" w:rsidRPr="000B0547" w:rsidRDefault="009511DA" w:rsidP="009511DA">
                            <w:pPr>
                              <w:autoSpaceDE w:val="0"/>
                              <w:autoSpaceDN w:val="0"/>
                              <w:spacing w:line="0" w:lineRule="atLeast"/>
                              <w:ind w:leftChars="100" w:left="450" w:hangingChars="100" w:hanging="210"/>
                              <w:rPr>
                                <w:rFonts w:hAnsi="ＭＳ 明朝"/>
                                <w:sz w:val="21"/>
                                <w:szCs w:val="21"/>
                              </w:rPr>
                            </w:pPr>
                            <w:r w:rsidRPr="000B0547">
                              <w:rPr>
                                <w:rFonts w:hAnsi="ＭＳ 明朝" w:hint="eastAsia"/>
                                <w:sz w:val="21"/>
                                <w:szCs w:val="21"/>
                              </w:rPr>
                              <w:t xml:space="preserve">　</w:t>
                            </w:r>
                            <w:r w:rsidRPr="000B0547">
                              <w:rPr>
                                <w:rFonts w:hAnsi="ＭＳ 明朝" w:hint="eastAsia"/>
                                <w:i/>
                                <w:sz w:val="21"/>
                                <w:szCs w:val="21"/>
                              </w:rPr>
                              <w:t>★確認書類：通帳，インターネットバンキングに係る記録等</w:t>
                            </w:r>
                          </w:p>
                          <w:p w:rsidR="009511DA" w:rsidRPr="000B0547" w:rsidRDefault="009511DA" w:rsidP="009511DA">
                            <w:pPr>
                              <w:autoSpaceDE w:val="0"/>
                              <w:autoSpaceDN w:val="0"/>
                              <w:spacing w:line="0" w:lineRule="atLeast"/>
                              <w:rPr>
                                <w:rFonts w:ascii="ＭＳ ゴシック" w:hAnsi="ＭＳ ゴシック"/>
                                <w:sz w:val="21"/>
                                <w:szCs w:val="21"/>
                              </w:rPr>
                            </w:pPr>
                          </w:p>
                          <w:p w:rsidR="009511DA" w:rsidRPr="000B0547" w:rsidRDefault="009511DA" w:rsidP="009511DA">
                            <w:pPr>
                              <w:ind w:left="211" w:hangingChars="100" w:hanging="211"/>
                              <w:rPr>
                                <w:rFonts w:asciiTheme="majorEastAsia" w:eastAsiaTheme="majorEastAsia" w:hAnsiTheme="majorEastAsia"/>
                                <w:b/>
                                <w:sz w:val="21"/>
                                <w:szCs w:val="21"/>
                              </w:rPr>
                            </w:pPr>
                            <w:r w:rsidRPr="000B0547">
                              <w:rPr>
                                <w:rFonts w:asciiTheme="majorEastAsia" w:eastAsiaTheme="majorEastAsia" w:hAnsiTheme="majorEastAsia" w:hint="eastAsia"/>
                                <w:b/>
                                <w:sz w:val="21"/>
                                <w:szCs w:val="21"/>
                              </w:rPr>
                              <w:t>〔金融商品〕</w:t>
                            </w:r>
                          </w:p>
                          <w:p w:rsidR="009511DA" w:rsidRPr="000B0547" w:rsidRDefault="009511DA" w:rsidP="009511DA">
                            <w:pPr>
                              <w:ind w:leftChars="100" w:left="24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w:t>
                            </w:r>
                            <w:r w:rsidRPr="000B0547">
                              <w:rPr>
                                <w:rFonts w:asciiTheme="majorEastAsia" w:eastAsiaTheme="majorEastAsia" w:hAnsiTheme="majorEastAsia"/>
                                <w:sz w:val="21"/>
                                <w:szCs w:val="21"/>
                              </w:rPr>
                              <w:t xml:space="preserve">　</w:t>
                            </w:r>
                            <w:r w:rsidRPr="000B0547">
                              <w:rPr>
                                <w:rFonts w:asciiTheme="majorEastAsia" w:eastAsiaTheme="majorEastAsia" w:hAnsiTheme="majorEastAsia" w:hint="eastAsia"/>
                                <w:sz w:val="21"/>
                                <w:szCs w:val="21"/>
                              </w:rPr>
                              <w:t>金融機関発行の残高証明書の原本と，法人が管理に用いる書類（明細表等）の残高は</w:t>
                            </w:r>
                            <w:r w:rsidRPr="000B0547">
                              <w:rPr>
                                <w:rFonts w:asciiTheme="majorEastAsia" w:eastAsiaTheme="majorEastAsia" w:hAnsiTheme="majorEastAsia"/>
                                <w:sz w:val="21"/>
                                <w:szCs w:val="21"/>
                              </w:rPr>
                              <w:t>一致する</w:t>
                            </w:r>
                            <w:r w:rsidRPr="000B0547">
                              <w:rPr>
                                <w:rFonts w:asciiTheme="majorEastAsia" w:eastAsiaTheme="majorEastAsia" w:hAnsiTheme="majorEastAsia" w:hint="eastAsia"/>
                                <w:sz w:val="21"/>
                                <w:szCs w:val="21"/>
                              </w:rPr>
                              <w:t>か</w:t>
                            </w:r>
                            <w:r w:rsidRPr="000B0547">
                              <w:rPr>
                                <w:rFonts w:asciiTheme="majorEastAsia" w:eastAsiaTheme="majorEastAsia" w:hAnsiTheme="majorEastAsia"/>
                                <w:sz w:val="21"/>
                                <w:szCs w:val="21"/>
                              </w:rPr>
                              <w:t>。</w:t>
                            </w:r>
                          </w:p>
                          <w:p w:rsidR="009511DA" w:rsidRPr="000B0547" w:rsidRDefault="009511DA" w:rsidP="009511DA">
                            <w:pPr>
                              <w:autoSpaceDE w:val="0"/>
                              <w:autoSpaceDN w:val="0"/>
                              <w:spacing w:line="0" w:lineRule="atLeast"/>
                              <w:rPr>
                                <w:rFonts w:ascii="ＭＳ ゴシック" w:hAnsi="ＭＳ ゴシック"/>
                                <w:sz w:val="21"/>
                                <w:szCs w:val="21"/>
                              </w:rPr>
                            </w:pPr>
                          </w:p>
                          <w:p w:rsidR="009511DA" w:rsidRPr="000B0547" w:rsidRDefault="009511DA" w:rsidP="009511DA">
                            <w:pPr>
                              <w:autoSpaceDE w:val="0"/>
                              <w:autoSpaceDN w:val="0"/>
                              <w:spacing w:line="0" w:lineRule="atLeast"/>
                              <w:rPr>
                                <w:rFonts w:ascii="ＭＳ ゴシック" w:hAnsi="ＭＳ ゴシック"/>
                                <w:b/>
                                <w:sz w:val="21"/>
                                <w:szCs w:val="21"/>
                              </w:rPr>
                            </w:pPr>
                            <w:r w:rsidRPr="000B0547">
                              <w:rPr>
                                <w:rFonts w:ascii="ＭＳ ゴシック" w:hAnsi="ＭＳ ゴシック" w:hint="eastAsia"/>
                                <w:b/>
                                <w:sz w:val="21"/>
                                <w:szCs w:val="21"/>
                              </w:rPr>
                              <w:t>〔</w:t>
                            </w:r>
                            <w:r w:rsidRPr="000B0547">
                              <w:rPr>
                                <w:rFonts w:ascii="ＭＳ ゴシック" w:hAnsi="ＭＳ ゴシック"/>
                                <w:b/>
                                <w:sz w:val="21"/>
                                <w:szCs w:val="21"/>
                              </w:rPr>
                              <w:t>その他金券等〕</w:t>
                            </w:r>
                          </w:p>
                          <w:p w:rsidR="009511DA" w:rsidRPr="000B0547" w:rsidRDefault="009511DA" w:rsidP="009511DA">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その他金券等の管理は適正か。（モデル経理規程</w:t>
                            </w:r>
                            <w:r w:rsidRPr="000B0547">
                              <w:rPr>
                                <w:rFonts w:ascii="ＭＳ ゴシック" w:hAnsi="ＭＳ ゴシック"/>
                                <w:sz w:val="21"/>
                                <w:szCs w:val="21"/>
                              </w:rPr>
                              <w:t>第30条）</w:t>
                            </w:r>
                          </w:p>
                          <w:p w:rsidR="009511DA" w:rsidRPr="000B0547" w:rsidRDefault="009511DA" w:rsidP="009511DA">
                            <w:pPr>
                              <w:autoSpaceDE w:val="0"/>
                              <w:autoSpaceDN w:val="0"/>
                              <w:spacing w:line="0" w:lineRule="atLeast"/>
                              <w:ind w:left="420" w:hangingChars="200" w:hanging="420"/>
                              <w:rPr>
                                <w:rFonts w:ascii="ＭＳ 明朝" w:eastAsia="ＭＳ 明朝" w:hAnsi="ＭＳ 明朝"/>
                                <w:sz w:val="21"/>
                                <w:szCs w:val="21"/>
                              </w:rPr>
                            </w:pPr>
                            <w:r w:rsidRPr="000B0547">
                              <w:rPr>
                                <w:rFonts w:hAnsi="ＭＳ 明朝" w:hint="eastAsia"/>
                                <w:sz w:val="21"/>
                                <w:szCs w:val="21"/>
                              </w:rPr>
                              <w:t xml:space="preserve">　□　切手・プリペイドカード等の金券を保有している場合，受払い簿（使用簿）等を作成しているか。</w:t>
                            </w:r>
                          </w:p>
                          <w:p w:rsidR="009511DA" w:rsidRPr="000B0547" w:rsidRDefault="009511DA" w:rsidP="009511DA">
                            <w:pPr>
                              <w:autoSpaceDE w:val="0"/>
                              <w:autoSpaceDN w:val="0"/>
                              <w:spacing w:line="0" w:lineRule="atLeast"/>
                              <w:ind w:left="420" w:hangingChars="200" w:hanging="420"/>
                              <w:rPr>
                                <w:rFonts w:hAnsi="ＭＳ 明朝"/>
                                <w:sz w:val="21"/>
                                <w:szCs w:val="21"/>
                              </w:rPr>
                            </w:pPr>
                            <w:r w:rsidRPr="000B0547">
                              <w:rPr>
                                <w:rFonts w:hAnsi="ＭＳ 明朝" w:hint="eastAsia"/>
                                <w:sz w:val="21"/>
                                <w:szCs w:val="21"/>
                              </w:rPr>
                              <w:t xml:space="preserve">　□　クレジットカード（</w:t>
                            </w:r>
                            <w:r w:rsidRPr="000B0547">
                              <w:rPr>
                                <w:rFonts w:hAnsi="ＭＳ 明朝" w:hint="eastAsia"/>
                                <w:sz w:val="21"/>
                                <w:szCs w:val="21"/>
                              </w:rPr>
                              <w:t>ETC</w:t>
                            </w:r>
                            <w:r w:rsidRPr="000B0547">
                              <w:rPr>
                                <w:rFonts w:hAnsi="ＭＳ 明朝" w:hint="eastAsia"/>
                                <w:sz w:val="21"/>
                                <w:szCs w:val="21"/>
                              </w:rPr>
                              <w:t>カード除く）を発行していないか。</w:t>
                            </w:r>
                          </w:p>
                          <w:p w:rsidR="009511DA" w:rsidRPr="000B0547" w:rsidRDefault="009511DA" w:rsidP="009511DA">
                            <w:pPr>
                              <w:autoSpaceDE w:val="0"/>
                              <w:autoSpaceDN w:val="0"/>
                              <w:spacing w:line="0" w:lineRule="atLeast"/>
                              <w:ind w:left="420" w:hangingChars="200" w:hanging="420"/>
                              <w:rPr>
                                <w:rFonts w:hAnsi="ＭＳ 明朝"/>
                                <w:sz w:val="21"/>
                                <w:szCs w:val="21"/>
                              </w:rPr>
                            </w:pPr>
                            <w:r w:rsidRPr="000B0547">
                              <w:rPr>
                                <w:rFonts w:hAnsi="ＭＳ 明朝" w:hint="eastAsia"/>
                                <w:sz w:val="21"/>
                                <w:szCs w:val="21"/>
                              </w:rPr>
                              <w:t xml:space="preserve">　　　発行している場合，その理由は何か。内部牽制は図られているか。</w:t>
                            </w:r>
                          </w:p>
                          <w:p w:rsidR="009511DA" w:rsidRPr="000B0547" w:rsidRDefault="009511DA" w:rsidP="009511DA">
                            <w:pPr>
                              <w:autoSpaceDE w:val="0"/>
                              <w:autoSpaceDN w:val="0"/>
                              <w:spacing w:line="0" w:lineRule="atLeast"/>
                              <w:ind w:left="420" w:hangingChars="200" w:hanging="420"/>
                              <w:rPr>
                                <w:rFonts w:hAnsi="ＭＳ 明朝"/>
                                <w:sz w:val="21"/>
                                <w:szCs w:val="21"/>
                              </w:rPr>
                            </w:pPr>
                            <w:r w:rsidRPr="000B0547">
                              <w:rPr>
                                <w:rFonts w:hAnsi="ＭＳ 明朝" w:hint="eastAsia"/>
                                <w:sz w:val="21"/>
                                <w:szCs w:val="21"/>
                              </w:rPr>
                              <w:t xml:space="preserve">　※　クレジットカードについても保有を禁ずる通知等はないが，キャッシュカード同様極力，発行は控えるべきである。</w:t>
                            </w:r>
                          </w:p>
                          <w:p w:rsidR="009511DA" w:rsidRPr="000B0547" w:rsidRDefault="009511DA" w:rsidP="009511DA">
                            <w:pPr>
                              <w:autoSpaceDE w:val="0"/>
                              <w:autoSpaceDN w:val="0"/>
                              <w:spacing w:line="0" w:lineRule="atLeast"/>
                              <w:ind w:left="420" w:hangingChars="200" w:hanging="420"/>
                              <w:rPr>
                                <w:rFonts w:hAnsi="ＭＳ 明朝"/>
                                <w:i/>
                                <w:sz w:val="21"/>
                                <w:szCs w:val="21"/>
                              </w:rPr>
                            </w:pPr>
                            <w:r w:rsidRPr="000B0547">
                              <w:rPr>
                                <w:rFonts w:hAnsi="ＭＳ 明朝" w:hint="eastAsia"/>
                                <w:sz w:val="21"/>
                                <w:szCs w:val="21"/>
                              </w:rPr>
                              <w:t xml:space="preserve">　　</w:t>
                            </w:r>
                            <w:r w:rsidRPr="000B0547">
                              <w:rPr>
                                <w:rFonts w:hAnsi="ＭＳ 明朝" w:hint="eastAsia"/>
                                <w:i/>
                                <w:sz w:val="21"/>
                                <w:szCs w:val="21"/>
                              </w:rPr>
                              <w:t>★確認書類：切手等に係る受払い簿</w:t>
                            </w:r>
                          </w:p>
                          <w:p w:rsidR="009511DA" w:rsidRPr="000B0547" w:rsidRDefault="009511DA" w:rsidP="009511DA">
                            <w:pPr>
                              <w:autoSpaceDE w:val="0"/>
                              <w:autoSpaceDN w:val="0"/>
                              <w:spacing w:line="0" w:lineRule="atLeast"/>
                              <w:ind w:left="420" w:hangingChars="200" w:hanging="420"/>
                              <w:rPr>
                                <w:rFonts w:hAnsi="ＭＳ 明朝"/>
                                <w:i/>
                                <w:sz w:val="21"/>
                                <w:szCs w:val="21"/>
                              </w:rPr>
                            </w:pPr>
                          </w:p>
                          <w:p w:rsidR="009511DA" w:rsidRPr="000B0547" w:rsidRDefault="009511DA" w:rsidP="009511DA">
                            <w:pPr>
                              <w:ind w:left="211" w:hangingChars="100" w:hanging="211"/>
                              <w:rPr>
                                <w:rFonts w:asciiTheme="majorEastAsia" w:eastAsiaTheme="majorEastAsia" w:hAnsiTheme="majorEastAsia"/>
                                <w:b/>
                                <w:sz w:val="21"/>
                                <w:szCs w:val="21"/>
                              </w:rPr>
                            </w:pPr>
                            <w:r w:rsidRPr="000B0547">
                              <w:rPr>
                                <w:rFonts w:asciiTheme="majorEastAsia" w:eastAsiaTheme="majorEastAsia" w:hAnsiTheme="majorEastAsia" w:hint="eastAsia"/>
                                <w:b/>
                                <w:sz w:val="21"/>
                                <w:szCs w:val="21"/>
                              </w:rPr>
                              <w:t>〔棚卸資産〕</w:t>
                            </w:r>
                          </w:p>
                          <w:p w:rsidR="009511DA" w:rsidRPr="000B0547" w:rsidRDefault="009511DA" w:rsidP="009511DA">
                            <w:pPr>
                              <w:ind w:leftChars="100" w:left="45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xml:space="preserve">□　</w:t>
                            </w:r>
                            <w:r w:rsidRPr="000B0547">
                              <w:rPr>
                                <w:rFonts w:asciiTheme="majorEastAsia" w:eastAsiaTheme="majorEastAsia" w:hAnsiTheme="majorEastAsia"/>
                                <w:sz w:val="21"/>
                                <w:szCs w:val="21"/>
                              </w:rPr>
                              <w:t>実地棚卸の結果が会計帳簿まで反映されているか。（</w:t>
                            </w:r>
                            <w:r w:rsidRPr="000B0547">
                              <w:rPr>
                                <w:rFonts w:asciiTheme="majorEastAsia" w:eastAsiaTheme="majorEastAsia" w:hAnsiTheme="majorEastAsia" w:hint="eastAsia"/>
                                <w:sz w:val="21"/>
                                <w:szCs w:val="21"/>
                              </w:rPr>
                              <w:t>関連項目</w:t>
                            </w:r>
                            <w:r w:rsidRPr="000B0547">
                              <w:rPr>
                                <w:rFonts w:asciiTheme="majorEastAsia" w:eastAsiaTheme="majorEastAsia" w:hAnsiTheme="majorEastAsia"/>
                                <w:sz w:val="21"/>
                                <w:szCs w:val="21"/>
                              </w:rPr>
                              <w:t>：ｋ２９）</w:t>
                            </w:r>
                          </w:p>
                          <w:p w:rsidR="009511DA" w:rsidRPr="000B0547" w:rsidRDefault="009511DA" w:rsidP="009511DA">
                            <w:pPr>
                              <w:ind w:leftChars="100" w:left="450" w:hangingChars="100" w:hanging="210"/>
                              <w:rPr>
                                <w:rFonts w:asciiTheme="majorEastAsia" w:eastAsiaTheme="majorEastAsia" w:hAnsiTheme="majorEastAsia"/>
                                <w:i/>
                                <w:sz w:val="21"/>
                                <w:szCs w:val="21"/>
                              </w:rPr>
                            </w:pPr>
                            <w:r w:rsidRPr="000B0547">
                              <w:rPr>
                                <w:rFonts w:asciiTheme="majorEastAsia" w:eastAsiaTheme="majorEastAsia" w:hAnsiTheme="majorEastAsia" w:hint="eastAsia"/>
                                <w:sz w:val="21"/>
                                <w:szCs w:val="21"/>
                              </w:rPr>
                              <w:t xml:space="preserve">　</w:t>
                            </w:r>
                            <w:r w:rsidRPr="000B0547">
                              <w:rPr>
                                <w:rFonts w:asciiTheme="majorEastAsia" w:eastAsiaTheme="majorEastAsia" w:hAnsiTheme="majorEastAsia" w:hint="eastAsia"/>
                                <w:i/>
                                <w:sz w:val="21"/>
                                <w:szCs w:val="21"/>
                              </w:rPr>
                              <w:t>★</w:t>
                            </w:r>
                            <w:r w:rsidRPr="000B0547">
                              <w:rPr>
                                <w:rFonts w:asciiTheme="majorEastAsia" w:eastAsiaTheme="majorEastAsia" w:hAnsiTheme="majorEastAsia"/>
                                <w:i/>
                                <w:sz w:val="21"/>
                                <w:szCs w:val="21"/>
                              </w:rPr>
                              <w:t>確認書類：棚卸資産の実地棚卸の結果</w:t>
                            </w:r>
                          </w:p>
                          <w:p w:rsidR="009511DA" w:rsidRPr="000B0547" w:rsidRDefault="009511DA" w:rsidP="009511DA">
                            <w:pPr>
                              <w:autoSpaceDE w:val="0"/>
                              <w:autoSpaceDN w:val="0"/>
                              <w:spacing w:line="0" w:lineRule="atLeast"/>
                              <w:ind w:left="420" w:hangingChars="200" w:hanging="420"/>
                              <w:rPr>
                                <w:rFonts w:hAnsi="ＭＳ 明朝"/>
                                <w:sz w:val="21"/>
                                <w:szCs w:val="21"/>
                              </w:rPr>
                            </w:pPr>
                          </w:p>
                          <w:p w:rsidR="009511DA" w:rsidRPr="000B0547" w:rsidRDefault="009511DA" w:rsidP="009511DA">
                            <w:pPr>
                              <w:autoSpaceDE w:val="0"/>
                              <w:autoSpaceDN w:val="0"/>
                              <w:spacing w:line="0" w:lineRule="atLeast"/>
                              <w:ind w:left="422" w:hangingChars="200" w:hanging="422"/>
                              <w:rPr>
                                <w:rFonts w:hAnsi="ＭＳ 明朝"/>
                                <w:b/>
                                <w:sz w:val="21"/>
                                <w:szCs w:val="21"/>
                              </w:rPr>
                            </w:pPr>
                            <w:r w:rsidRPr="000B0547">
                              <w:rPr>
                                <w:rFonts w:hAnsi="ＭＳ 明朝" w:hint="eastAsia"/>
                                <w:b/>
                                <w:sz w:val="21"/>
                                <w:szCs w:val="21"/>
                              </w:rPr>
                              <w:t>〔有形固定資産〕</w:t>
                            </w:r>
                          </w:p>
                          <w:p w:rsidR="009511DA" w:rsidRPr="000B0547" w:rsidRDefault="009511DA" w:rsidP="009511DA">
                            <w:pPr>
                              <w:ind w:leftChars="100" w:left="45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xml:space="preserve">□　</w:t>
                            </w:r>
                            <w:r w:rsidRPr="000B0547">
                              <w:rPr>
                                <w:rFonts w:asciiTheme="majorEastAsia" w:eastAsiaTheme="majorEastAsia" w:hAnsiTheme="majorEastAsia"/>
                                <w:sz w:val="21"/>
                                <w:szCs w:val="21"/>
                              </w:rPr>
                              <w:t>実地棚卸の結果が会計帳簿まで反映されているか。（</w:t>
                            </w:r>
                            <w:r w:rsidRPr="000B0547">
                              <w:rPr>
                                <w:rFonts w:asciiTheme="majorEastAsia" w:eastAsiaTheme="majorEastAsia" w:hAnsiTheme="majorEastAsia" w:hint="eastAsia"/>
                                <w:sz w:val="21"/>
                                <w:szCs w:val="21"/>
                              </w:rPr>
                              <w:t>関連項目</w:t>
                            </w:r>
                            <w:r w:rsidRPr="000B0547">
                              <w:rPr>
                                <w:rFonts w:asciiTheme="majorEastAsia" w:eastAsiaTheme="majorEastAsia" w:hAnsiTheme="majorEastAsia"/>
                                <w:sz w:val="21"/>
                                <w:szCs w:val="21"/>
                              </w:rPr>
                              <w:t>：ｋ２</w:t>
                            </w:r>
                            <w:r w:rsidRPr="000B0547">
                              <w:rPr>
                                <w:rFonts w:asciiTheme="majorEastAsia" w:eastAsiaTheme="majorEastAsia" w:hAnsiTheme="majorEastAsia" w:hint="eastAsia"/>
                                <w:sz w:val="21"/>
                                <w:szCs w:val="21"/>
                              </w:rPr>
                              <w:t>６</w:t>
                            </w:r>
                            <w:r w:rsidRPr="000B0547">
                              <w:rPr>
                                <w:rFonts w:asciiTheme="majorEastAsia" w:eastAsiaTheme="majorEastAsia" w:hAnsiTheme="majorEastAsia"/>
                                <w:sz w:val="21"/>
                                <w:szCs w:val="21"/>
                              </w:rPr>
                              <w:t>）</w:t>
                            </w:r>
                          </w:p>
                          <w:p w:rsidR="009511DA" w:rsidRPr="000B0547" w:rsidRDefault="009511DA" w:rsidP="009511DA">
                            <w:pPr>
                              <w:autoSpaceDE w:val="0"/>
                              <w:autoSpaceDN w:val="0"/>
                              <w:spacing w:line="0" w:lineRule="atLeast"/>
                              <w:ind w:leftChars="100" w:left="660" w:hangingChars="200" w:hanging="420"/>
                              <w:rPr>
                                <w:rFonts w:hAnsi="ＭＳ 明朝"/>
                                <w:i/>
                                <w:sz w:val="21"/>
                                <w:szCs w:val="21"/>
                              </w:rPr>
                            </w:pPr>
                            <w:r w:rsidRPr="000B0547">
                              <w:rPr>
                                <w:rFonts w:hAnsi="ＭＳ 明朝" w:hint="eastAsia"/>
                                <w:sz w:val="21"/>
                                <w:szCs w:val="21"/>
                              </w:rPr>
                              <w:t xml:space="preserve">　</w:t>
                            </w:r>
                            <w:r w:rsidRPr="000B0547">
                              <w:rPr>
                                <w:rFonts w:hAnsi="ＭＳ 明朝"/>
                                <w:i/>
                                <w:sz w:val="21"/>
                                <w:szCs w:val="21"/>
                              </w:rPr>
                              <w:t>★</w:t>
                            </w:r>
                            <w:r w:rsidRPr="000B0547">
                              <w:rPr>
                                <w:rFonts w:hAnsi="ＭＳ 明朝"/>
                                <w:i/>
                                <w:sz w:val="21"/>
                                <w:szCs w:val="21"/>
                              </w:rPr>
                              <w:t xml:space="preserve">　確認書類：有形固定資産の実地棚卸の結果</w:t>
                            </w:r>
                          </w:p>
                          <w:p w:rsidR="009511DA" w:rsidRPr="000B0547" w:rsidRDefault="009511DA" w:rsidP="009511DA">
                            <w:pPr>
                              <w:autoSpaceDE w:val="0"/>
                              <w:autoSpaceDN w:val="0"/>
                              <w:spacing w:line="0" w:lineRule="atLeast"/>
                              <w:ind w:left="420" w:hangingChars="200" w:hanging="420"/>
                              <w:rPr>
                                <w:rFonts w:hAnsi="ＭＳ 明朝"/>
                                <w:sz w:val="21"/>
                                <w:szCs w:val="21"/>
                              </w:rPr>
                            </w:pPr>
                          </w:p>
                          <w:p w:rsidR="009511DA" w:rsidRPr="000B0547" w:rsidRDefault="009511DA" w:rsidP="009511DA">
                            <w:pPr>
                              <w:autoSpaceDE w:val="0"/>
                              <w:autoSpaceDN w:val="0"/>
                              <w:spacing w:line="0" w:lineRule="atLeast"/>
                              <w:ind w:left="422" w:hangingChars="200" w:hanging="422"/>
                              <w:rPr>
                                <w:rFonts w:hAnsi="ＭＳ 明朝"/>
                                <w:b/>
                                <w:sz w:val="21"/>
                                <w:szCs w:val="21"/>
                              </w:rPr>
                            </w:pPr>
                            <w:r w:rsidRPr="000B0547">
                              <w:rPr>
                                <w:rFonts w:hAnsi="ＭＳ 明朝" w:hint="eastAsia"/>
                                <w:b/>
                                <w:sz w:val="21"/>
                                <w:szCs w:val="21"/>
                              </w:rPr>
                              <w:t>〔貸付金〕</w:t>
                            </w:r>
                          </w:p>
                          <w:p w:rsidR="009511DA" w:rsidRPr="000B0547" w:rsidRDefault="009511DA" w:rsidP="009511DA">
                            <w:pPr>
                              <w:autoSpaceDE w:val="0"/>
                              <w:autoSpaceDN w:val="0"/>
                              <w:spacing w:line="0" w:lineRule="atLeast"/>
                              <w:ind w:leftChars="100" w:left="660" w:hangingChars="200" w:hanging="420"/>
                              <w:rPr>
                                <w:rFonts w:hAnsi="ＭＳ 明朝"/>
                                <w:sz w:val="21"/>
                                <w:szCs w:val="21"/>
                              </w:rPr>
                            </w:pPr>
                            <w:r w:rsidRPr="000B0547">
                              <w:rPr>
                                <w:rFonts w:hAnsi="ＭＳ 明朝" w:hint="eastAsia"/>
                                <w:sz w:val="21"/>
                                <w:szCs w:val="21"/>
                              </w:rPr>
                              <w:t>□</w:t>
                            </w:r>
                            <w:r w:rsidRPr="000B0547">
                              <w:rPr>
                                <w:rFonts w:hAnsi="ＭＳ 明朝"/>
                                <w:sz w:val="21"/>
                                <w:szCs w:val="21"/>
                              </w:rPr>
                              <w:t xml:space="preserve">　未返済額と貸借対照表の計上額は整合しているか。</w:t>
                            </w:r>
                          </w:p>
                          <w:p w:rsidR="009511DA" w:rsidRPr="000B0547" w:rsidRDefault="009511DA" w:rsidP="009511DA">
                            <w:pPr>
                              <w:autoSpaceDE w:val="0"/>
                              <w:autoSpaceDN w:val="0"/>
                              <w:spacing w:line="0" w:lineRule="atLeast"/>
                              <w:ind w:leftChars="100" w:left="660" w:hangingChars="200" w:hanging="420"/>
                              <w:rPr>
                                <w:rFonts w:hAnsi="ＭＳ 明朝"/>
                                <w:i/>
                                <w:sz w:val="21"/>
                                <w:szCs w:val="21"/>
                              </w:rPr>
                            </w:pPr>
                            <w:r w:rsidRPr="000B0547">
                              <w:rPr>
                                <w:rFonts w:hAnsi="ＭＳ 明朝" w:hint="eastAsia"/>
                                <w:i/>
                                <w:sz w:val="21"/>
                                <w:szCs w:val="21"/>
                              </w:rPr>
                              <w:t xml:space="preserve">　</w:t>
                            </w:r>
                            <w:r w:rsidRPr="000B0547">
                              <w:rPr>
                                <w:rFonts w:hAnsi="ＭＳ 明朝"/>
                                <w:i/>
                                <w:sz w:val="21"/>
                                <w:szCs w:val="21"/>
                              </w:rPr>
                              <w:t>★</w:t>
                            </w:r>
                            <w:r w:rsidRPr="000B0547">
                              <w:rPr>
                                <w:rFonts w:hAnsi="ＭＳ 明朝"/>
                                <w:i/>
                                <w:sz w:val="21"/>
                                <w:szCs w:val="21"/>
                              </w:rPr>
                              <w:t>確認書類：契約書，貸借対照表等</w:t>
                            </w:r>
                          </w:p>
                          <w:bookmarkEnd w:id="1"/>
                          <w:p w:rsidR="009511DA" w:rsidRPr="000B0547" w:rsidRDefault="009511DA" w:rsidP="009511DA">
                            <w:pPr>
                              <w:autoSpaceDE w:val="0"/>
                              <w:autoSpaceDN w:val="0"/>
                              <w:spacing w:line="0" w:lineRule="atLeast"/>
                              <w:ind w:left="420" w:hangingChars="200" w:hanging="420"/>
                              <w:rPr>
                                <w:rFonts w:hAnsi="ＭＳ 明朝"/>
                                <w:i/>
                                <w:sz w:val="21"/>
                                <w:szCs w:val="21"/>
                              </w:rPr>
                            </w:pPr>
                          </w:p>
                        </w:txbxContent>
                      </v:textbox>
                    </v:shape>
                  </w:pict>
                </mc:Fallback>
              </mc:AlternateContent>
            </w:r>
          </w:p>
          <w:p w:rsidR="000979B9" w:rsidRPr="00E50E4E" w:rsidRDefault="000979B9" w:rsidP="00B6697A">
            <w:pPr>
              <w:rPr>
                <w:rFonts w:asciiTheme="majorEastAsia" w:eastAsiaTheme="majorEastAsia" w:hAnsiTheme="majorEastAsia"/>
                <w:sz w:val="21"/>
                <w:szCs w:val="21"/>
              </w:rPr>
            </w:pPr>
          </w:p>
          <w:p w:rsidR="000979B9" w:rsidRPr="00E50E4E" w:rsidRDefault="000979B9" w:rsidP="00B6697A">
            <w:pPr>
              <w:rPr>
                <w:rFonts w:asciiTheme="majorEastAsia" w:eastAsiaTheme="majorEastAsia" w:hAnsiTheme="majorEastAsia"/>
                <w:sz w:val="21"/>
                <w:szCs w:val="21"/>
              </w:rPr>
            </w:pPr>
          </w:p>
          <w:p w:rsidR="000979B9" w:rsidRPr="00E50E4E" w:rsidRDefault="000979B9" w:rsidP="00B6697A">
            <w:pPr>
              <w:rPr>
                <w:rFonts w:asciiTheme="majorEastAsia" w:eastAsiaTheme="majorEastAsia" w:hAnsiTheme="majorEastAsia"/>
                <w:sz w:val="21"/>
                <w:szCs w:val="21"/>
              </w:rPr>
            </w:pPr>
          </w:p>
          <w:p w:rsidR="000979B9" w:rsidRPr="00E50E4E" w:rsidRDefault="000979B9" w:rsidP="00B6697A">
            <w:pPr>
              <w:rPr>
                <w:rFonts w:asciiTheme="majorEastAsia" w:eastAsiaTheme="majorEastAsia" w:hAnsiTheme="majorEastAsia"/>
                <w:sz w:val="21"/>
                <w:szCs w:val="21"/>
              </w:rPr>
            </w:pPr>
          </w:p>
          <w:p w:rsidR="000979B9" w:rsidRPr="00E50E4E" w:rsidRDefault="000979B9" w:rsidP="00B6697A">
            <w:pPr>
              <w:rPr>
                <w:rFonts w:asciiTheme="majorEastAsia" w:eastAsiaTheme="majorEastAsia" w:hAnsiTheme="majorEastAsia"/>
                <w:sz w:val="21"/>
                <w:szCs w:val="21"/>
              </w:rPr>
            </w:pPr>
          </w:p>
          <w:p w:rsidR="000979B9" w:rsidRPr="00E50E4E" w:rsidRDefault="000979B9" w:rsidP="00B6697A">
            <w:pPr>
              <w:rPr>
                <w:rFonts w:asciiTheme="majorEastAsia" w:eastAsiaTheme="majorEastAsia" w:hAnsiTheme="majorEastAsia"/>
                <w:sz w:val="21"/>
                <w:szCs w:val="21"/>
              </w:rPr>
            </w:pPr>
          </w:p>
          <w:p w:rsidR="000979B9" w:rsidRPr="00E50E4E" w:rsidRDefault="000979B9" w:rsidP="00B6697A">
            <w:pPr>
              <w:rPr>
                <w:rFonts w:asciiTheme="majorEastAsia" w:eastAsiaTheme="majorEastAsia" w:hAnsiTheme="majorEastAsia"/>
                <w:sz w:val="21"/>
                <w:szCs w:val="21"/>
              </w:rPr>
            </w:pPr>
          </w:p>
          <w:p w:rsidR="000979B9" w:rsidRPr="00E50E4E" w:rsidRDefault="000979B9" w:rsidP="00B6697A">
            <w:pPr>
              <w:rPr>
                <w:rFonts w:asciiTheme="majorEastAsia" w:eastAsiaTheme="majorEastAsia" w:hAnsiTheme="majorEastAsia"/>
                <w:sz w:val="21"/>
                <w:szCs w:val="21"/>
              </w:rPr>
            </w:pPr>
          </w:p>
          <w:p w:rsidR="000979B9" w:rsidRPr="00E50E4E" w:rsidRDefault="000979B9" w:rsidP="00B6697A">
            <w:pPr>
              <w:rPr>
                <w:rFonts w:asciiTheme="majorEastAsia" w:eastAsiaTheme="majorEastAsia" w:hAnsiTheme="majorEastAsia"/>
                <w:sz w:val="21"/>
                <w:szCs w:val="21"/>
              </w:rPr>
            </w:pPr>
          </w:p>
          <w:p w:rsidR="000979B9" w:rsidRPr="00E50E4E" w:rsidRDefault="000979B9" w:rsidP="00B6697A">
            <w:pPr>
              <w:rPr>
                <w:rFonts w:asciiTheme="majorEastAsia" w:eastAsiaTheme="majorEastAsia" w:hAnsiTheme="majorEastAsia"/>
                <w:sz w:val="21"/>
                <w:szCs w:val="21"/>
              </w:rPr>
            </w:pPr>
          </w:p>
          <w:p w:rsidR="000979B9" w:rsidRPr="00E50E4E" w:rsidRDefault="000979B9" w:rsidP="00B6697A">
            <w:pPr>
              <w:rPr>
                <w:rFonts w:asciiTheme="majorEastAsia" w:eastAsiaTheme="majorEastAsia" w:hAnsiTheme="majorEastAsia"/>
                <w:sz w:val="21"/>
                <w:szCs w:val="21"/>
              </w:rPr>
            </w:pPr>
          </w:p>
          <w:p w:rsidR="000979B9" w:rsidRPr="00E50E4E" w:rsidRDefault="000979B9" w:rsidP="00B6697A">
            <w:pPr>
              <w:rPr>
                <w:rFonts w:asciiTheme="majorEastAsia" w:eastAsiaTheme="majorEastAsia" w:hAnsiTheme="majorEastAsia"/>
                <w:sz w:val="21"/>
                <w:szCs w:val="21"/>
              </w:rPr>
            </w:pPr>
          </w:p>
          <w:p w:rsidR="000979B9" w:rsidRPr="00E50E4E" w:rsidRDefault="000979B9" w:rsidP="00B6697A">
            <w:pPr>
              <w:rPr>
                <w:rFonts w:asciiTheme="majorEastAsia" w:eastAsiaTheme="majorEastAsia" w:hAnsiTheme="majorEastAsia"/>
                <w:sz w:val="21"/>
                <w:szCs w:val="21"/>
              </w:rPr>
            </w:pPr>
          </w:p>
          <w:p w:rsidR="000979B9" w:rsidRPr="00E50E4E" w:rsidRDefault="000979B9" w:rsidP="00B6697A">
            <w:pPr>
              <w:rPr>
                <w:rFonts w:asciiTheme="majorEastAsia" w:eastAsiaTheme="majorEastAsia" w:hAnsiTheme="majorEastAsia"/>
                <w:sz w:val="21"/>
                <w:szCs w:val="21"/>
              </w:rPr>
            </w:pPr>
          </w:p>
          <w:p w:rsidR="000979B9" w:rsidRPr="00E50E4E" w:rsidRDefault="000979B9" w:rsidP="00B6697A">
            <w:pPr>
              <w:rPr>
                <w:rFonts w:asciiTheme="majorEastAsia" w:eastAsiaTheme="majorEastAsia" w:hAnsiTheme="majorEastAsia"/>
                <w:sz w:val="21"/>
                <w:szCs w:val="21"/>
              </w:rPr>
            </w:pPr>
          </w:p>
          <w:p w:rsidR="000979B9" w:rsidRPr="00E50E4E" w:rsidRDefault="000979B9" w:rsidP="00B6697A">
            <w:pPr>
              <w:rPr>
                <w:rFonts w:asciiTheme="majorEastAsia" w:eastAsiaTheme="majorEastAsia" w:hAnsiTheme="majorEastAsia"/>
                <w:sz w:val="21"/>
                <w:szCs w:val="21"/>
              </w:rPr>
            </w:pPr>
          </w:p>
          <w:p w:rsidR="000979B9" w:rsidRPr="00E50E4E" w:rsidRDefault="000979B9" w:rsidP="00B6697A">
            <w:pPr>
              <w:rPr>
                <w:rFonts w:asciiTheme="majorEastAsia" w:eastAsiaTheme="majorEastAsia" w:hAnsiTheme="majorEastAsia"/>
                <w:sz w:val="21"/>
                <w:szCs w:val="21"/>
              </w:rPr>
            </w:pPr>
          </w:p>
          <w:p w:rsidR="000979B9" w:rsidRPr="00E50E4E" w:rsidRDefault="000979B9" w:rsidP="00B6697A">
            <w:pPr>
              <w:rPr>
                <w:rFonts w:asciiTheme="majorEastAsia" w:eastAsiaTheme="majorEastAsia" w:hAnsiTheme="majorEastAsia"/>
                <w:sz w:val="21"/>
                <w:szCs w:val="21"/>
              </w:rPr>
            </w:pPr>
          </w:p>
          <w:p w:rsidR="000979B9" w:rsidRPr="00E50E4E" w:rsidRDefault="000979B9" w:rsidP="00B6697A">
            <w:pPr>
              <w:rPr>
                <w:rFonts w:asciiTheme="majorEastAsia" w:eastAsiaTheme="majorEastAsia" w:hAnsiTheme="majorEastAsia"/>
                <w:sz w:val="21"/>
                <w:szCs w:val="21"/>
              </w:rPr>
            </w:pPr>
          </w:p>
          <w:p w:rsidR="000979B9" w:rsidRPr="00E50E4E" w:rsidRDefault="000979B9" w:rsidP="00B6697A">
            <w:pPr>
              <w:rPr>
                <w:rFonts w:asciiTheme="majorEastAsia" w:eastAsiaTheme="majorEastAsia" w:hAnsiTheme="majorEastAsia"/>
                <w:sz w:val="21"/>
                <w:szCs w:val="21"/>
              </w:rPr>
            </w:pPr>
          </w:p>
          <w:p w:rsidR="000979B9" w:rsidRPr="00E50E4E" w:rsidRDefault="000979B9" w:rsidP="00B6697A">
            <w:pPr>
              <w:rPr>
                <w:rFonts w:asciiTheme="majorEastAsia" w:eastAsiaTheme="majorEastAsia" w:hAnsiTheme="majorEastAsia"/>
                <w:sz w:val="21"/>
                <w:szCs w:val="21"/>
              </w:rPr>
            </w:pPr>
          </w:p>
          <w:p w:rsidR="000979B9" w:rsidRPr="00E50E4E" w:rsidRDefault="000979B9" w:rsidP="00B6697A">
            <w:pPr>
              <w:rPr>
                <w:rFonts w:asciiTheme="majorEastAsia" w:eastAsiaTheme="majorEastAsia" w:hAnsiTheme="majorEastAsia"/>
                <w:sz w:val="21"/>
                <w:szCs w:val="21"/>
              </w:rPr>
            </w:pPr>
          </w:p>
          <w:p w:rsidR="000979B9" w:rsidRPr="00E50E4E" w:rsidRDefault="000979B9" w:rsidP="00B6697A">
            <w:pPr>
              <w:rPr>
                <w:rFonts w:asciiTheme="majorEastAsia" w:eastAsiaTheme="majorEastAsia" w:hAnsiTheme="majorEastAsia"/>
                <w:sz w:val="21"/>
                <w:szCs w:val="21"/>
              </w:rPr>
            </w:pPr>
          </w:p>
          <w:p w:rsidR="000979B9" w:rsidRPr="00E50E4E" w:rsidRDefault="000979B9" w:rsidP="00080256">
            <w:pPr>
              <w:ind w:left="210" w:hangingChars="100" w:hanging="210"/>
              <w:rPr>
                <w:rFonts w:asciiTheme="majorEastAsia" w:eastAsiaTheme="majorEastAsia" w:hAnsiTheme="majorEastAsia"/>
                <w:sz w:val="21"/>
                <w:szCs w:val="21"/>
              </w:rPr>
            </w:pPr>
          </w:p>
        </w:tc>
        <w:tc>
          <w:tcPr>
            <w:tcW w:w="1843" w:type="dxa"/>
          </w:tcPr>
          <w:p w:rsidR="000979B9" w:rsidRPr="00E50E4E" w:rsidRDefault="000979B9" w:rsidP="00813893">
            <w:pPr>
              <w:ind w:firstLineChars="100" w:firstLine="210"/>
              <w:rPr>
                <w:rFonts w:asciiTheme="majorEastAsia" w:eastAsiaTheme="majorEastAsia" w:hAnsiTheme="majorEastAsia"/>
                <w:sz w:val="21"/>
                <w:szCs w:val="21"/>
              </w:rPr>
            </w:pPr>
          </w:p>
          <w:p w:rsidR="000979B9" w:rsidRPr="00E50E4E" w:rsidRDefault="000979B9" w:rsidP="00813893">
            <w:pPr>
              <w:ind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計算書類，財産目録，残高を記録した補助簿，預金通帳又は証書の原本，金融機関発行の残高証明書，棚卸資産の実地棚卸の結果，固定</w:t>
            </w:r>
            <w:r w:rsidRPr="00E50E4E">
              <w:rPr>
                <w:rFonts w:asciiTheme="majorEastAsia" w:eastAsiaTheme="majorEastAsia" w:hAnsiTheme="majorEastAsia" w:hint="eastAsia"/>
                <w:sz w:val="21"/>
                <w:szCs w:val="21"/>
              </w:rPr>
              <w:lastRenderedPageBreak/>
              <w:t>資産の実地棚卸の結果　等</w:t>
            </w:r>
          </w:p>
        </w:tc>
      </w:tr>
      <w:tr w:rsidR="000979B9" w:rsidRPr="00E50E4E" w:rsidTr="000979B9">
        <w:tc>
          <w:tcPr>
            <w:tcW w:w="1960" w:type="dxa"/>
          </w:tcPr>
          <w:p w:rsidR="000979B9" w:rsidRPr="00E50E4E" w:rsidRDefault="000979B9" w:rsidP="00080256">
            <w:pPr>
              <w:rPr>
                <w:rFonts w:asciiTheme="majorEastAsia" w:eastAsiaTheme="majorEastAsia" w:hAnsiTheme="majorEastAsia"/>
                <w:sz w:val="21"/>
                <w:szCs w:val="21"/>
              </w:rPr>
            </w:pPr>
          </w:p>
        </w:tc>
        <w:tc>
          <w:tcPr>
            <w:tcW w:w="1546" w:type="dxa"/>
          </w:tcPr>
          <w:p w:rsidR="000979B9" w:rsidRPr="00E50E4E" w:rsidRDefault="000979B9" w:rsidP="00080256">
            <w:pPr>
              <w:rPr>
                <w:rFonts w:asciiTheme="majorEastAsia" w:eastAsiaTheme="majorEastAsia" w:hAnsiTheme="majorEastAsia"/>
                <w:sz w:val="21"/>
                <w:szCs w:val="21"/>
              </w:rPr>
            </w:pPr>
          </w:p>
        </w:tc>
        <w:tc>
          <w:tcPr>
            <w:tcW w:w="124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会計省令第４条第１項，運用上の取扱い14</w:t>
            </w:r>
          </w:p>
        </w:tc>
        <w:tc>
          <w:tcPr>
            <w:tcW w:w="3207"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（ｋ２５）</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資産を取得した場合，原則として適正な取得価額を付しているか。</w:t>
            </w:r>
          </w:p>
        </w:tc>
        <w:tc>
          <w:tcPr>
            <w:tcW w:w="1638" w:type="dxa"/>
          </w:tcPr>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E50E4E">
              <w:rPr>
                <w:rFonts w:asciiTheme="majorEastAsia" w:eastAsiaTheme="majorEastAsia" w:hAnsiTheme="majorEastAsia" w:hint="eastAsia"/>
                <w:color w:val="auto"/>
                <w:sz w:val="21"/>
                <w:szCs w:val="21"/>
              </w:rPr>
              <w:t>□適（いる）</w:t>
            </w:r>
            <w:r w:rsidRPr="00E50E4E">
              <w:rPr>
                <w:rFonts w:asciiTheme="majorEastAsia" w:eastAsiaTheme="majorEastAsia" w:hAnsiTheme="majorEastAsia"/>
                <w:color w:val="auto"/>
                <w:sz w:val="21"/>
                <w:szCs w:val="21"/>
              </w:rPr>
              <w:t xml:space="preserve">              </w:t>
            </w: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E50E4E">
              <w:rPr>
                <w:rFonts w:asciiTheme="majorEastAsia" w:eastAsiaTheme="majorEastAsia" w:hAnsiTheme="majorEastAsia" w:hint="eastAsia"/>
                <w:color w:val="auto"/>
                <w:sz w:val="21"/>
                <w:szCs w:val="21"/>
              </w:rPr>
              <w:t>□否(いない）</w:t>
            </w: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E50E4E">
              <w:rPr>
                <w:rFonts w:asciiTheme="majorEastAsia" w:eastAsiaTheme="majorEastAsia" w:hAnsiTheme="majorEastAsia" w:cstheme="minorBidi" w:hint="eastAsia"/>
                <w:color w:val="auto"/>
                <w:kern w:val="2"/>
                <w:sz w:val="21"/>
                <w:szCs w:val="21"/>
              </w:rPr>
              <w:t>□該当なし</w:t>
            </w: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9852" w:type="dxa"/>
            <w:shd w:val="clear" w:color="auto" w:fill="auto"/>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＜着眼点＞</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会計基準において，資産を取得した場合の評価は次のとおり行う。</w:t>
            </w:r>
          </w:p>
          <w:p w:rsidR="000979B9" w:rsidRPr="00E50E4E" w:rsidRDefault="000979B9" w:rsidP="00080256">
            <w:pPr>
              <w:ind w:leftChars="100" w:left="45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原則として会計帳簿にその取得価額を付さなければならない。なお，取得価額には，資産を取得した際に要した手数料等の付随費用も含む。</w:t>
            </w:r>
          </w:p>
          <w:p w:rsidR="000979B9" w:rsidRPr="00E50E4E" w:rsidRDefault="000979B9" w:rsidP="00080256">
            <w:pPr>
              <w:ind w:leftChars="100" w:left="45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通常要する価額と比較して著しく低い価額で取得した資産又は贈与された資産の評価は，取得又は贈与の時における当該資産の取得のために通常要する価額をもって行う。</w:t>
            </w:r>
          </w:p>
          <w:p w:rsidR="000979B9" w:rsidRPr="00E50E4E" w:rsidRDefault="000979B9" w:rsidP="00080256">
            <w:pPr>
              <w:ind w:leftChars="100" w:left="45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交換により取得した資産の評価は，交換に対して提供した資産の帳簿価額をもって行う。</w:t>
            </w:r>
          </w:p>
          <w:p w:rsidR="000979B9" w:rsidRPr="00E50E4E" w:rsidRDefault="000979B9" w:rsidP="00080256">
            <w:pPr>
              <w:ind w:leftChars="100" w:left="450" w:hangingChars="100" w:hanging="210"/>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資産を取得したときの評価が適正に行われているかを確認する。</w:t>
            </w:r>
          </w:p>
          <w:p w:rsidR="000979B9" w:rsidRPr="00E50E4E" w:rsidRDefault="000979B9" w:rsidP="00080256">
            <w:pPr>
              <w:ind w:left="360"/>
              <w:rPr>
                <w:rFonts w:asciiTheme="majorEastAsia" w:eastAsiaTheme="majorEastAsia" w:hAnsiTheme="majorEastAsia"/>
                <w:sz w:val="21"/>
                <w:szCs w:val="21"/>
              </w:rPr>
            </w:pPr>
          </w:p>
        </w:tc>
        <w:tc>
          <w:tcPr>
            <w:tcW w:w="1843" w:type="dxa"/>
          </w:tcPr>
          <w:p w:rsidR="000979B9" w:rsidRPr="00E50E4E" w:rsidRDefault="000979B9" w:rsidP="00080256">
            <w:pPr>
              <w:ind w:firstLineChars="100" w:firstLine="210"/>
              <w:rPr>
                <w:rFonts w:asciiTheme="majorEastAsia" w:eastAsiaTheme="majorEastAsia" w:hAnsiTheme="majorEastAsia"/>
                <w:sz w:val="21"/>
                <w:szCs w:val="21"/>
              </w:rPr>
            </w:pPr>
          </w:p>
          <w:p w:rsidR="000979B9" w:rsidRPr="00E50E4E" w:rsidRDefault="000979B9" w:rsidP="00080256">
            <w:pPr>
              <w:ind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固定資産管理台帳，新規の固定資産の取得にかかる会計伝票，関連証憑等</w:t>
            </w:r>
          </w:p>
        </w:tc>
      </w:tr>
      <w:tr w:rsidR="000979B9" w:rsidRPr="00E50E4E" w:rsidTr="000979B9">
        <w:tc>
          <w:tcPr>
            <w:tcW w:w="1960" w:type="dxa"/>
          </w:tcPr>
          <w:p w:rsidR="000979B9" w:rsidRPr="00E50E4E" w:rsidRDefault="000979B9" w:rsidP="00080256">
            <w:pPr>
              <w:rPr>
                <w:rFonts w:asciiTheme="majorEastAsia" w:eastAsiaTheme="majorEastAsia" w:hAnsiTheme="majorEastAsia"/>
                <w:sz w:val="21"/>
                <w:szCs w:val="21"/>
              </w:rPr>
            </w:pPr>
          </w:p>
        </w:tc>
        <w:tc>
          <w:tcPr>
            <w:tcW w:w="1546" w:type="dxa"/>
          </w:tcPr>
          <w:p w:rsidR="000979B9" w:rsidRPr="00E50E4E" w:rsidRDefault="000979B9" w:rsidP="00080256">
            <w:pPr>
              <w:rPr>
                <w:rFonts w:asciiTheme="majorEastAsia" w:eastAsiaTheme="majorEastAsia" w:hAnsiTheme="majorEastAsia"/>
                <w:sz w:val="21"/>
                <w:szCs w:val="21"/>
              </w:rPr>
            </w:pPr>
          </w:p>
        </w:tc>
        <w:tc>
          <w:tcPr>
            <w:tcW w:w="124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会計省令第４条第２項，</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運用上の取扱い16，</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留意事項17</w:t>
            </w:r>
          </w:p>
        </w:tc>
        <w:tc>
          <w:tcPr>
            <w:tcW w:w="3207"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（ｋ２６）</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有形固定資産及び無形固定資産に係る減価償却を適正に行っているか。</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関連項目：ｋ３，２４</w:t>
            </w: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tc>
        <w:tc>
          <w:tcPr>
            <w:tcW w:w="1638" w:type="dxa"/>
          </w:tcPr>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E50E4E">
              <w:rPr>
                <w:rFonts w:asciiTheme="majorEastAsia" w:eastAsiaTheme="majorEastAsia" w:hAnsiTheme="majorEastAsia" w:hint="eastAsia"/>
                <w:color w:val="auto"/>
                <w:sz w:val="21"/>
                <w:szCs w:val="21"/>
              </w:rPr>
              <w:t>□適（いる）</w:t>
            </w:r>
            <w:r w:rsidRPr="00E50E4E">
              <w:rPr>
                <w:rFonts w:asciiTheme="majorEastAsia" w:eastAsiaTheme="majorEastAsia" w:hAnsiTheme="majorEastAsia"/>
                <w:color w:val="auto"/>
                <w:sz w:val="21"/>
                <w:szCs w:val="21"/>
              </w:rPr>
              <w:t xml:space="preserve">              </w:t>
            </w: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E50E4E">
              <w:rPr>
                <w:rFonts w:asciiTheme="majorEastAsia" w:eastAsiaTheme="majorEastAsia" w:hAnsiTheme="majorEastAsia" w:hint="eastAsia"/>
                <w:color w:val="auto"/>
                <w:sz w:val="21"/>
                <w:szCs w:val="21"/>
              </w:rPr>
              <w:t>□否(いない）</w:t>
            </w: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9852" w:type="dxa"/>
            <w:shd w:val="clear" w:color="auto" w:fill="auto"/>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＜着眼点＞</w:t>
            </w: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減価償却は，各年度末における各資産の価額を表示するため，建物，構築物及び車輌運搬具等の使用又は時の経過により価値が減少するもので，耐用年数が１年以上，かつ，原則として１個若しくは１組の金額が10万円以上の有形固定資産及び無形固定資産を対象として，原則として各資産ごとに行う。なお，土地など減価が生じない資産については，減価償却を行わない。</w:t>
            </w: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減価償却計算については，有形固定資産については，定額法又は定率法のいずれかの方法により，ソフトウエア等の無形固定資産については，定額法により償却計算を行う。</w:t>
            </w: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減価償却期間が終了している資産については，資産の種別及び取得時期に応じて，残存価額を次の通り計上する。</w:t>
            </w:r>
          </w:p>
          <w:p w:rsidR="000979B9" w:rsidRPr="00E50E4E" w:rsidRDefault="000979B9" w:rsidP="00080256">
            <w:pPr>
              <w:ind w:left="420" w:hangingChars="200" w:hanging="42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xml:space="preserve">　・　平成19年３月31日以前に取得した有形固定資産は取得価額の10%を残存価額とする。ただし，耐用年数到来時においても使用し続けている有形固定資産については，さらに，減価償却期間が終了していることを示す備忘価額（１円）まで償却を行うことが可能である。</w:t>
            </w:r>
          </w:p>
          <w:p w:rsidR="000979B9" w:rsidRPr="00E50E4E" w:rsidRDefault="000979B9" w:rsidP="00080256">
            <w:pPr>
              <w:ind w:left="420" w:hangingChars="200" w:hanging="42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xml:space="preserve">　・　平成19年４月１日以降に取得した有形固定資産は償却計算を実施するための残存価額はゼロとし，償却累計額が当該資産の取得価額から備忘価額（１円）を控除した金額に達するまで償却する。</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xml:space="preserve">　・　無形固定資産は取得時期にかかわらず，残存価額はゼロとする。</w:t>
            </w: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各資産の耐用年数については，原則として「減価償却資産の耐用年数等に関する省令」（昭和40年大蔵省令第15号）により，適用する償却率等は留意事項別添２（減価償却資産の償却率，改定償却率及び保証率表）による。</w:t>
            </w: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減価償却計算は，原則として，１年を単位として行うが，年度の中途で取得又は売却・廃棄した減価償却資産については，月を単位（月数は暦に従って計算し，１か月に満たない端数を生じた時はこれを１か月とする）として計算を行う。</w:t>
            </w:r>
          </w:p>
          <w:p w:rsidR="000979B9" w:rsidRPr="00E50E4E" w:rsidRDefault="000979B9" w:rsidP="00080256">
            <w:pPr>
              <w:ind w:left="210" w:hangingChars="100" w:hanging="210"/>
              <w:rPr>
                <w:rFonts w:asciiTheme="majorEastAsia" w:eastAsiaTheme="majorEastAsia" w:hAnsiTheme="majorEastAsia"/>
                <w:sz w:val="21"/>
                <w:szCs w:val="21"/>
              </w:rPr>
            </w:pP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減価償却の対象である固定資産について，適正に減価償却が行われているかを確認する。</w:t>
            </w:r>
          </w:p>
          <w:p w:rsidR="000979B9" w:rsidRPr="00E50E4E" w:rsidRDefault="000979B9" w:rsidP="00A91BCC">
            <w:pPr>
              <w:autoSpaceDE w:val="0"/>
              <w:autoSpaceDN w:val="0"/>
              <w:spacing w:line="0" w:lineRule="atLeast"/>
              <w:ind w:left="210" w:hangingChars="100" w:hanging="210"/>
              <w:rPr>
                <w:rFonts w:ascii="ＭＳ ゴシック" w:hAnsi="ＭＳ ゴシック"/>
                <w:sz w:val="21"/>
                <w:szCs w:val="21"/>
              </w:rPr>
            </w:pPr>
            <w:r w:rsidRPr="00E50E4E">
              <w:rPr>
                <w:rFonts w:ascii="ＭＳ ゴシック" w:hAnsi="ＭＳ ゴシック" w:hint="eastAsia"/>
                <w:sz w:val="21"/>
                <w:szCs w:val="21"/>
              </w:rPr>
              <w:t>◇　固定資産現在高報告書（又は固定資産管理台帳）が適正に作成されており，理事長等に提出されているか。（※理事長等の決裁印や報告書の発送月日を確認）</w:t>
            </w:r>
          </w:p>
          <w:p w:rsidR="000979B9" w:rsidRPr="00E50E4E" w:rsidRDefault="000979B9" w:rsidP="00A91BCC">
            <w:pPr>
              <w:autoSpaceDE w:val="0"/>
              <w:autoSpaceDN w:val="0"/>
              <w:spacing w:line="0" w:lineRule="atLeast"/>
              <w:ind w:left="210" w:hangingChars="100" w:hanging="210"/>
              <w:rPr>
                <w:rFonts w:ascii="ＭＳ ゴシック" w:hAnsi="ＭＳ ゴシック"/>
                <w:sz w:val="21"/>
                <w:szCs w:val="21"/>
              </w:rPr>
            </w:pPr>
            <w:r w:rsidRPr="00E50E4E">
              <w:rPr>
                <w:rFonts w:asciiTheme="majorEastAsia" w:eastAsiaTheme="majorEastAsia" w:hAnsiTheme="majorEastAsia" w:hint="eastAsia"/>
                <w:sz w:val="21"/>
                <w:szCs w:val="21"/>
              </w:rPr>
              <w:t>◇</w:t>
            </w:r>
            <w:r w:rsidRPr="00E50E4E">
              <w:rPr>
                <w:rFonts w:asciiTheme="majorEastAsia" w:eastAsiaTheme="majorEastAsia" w:hAnsiTheme="majorEastAsia"/>
                <w:sz w:val="21"/>
                <w:szCs w:val="21"/>
              </w:rPr>
              <w:t xml:space="preserve">　</w:t>
            </w:r>
            <w:r w:rsidRPr="00E50E4E">
              <w:rPr>
                <w:rFonts w:asciiTheme="majorEastAsia" w:eastAsiaTheme="majorEastAsia" w:hAnsiTheme="majorEastAsia" w:hint="eastAsia"/>
                <w:sz w:val="21"/>
                <w:szCs w:val="21"/>
              </w:rPr>
              <w:t>固定資産現在高報告書の提出及び固定資産管理台帳との照合・修正を行い，その結果を統括会計責任者及び理事長に報告しているかを確認する。（モデル経理規程</w:t>
            </w:r>
            <w:r w:rsidRPr="00E50E4E">
              <w:rPr>
                <w:rFonts w:asciiTheme="majorEastAsia" w:eastAsiaTheme="majorEastAsia" w:hAnsiTheme="majorEastAsia"/>
                <w:sz w:val="21"/>
                <w:szCs w:val="21"/>
              </w:rPr>
              <w:t>第54条）</w:t>
            </w:r>
          </w:p>
          <w:p w:rsidR="000979B9" w:rsidRPr="00E50E4E" w:rsidRDefault="000979B9" w:rsidP="00A91BCC">
            <w:pPr>
              <w:autoSpaceDE w:val="0"/>
              <w:autoSpaceDN w:val="0"/>
              <w:spacing w:line="0" w:lineRule="atLeast"/>
              <w:ind w:leftChars="100" w:left="1080" w:hangingChars="400" w:hanging="840"/>
              <w:rPr>
                <w:rFonts w:hAnsi="ＭＳ 明朝"/>
                <w:sz w:val="21"/>
                <w:szCs w:val="21"/>
              </w:rPr>
            </w:pPr>
            <w:r w:rsidRPr="00E50E4E">
              <w:rPr>
                <w:rFonts w:hAnsi="ＭＳ 明朝" w:hint="eastAsia"/>
                <w:sz w:val="21"/>
                <w:szCs w:val="21"/>
              </w:rPr>
              <w:lastRenderedPageBreak/>
              <w:t xml:space="preserve">　（注１）　複数の会計単位若しくは拠点区分又はサービス区分に</w:t>
            </w:r>
            <w:r w:rsidRPr="00E50E4E">
              <w:rPr>
                <w:rFonts w:hAnsi="ＭＳ 明朝" w:hint="eastAsia"/>
                <w:spacing w:val="-4"/>
                <w:sz w:val="21"/>
                <w:szCs w:val="21"/>
              </w:rPr>
              <w:t>共通する減価償却費については</w:t>
            </w:r>
            <w:r w:rsidRPr="00E50E4E">
              <w:rPr>
                <w:rFonts w:hAnsi="ＭＳ 明朝" w:hint="eastAsia"/>
                <w:spacing w:val="-4"/>
                <w:sz w:val="21"/>
                <w:szCs w:val="21"/>
              </w:rPr>
              <w:t>,</w:t>
            </w:r>
            <w:r w:rsidRPr="00E50E4E">
              <w:rPr>
                <w:rFonts w:hAnsi="ＭＳ 明朝" w:hint="eastAsia"/>
                <w:spacing w:val="-4"/>
                <w:sz w:val="21"/>
                <w:szCs w:val="21"/>
              </w:rPr>
              <w:t>合理的な基準に基づいて各区分に配分する。</w:t>
            </w:r>
          </w:p>
          <w:p w:rsidR="000979B9" w:rsidRPr="00E50E4E" w:rsidRDefault="000979B9" w:rsidP="00A91BCC">
            <w:pPr>
              <w:autoSpaceDE w:val="0"/>
              <w:autoSpaceDN w:val="0"/>
              <w:spacing w:line="0" w:lineRule="atLeast"/>
              <w:ind w:leftChars="100" w:left="450" w:hangingChars="100" w:hanging="210"/>
              <w:rPr>
                <w:rFonts w:hAnsi="ＭＳ 明朝"/>
                <w:sz w:val="21"/>
                <w:szCs w:val="21"/>
              </w:rPr>
            </w:pPr>
            <w:r w:rsidRPr="00E50E4E">
              <w:rPr>
                <w:rFonts w:hAnsi="ＭＳ 明朝" w:hint="eastAsia"/>
                <w:sz w:val="21"/>
                <w:szCs w:val="21"/>
              </w:rPr>
              <w:t xml:space="preserve">　（注２）　土地についても記載されているか。</w:t>
            </w:r>
          </w:p>
          <w:p w:rsidR="000979B9" w:rsidRPr="00E50E4E" w:rsidRDefault="000979B9" w:rsidP="0003522A">
            <w:pPr>
              <w:autoSpaceDE w:val="0"/>
              <w:autoSpaceDN w:val="0"/>
              <w:spacing w:line="0" w:lineRule="atLeast"/>
              <w:ind w:leftChars="100" w:left="450" w:hangingChars="100" w:hanging="210"/>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＜指摘基準＞</w:t>
            </w:r>
          </w:p>
          <w:p w:rsidR="000979B9" w:rsidRPr="00E50E4E" w:rsidRDefault="000979B9" w:rsidP="00080256">
            <w:pPr>
              <w:ind w:leftChars="-92" w:left="-11"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xml:space="preserve">　　減価償却を行われなければならない有形固定資産及び無形固定資産について，減価償却が行われていない場合は文書指摘とする。</w:t>
            </w:r>
          </w:p>
          <w:p w:rsidR="000979B9" w:rsidRPr="00E50E4E" w:rsidRDefault="000979B9" w:rsidP="00080256">
            <w:pPr>
              <w:rPr>
                <w:rFonts w:asciiTheme="majorEastAsia" w:eastAsiaTheme="majorEastAsia" w:hAnsiTheme="majorEastAsia"/>
                <w:sz w:val="21"/>
                <w:szCs w:val="21"/>
              </w:rPr>
            </w:pPr>
          </w:p>
        </w:tc>
        <w:tc>
          <w:tcPr>
            <w:tcW w:w="1843" w:type="dxa"/>
          </w:tcPr>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ind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計算書類の附属明細書（基本財産及びその他の固定資産（有形・無形固定資産）の明細書），固定資産管理台帳，法人が減価償却計算を行っている補助簿，減価償却費を計上した会計伝票等，</w:t>
            </w:r>
            <w:r w:rsidRPr="00E50E4E">
              <w:rPr>
                <w:rFonts w:hAnsi="ＭＳ 明朝" w:hint="eastAsia"/>
                <w:sz w:val="21"/>
              </w:rPr>
              <w:t>固定資産現在高報告書</w:t>
            </w:r>
          </w:p>
        </w:tc>
      </w:tr>
      <w:tr w:rsidR="000979B9" w:rsidRPr="00E50E4E" w:rsidTr="000979B9">
        <w:tc>
          <w:tcPr>
            <w:tcW w:w="1960" w:type="dxa"/>
          </w:tcPr>
          <w:p w:rsidR="000979B9" w:rsidRPr="00E50E4E" w:rsidRDefault="000979B9" w:rsidP="00080256">
            <w:pPr>
              <w:rPr>
                <w:rFonts w:asciiTheme="majorEastAsia" w:eastAsiaTheme="majorEastAsia" w:hAnsiTheme="majorEastAsia"/>
                <w:sz w:val="21"/>
                <w:szCs w:val="21"/>
              </w:rPr>
            </w:pPr>
          </w:p>
        </w:tc>
        <w:tc>
          <w:tcPr>
            <w:tcW w:w="1546" w:type="dxa"/>
          </w:tcPr>
          <w:p w:rsidR="000979B9" w:rsidRPr="00E50E4E" w:rsidRDefault="000979B9" w:rsidP="00080256">
            <w:pPr>
              <w:rPr>
                <w:rFonts w:asciiTheme="majorEastAsia" w:eastAsiaTheme="majorEastAsia" w:hAnsiTheme="majorEastAsia"/>
                <w:sz w:val="21"/>
                <w:szCs w:val="21"/>
              </w:rPr>
            </w:pPr>
          </w:p>
        </w:tc>
        <w:tc>
          <w:tcPr>
            <w:tcW w:w="124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会計省令第４条第３項，</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運用上の取扱い17，</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留意事項22</w:t>
            </w:r>
          </w:p>
        </w:tc>
        <w:tc>
          <w:tcPr>
            <w:tcW w:w="3207"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（ｋ２７）</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資産について時価評価を適正に行っているか。</w:t>
            </w:r>
          </w:p>
        </w:tc>
        <w:tc>
          <w:tcPr>
            <w:tcW w:w="1638" w:type="dxa"/>
          </w:tcPr>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E50E4E">
              <w:rPr>
                <w:rFonts w:asciiTheme="majorEastAsia" w:eastAsiaTheme="majorEastAsia" w:hAnsiTheme="majorEastAsia" w:hint="eastAsia"/>
                <w:color w:val="auto"/>
                <w:sz w:val="21"/>
                <w:szCs w:val="21"/>
              </w:rPr>
              <w:t>□適（いる）</w:t>
            </w:r>
            <w:r w:rsidRPr="00E50E4E">
              <w:rPr>
                <w:rFonts w:asciiTheme="majorEastAsia" w:eastAsiaTheme="majorEastAsia" w:hAnsiTheme="majorEastAsia"/>
                <w:color w:val="auto"/>
                <w:sz w:val="21"/>
                <w:szCs w:val="21"/>
              </w:rPr>
              <w:t xml:space="preserve">              </w:t>
            </w: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E50E4E">
              <w:rPr>
                <w:rFonts w:asciiTheme="majorEastAsia" w:eastAsiaTheme="majorEastAsia" w:hAnsiTheme="majorEastAsia" w:hint="eastAsia"/>
                <w:color w:val="auto"/>
                <w:sz w:val="21"/>
                <w:szCs w:val="21"/>
              </w:rPr>
              <w:t>□否(いない）</w:t>
            </w: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E50E4E">
              <w:rPr>
                <w:rFonts w:asciiTheme="majorEastAsia" w:eastAsiaTheme="majorEastAsia" w:hAnsiTheme="majorEastAsia" w:cstheme="minorBidi" w:hint="eastAsia"/>
                <w:color w:val="auto"/>
                <w:kern w:val="2"/>
                <w:sz w:val="21"/>
                <w:szCs w:val="21"/>
              </w:rPr>
              <w:t>□該当なし</w:t>
            </w: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9852" w:type="dxa"/>
            <w:shd w:val="clear" w:color="auto" w:fill="auto"/>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＜着眼点＞</w:t>
            </w: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法人の資産を適正に表示するため，会計年度の末日における時価がその時の取得価額より著しく低い資産については，当該資産の時価がその時の取得価額まで回復すると認められる場合を除き，時価を付す（時価評価を行う）必要がある。</w:t>
            </w: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xml:space="preserve">○　</w:t>
            </w:r>
            <w:r w:rsidRPr="00E50E4E">
              <w:rPr>
                <w:rFonts w:asciiTheme="majorEastAsia" w:eastAsiaTheme="majorEastAsia" w:hAnsiTheme="majorEastAsia" w:hint="eastAsia"/>
                <w:sz w:val="21"/>
                <w:szCs w:val="21"/>
                <w:u w:val="single"/>
              </w:rPr>
              <w:t>時価評価の対象となる「著しく低い」とは，時価が帳簿価額から概ね50%を超えて下落している場合をいう。</w:t>
            </w:r>
            <w:r w:rsidRPr="00E50E4E">
              <w:rPr>
                <w:rFonts w:asciiTheme="majorEastAsia" w:eastAsiaTheme="majorEastAsia" w:hAnsiTheme="majorEastAsia" w:hint="eastAsia"/>
                <w:sz w:val="21"/>
                <w:szCs w:val="21"/>
              </w:rPr>
              <w:t>ただし，「使用価値」（注）を算定することができる有形固定資産又は無形固定資産であって，当該資産の使用価値が時価を超えるものについては，取得価額から減価償却累計額を控除した価額を超えない限りにおいて，使用価値を付することができる。</w:t>
            </w:r>
          </w:p>
          <w:p w:rsidR="000979B9" w:rsidRPr="00E50E4E" w:rsidRDefault="000979B9" w:rsidP="00080256">
            <w:pPr>
              <w:ind w:left="630" w:hangingChars="300" w:hanging="63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xml:space="preserve">　（注）「使用価値」により評価できるのは，対価を伴う事業に供している固定資産に限られ，資産又は資産グループを単位とし，継続的使用と使用後の処分によって生ずると見込まれる将来キャッシュ・フローの現在価値をもって算定する。</w:t>
            </w: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法人の資産については，不動産や現預金の他，安全・確実な方法により管理運用を行うことを原則とするものであるから，寄附を受けた株式等を除き，上記の時価評価を行わなければならない場合は少ないと考えられる。</w:t>
            </w: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＜指摘基準＞</w:t>
            </w:r>
          </w:p>
          <w:p w:rsidR="000979B9" w:rsidRPr="00E50E4E" w:rsidRDefault="000979B9" w:rsidP="00D11C7D">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時価評価を行うべき資産が把握されているにもかかわらず，時価評価が行われていない場合は文書指摘によることとする。</w:t>
            </w:r>
          </w:p>
          <w:p w:rsidR="000979B9" w:rsidRDefault="000979B9" w:rsidP="00D11C7D">
            <w:pPr>
              <w:ind w:left="210" w:hangingChars="100" w:hanging="210"/>
              <w:rPr>
                <w:rFonts w:asciiTheme="majorEastAsia" w:eastAsiaTheme="majorEastAsia" w:hAnsiTheme="majorEastAsia"/>
                <w:sz w:val="21"/>
                <w:szCs w:val="21"/>
              </w:rPr>
            </w:pPr>
          </w:p>
          <w:p w:rsidR="000979B9" w:rsidRDefault="000979B9" w:rsidP="00D11C7D">
            <w:pPr>
              <w:ind w:left="210" w:hangingChars="100" w:hanging="210"/>
              <w:rPr>
                <w:rFonts w:asciiTheme="majorEastAsia" w:eastAsiaTheme="majorEastAsia" w:hAnsiTheme="majorEastAsia"/>
                <w:sz w:val="21"/>
                <w:szCs w:val="21"/>
              </w:rPr>
            </w:pPr>
          </w:p>
          <w:p w:rsidR="000979B9" w:rsidRPr="00E50E4E" w:rsidRDefault="000979B9" w:rsidP="00D11C7D">
            <w:pPr>
              <w:ind w:left="210" w:hangingChars="100" w:hanging="210"/>
              <w:rPr>
                <w:rFonts w:asciiTheme="majorEastAsia" w:eastAsiaTheme="majorEastAsia" w:hAnsiTheme="majorEastAsia"/>
                <w:sz w:val="21"/>
                <w:szCs w:val="21"/>
              </w:rPr>
            </w:pPr>
          </w:p>
        </w:tc>
        <w:tc>
          <w:tcPr>
            <w:tcW w:w="1843" w:type="dxa"/>
          </w:tcPr>
          <w:p w:rsidR="000979B9" w:rsidRPr="00E50E4E" w:rsidRDefault="000979B9" w:rsidP="00080256">
            <w:pPr>
              <w:ind w:left="210" w:hangingChars="100" w:hanging="210"/>
              <w:rPr>
                <w:rFonts w:asciiTheme="majorEastAsia" w:eastAsiaTheme="majorEastAsia" w:hAnsiTheme="majorEastAsia"/>
                <w:sz w:val="21"/>
                <w:szCs w:val="21"/>
              </w:rPr>
            </w:pPr>
          </w:p>
          <w:p w:rsidR="000979B9" w:rsidRPr="00E50E4E" w:rsidRDefault="000979B9" w:rsidP="00080256">
            <w:pPr>
              <w:ind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固定資産管理台帳，時価評価の必要性の有無を判定している法人作成資料，時価評価に係る会計伝票等</w:t>
            </w:r>
          </w:p>
        </w:tc>
      </w:tr>
      <w:tr w:rsidR="000979B9" w:rsidRPr="00E50E4E" w:rsidTr="000979B9">
        <w:tc>
          <w:tcPr>
            <w:tcW w:w="1960" w:type="dxa"/>
          </w:tcPr>
          <w:p w:rsidR="000979B9" w:rsidRPr="00E50E4E" w:rsidRDefault="000979B9" w:rsidP="00080256">
            <w:pPr>
              <w:rPr>
                <w:rFonts w:asciiTheme="majorEastAsia" w:eastAsiaTheme="majorEastAsia" w:hAnsiTheme="majorEastAsia"/>
                <w:sz w:val="21"/>
                <w:szCs w:val="21"/>
              </w:rPr>
            </w:pPr>
          </w:p>
        </w:tc>
        <w:tc>
          <w:tcPr>
            <w:tcW w:w="1546" w:type="dxa"/>
          </w:tcPr>
          <w:p w:rsidR="000979B9" w:rsidRPr="00E50E4E" w:rsidRDefault="000979B9" w:rsidP="00080256">
            <w:pPr>
              <w:rPr>
                <w:rFonts w:asciiTheme="majorEastAsia" w:eastAsiaTheme="majorEastAsia" w:hAnsiTheme="majorEastAsia"/>
                <w:sz w:val="21"/>
                <w:szCs w:val="21"/>
              </w:rPr>
            </w:pPr>
          </w:p>
        </w:tc>
        <w:tc>
          <w:tcPr>
            <w:tcW w:w="124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会計省令第４条第５項，</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運用上の取扱い15</w:t>
            </w:r>
          </w:p>
        </w:tc>
        <w:tc>
          <w:tcPr>
            <w:tcW w:w="3207"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（ｋ２８）</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有価証券の価額について適正に評価しているか。</w:t>
            </w:r>
          </w:p>
        </w:tc>
        <w:tc>
          <w:tcPr>
            <w:tcW w:w="1638" w:type="dxa"/>
          </w:tcPr>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E50E4E">
              <w:rPr>
                <w:rFonts w:asciiTheme="majorEastAsia" w:eastAsiaTheme="majorEastAsia" w:hAnsiTheme="majorEastAsia" w:hint="eastAsia"/>
                <w:color w:val="auto"/>
                <w:sz w:val="21"/>
                <w:szCs w:val="21"/>
              </w:rPr>
              <w:t>□適（いる）</w:t>
            </w:r>
            <w:r w:rsidRPr="00E50E4E">
              <w:rPr>
                <w:rFonts w:asciiTheme="majorEastAsia" w:eastAsiaTheme="majorEastAsia" w:hAnsiTheme="majorEastAsia"/>
                <w:color w:val="auto"/>
                <w:sz w:val="21"/>
                <w:szCs w:val="21"/>
              </w:rPr>
              <w:t xml:space="preserve">              </w:t>
            </w: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E50E4E">
              <w:rPr>
                <w:rFonts w:asciiTheme="majorEastAsia" w:eastAsiaTheme="majorEastAsia" w:hAnsiTheme="majorEastAsia" w:hint="eastAsia"/>
                <w:color w:val="auto"/>
                <w:sz w:val="21"/>
                <w:szCs w:val="21"/>
              </w:rPr>
              <w:t>□否(いない）</w:t>
            </w: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E50E4E">
              <w:rPr>
                <w:rFonts w:asciiTheme="majorEastAsia" w:eastAsiaTheme="majorEastAsia" w:hAnsiTheme="majorEastAsia" w:cstheme="minorBidi" w:hint="eastAsia"/>
                <w:color w:val="auto"/>
                <w:kern w:val="2"/>
                <w:sz w:val="21"/>
                <w:szCs w:val="21"/>
              </w:rPr>
              <w:t>□該当なし</w:t>
            </w: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9852"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＜着眼点＞</w:t>
            </w: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有価証券の評価については，満期保有目的の債券（満期まで所有する意図をもって保有する債券をいう。）以外の有価証券のうち市場価格のあるものは，会計年度の末日においてその時の時価を付する。一方，満期保有目的の債券は，債券金額より低い価額又は高い価額で取得した場合において，取得価額と債券金額との差額の性格が金利の調整と認められるときは，償却原価法に基づいて算定された価額をもって貸借対照価額とする。</w:t>
            </w: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これらの有価証券の評価の方法が会計基準に則り行われているかを確認するが，原則として，法人</w:t>
            </w:r>
            <w:r w:rsidRPr="00E50E4E">
              <w:rPr>
                <w:rFonts w:asciiTheme="majorEastAsia" w:eastAsiaTheme="majorEastAsia" w:hAnsiTheme="majorEastAsia" w:hint="eastAsia"/>
                <w:sz w:val="21"/>
                <w:szCs w:val="21"/>
              </w:rPr>
              <w:lastRenderedPageBreak/>
              <w:t>が保有する個々の有価証券の時価を調査することは要しない。ただし，当該有価証券の時価の変動が法人運営に重大な影響を及ぼすおそれがあると認める場合はこの限りではない。</w:t>
            </w:r>
          </w:p>
          <w:p w:rsidR="000979B9" w:rsidRPr="00E50E4E" w:rsidRDefault="000979B9" w:rsidP="00080256">
            <w:pPr>
              <w:ind w:firstLineChars="100" w:firstLine="210"/>
              <w:rPr>
                <w:rFonts w:asciiTheme="majorEastAsia" w:eastAsiaTheme="majorEastAsia" w:hAnsiTheme="majorEastAsia"/>
                <w:sz w:val="21"/>
                <w:szCs w:val="21"/>
              </w:rPr>
            </w:pPr>
          </w:p>
        </w:tc>
        <w:tc>
          <w:tcPr>
            <w:tcW w:w="1843" w:type="dxa"/>
          </w:tcPr>
          <w:p w:rsidR="000979B9" w:rsidRPr="00E50E4E" w:rsidRDefault="000979B9" w:rsidP="00080256">
            <w:pPr>
              <w:ind w:firstLineChars="100" w:firstLine="210"/>
              <w:rPr>
                <w:rFonts w:asciiTheme="majorEastAsia" w:eastAsiaTheme="majorEastAsia" w:hAnsiTheme="majorEastAsia"/>
                <w:sz w:val="21"/>
                <w:szCs w:val="21"/>
              </w:rPr>
            </w:pPr>
          </w:p>
          <w:p w:rsidR="000979B9" w:rsidRPr="00E50E4E" w:rsidRDefault="000979B9" w:rsidP="00080256">
            <w:pPr>
              <w:ind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市場価格のある有価証券（満期保有目的の債券を除く。）について時価評価の必要性の有無を判</w:t>
            </w:r>
            <w:r w:rsidRPr="00E50E4E">
              <w:rPr>
                <w:rFonts w:asciiTheme="majorEastAsia" w:eastAsiaTheme="majorEastAsia" w:hAnsiTheme="majorEastAsia" w:hint="eastAsia"/>
                <w:sz w:val="21"/>
                <w:szCs w:val="21"/>
              </w:rPr>
              <w:lastRenderedPageBreak/>
              <w:t>断している法人作成資料，時価評価に係る会計伝票等，満期保有目的の債券についての償却原価法に係る法人作成資料，償却原価法に係る会計伝票等，償却原価法に係る会計伝票</w:t>
            </w:r>
          </w:p>
          <w:p w:rsidR="000979B9" w:rsidRPr="00E50E4E" w:rsidRDefault="000979B9" w:rsidP="00080256">
            <w:pPr>
              <w:ind w:firstLineChars="100" w:firstLine="210"/>
              <w:rPr>
                <w:rFonts w:asciiTheme="majorEastAsia" w:eastAsiaTheme="majorEastAsia" w:hAnsiTheme="majorEastAsia"/>
                <w:sz w:val="21"/>
                <w:szCs w:val="21"/>
              </w:rPr>
            </w:pPr>
          </w:p>
        </w:tc>
      </w:tr>
      <w:tr w:rsidR="000979B9" w:rsidRPr="00E50E4E" w:rsidTr="000979B9">
        <w:tc>
          <w:tcPr>
            <w:tcW w:w="1960" w:type="dxa"/>
          </w:tcPr>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tc>
        <w:tc>
          <w:tcPr>
            <w:tcW w:w="1546" w:type="dxa"/>
          </w:tcPr>
          <w:p w:rsidR="000979B9" w:rsidRPr="00E50E4E" w:rsidRDefault="000979B9" w:rsidP="00080256">
            <w:pPr>
              <w:rPr>
                <w:rFonts w:asciiTheme="majorEastAsia" w:eastAsiaTheme="majorEastAsia" w:hAnsiTheme="majorEastAsia"/>
                <w:sz w:val="21"/>
                <w:szCs w:val="21"/>
              </w:rPr>
            </w:pPr>
          </w:p>
        </w:tc>
        <w:tc>
          <w:tcPr>
            <w:tcW w:w="124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会計省令第４条第６項</w:t>
            </w:r>
          </w:p>
        </w:tc>
        <w:tc>
          <w:tcPr>
            <w:tcW w:w="3207"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（ｋ２９）</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棚卸資産について適正に評価しているか。</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関連項目：ｋ２４</w:t>
            </w:r>
          </w:p>
        </w:tc>
        <w:tc>
          <w:tcPr>
            <w:tcW w:w="1638" w:type="dxa"/>
          </w:tcPr>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E50E4E">
              <w:rPr>
                <w:rFonts w:asciiTheme="majorEastAsia" w:eastAsiaTheme="majorEastAsia" w:hAnsiTheme="majorEastAsia" w:hint="eastAsia"/>
                <w:color w:val="auto"/>
                <w:sz w:val="21"/>
                <w:szCs w:val="21"/>
              </w:rPr>
              <w:t>□適（いる）</w:t>
            </w:r>
            <w:r w:rsidRPr="00E50E4E">
              <w:rPr>
                <w:rFonts w:asciiTheme="majorEastAsia" w:eastAsiaTheme="majorEastAsia" w:hAnsiTheme="majorEastAsia"/>
                <w:color w:val="auto"/>
                <w:sz w:val="21"/>
                <w:szCs w:val="21"/>
              </w:rPr>
              <w:t xml:space="preserve">              </w:t>
            </w: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E50E4E">
              <w:rPr>
                <w:rFonts w:asciiTheme="majorEastAsia" w:eastAsiaTheme="majorEastAsia" w:hAnsiTheme="majorEastAsia" w:hint="eastAsia"/>
                <w:color w:val="auto"/>
                <w:sz w:val="21"/>
                <w:szCs w:val="21"/>
              </w:rPr>
              <w:t>□否(いない）</w:t>
            </w: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E50E4E">
              <w:rPr>
                <w:rFonts w:asciiTheme="majorEastAsia" w:eastAsiaTheme="majorEastAsia" w:hAnsiTheme="majorEastAsia" w:cstheme="minorBidi" w:hint="eastAsia"/>
                <w:color w:val="auto"/>
                <w:kern w:val="2"/>
                <w:sz w:val="21"/>
                <w:szCs w:val="21"/>
              </w:rPr>
              <w:t>□該当なし</w:t>
            </w: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9852"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＜着眼点＞</w:t>
            </w:r>
          </w:p>
          <w:p w:rsidR="000979B9" w:rsidRPr="00E50E4E" w:rsidRDefault="000979B9" w:rsidP="00080256">
            <w:pPr>
              <w:ind w:left="210" w:hangingChars="100" w:hanging="210"/>
              <w:rPr>
                <w:rFonts w:asciiTheme="majorEastAsia" w:eastAsiaTheme="majorEastAsia" w:hAnsiTheme="majorEastAsia"/>
                <w:sz w:val="21"/>
                <w:szCs w:val="21"/>
                <w:u w:val="single"/>
              </w:rPr>
            </w:pPr>
            <w:r w:rsidRPr="00E50E4E">
              <w:rPr>
                <w:rFonts w:asciiTheme="majorEastAsia" w:eastAsiaTheme="majorEastAsia" w:hAnsiTheme="majorEastAsia" w:hint="eastAsia"/>
                <w:sz w:val="21"/>
                <w:szCs w:val="21"/>
              </w:rPr>
              <w:t>○　棚卸資産（貯蔵品，医薬品，診療・療養費等材料，給食用材料，商品・製品，仕掛品，原材料等）については，会計年度末における時価がその時の取得価額より低いときは，時価を付しているかを確認する。この場合の「時価」とは，公正な評価額をいい，市場価格に基づく価額をいう。</w:t>
            </w:r>
          </w:p>
          <w:p w:rsidR="000979B9" w:rsidRPr="00E50E4E" w:rsidRDefault="000979B9" w:rsidP="00080256">
            <w:pPr>
              <w:rPr>
                <w:rFonts w:asciiTheme="majorEastAsia" w:eastAsiaTheme="majorEastAsia" w:hAnsiTheme="majorEastAsia"/>
                <w:sz w:val="21"/>
                <w:szCs w:val="21"/>
              </w:rPr>
            </w:pPr>
          </w:p>
        </w:tc>
        <w:tc>
          <w:tcPr>
            <w:tcW w:w="1843" w:type="dxa"/>
          </w:tcPr>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ind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棚卸資産について時価評価の必要性の有無を判定している法人作成資料，棚卸資産の管理のために作成している帳簿等，時価評価に係る会計伝票等</w:t>
            </w:r>
          </w:p>
          <w:p w:rsidR="000979B9" w:rsidRPr="00E50E4E" w:rsidRDefault="000979B9" w:rsidP="00080256">
            <w:pPr>
              <w:ind w:firstLineChars="100" w:firstLine="210"/>
              <w:rPr>
                <w:rFonts w:asciiTheme="majorEastAsia" w:eastAsiaTheme="majorEastAsia" w:hAnsiTheme="majorEastAsia"/>
                <w:sz w:val="21"/>
                <w:szCs w:val="21"/>
              </w:rPr>
            </w:pPr>
          </w:p>
        </w:tc>
      </w:tr>
      <w:tr w:rsidR="000979B9" w:rsidRPr="00E50E4E" w:rsidTr="000979B9">
        <w:tc>
          <w:tcPr>
            <w:tcW w:w="1960" w:type="dxa"/>
          </w:tcPr>
          <w:p w:rsidR="000979B9" w:rsidRPr="00E50E4E" w:rsidRDefault="000979B9" w:rsidP="00080256">
            <w:pPr>
              <w:rPr>
                <w:rFonts w:asciiTheme="majorEastAsia" w:eastAsiaTheme="majorEastAsia" w:hAnsiTheme="majorEastAsia"/>
                <w:sz w:val="21"/>
                <w:szCs w:val="21"/>
              </w:rPr>
            </w:pPr>
          </w:p>
        </w:tc>
        <w:tc>
          <w:tcPr>
            <w:tcW w:w="1546" w:type="dxa"/>
          </w:tcPr>
          <w:p w:rsidR="000979B9" w:rsidRPr="00E50E4E" w:rsidRDefault="000979B9" w:rsidP="00080256">
            <w:pPr>
              <w:rPr>
                <w:rFonts w:asciiTheme="majorEastAsia" w:eastAsiaTheme="majorEastAsia" w:hAnsiTheme="majorEastAsia"/>
                <w:sz w:val="21"/>
                <w:szCs w:val="21"/>
              </w:rPr>
            </w:pPr>
          </w:p>
        </w:tc>
        <w:tc>
          <w:tcPr>
            <w:tcW w:w="124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会計省令第５条第１項</w:t>
            </w:r>
          </w:p>
        </w:tc>
        <w:tc>
          <w:tcPr>
            <w:tcW w:w="3207"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（ｋ３０）</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負債は網羅的に計上されているか（引当金を除く）。</w:t>
            </w:r>
          </w:p>
          <w:p w:rsidR="000979B9" w:rsidRPr="00E50E4E" w:rsidRDefault="000979B9" w:rsidP="0085074F">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関連項目：ｋ５４</w:t>
            </w:r>
          </w:p>
        </w:tc>
        <w:tc>
          <w:tcPr>
            <w:tcW w:w="1638" w:type="dxa"/>
          </w:tcPr>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E50E4E">
              <w:rPr>
                <w:rFonts w:asciiTheme="majorEastAsia" w:eastAsiaTheme="majorEastAsia" w:hAnsiTheme="majorEastAsia" w:hint="eastAsia"/>
                <w:color w:val="auto"/>
                <w:sz w:val="21"/>
                <w:szCs w:val="21"/>
              </w:rPr>
              <w:t>□適（いる）</w:t>
            </w:r>
            <w:r w:rsidRPr="00E50E4E">
              <w:rPr>
                <w:rFonts w:asciiTheme="majorEastAsia" w:eastAsiaTheme="majorEastAsia" w:hAnsiTheme="majorEastAsia"/>
                <w:color w:val="auto"/>
                <w:sz w:val="21"/>
                <w:szCs w:val="21"/>
              </w:rPr>
              <w:t xml:space="preserve">              </w:t>
            </w: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E50E4E">
              <w:rPr>
                <w:rFonts w:asciiTheme="majorEastAsia" w:eastAsiaTheme="majorEastAsia" w:hAnsiTheme="majorEastAsia" w:hint="eastAsia"/>
                <w:color w:val="auto"/>
                <w:sz w:val="21"/>
                <w:szCs w:val="21"/>
              </w:rPr>
              <w:t>□否(いない）</w:t>
            </w: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E50E4E">
              <w:rPr>
                <w:rFonts w:asciiTheme="majorEastAsia" w:eastAsiaTheme="majorEastAsia" w:hAnsiTheme="majorEastAsia" w:cstheme="minorBidi" w:hint="eastAsia"/>
                <w:color w:val="auto"/>
                <w:kern w:val="2"/>
                <w:sz w:val="21"/>
                <w:szCs w:val="21"/>
              </w:rPr>
              <w:t>□該当なし</w:t>
            </w: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9852"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＜着眼点＞</w:t>
            </w:r>
          </w:p>
          <w:p w:rsidR="000979B9" w:rsidRPr="00E50E4E" w:rsidRDefault="000979B9" w:rsidP="00A91BCC">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負債のうち，債務は原則として債務額で計上されているか。資金繰りが悪化し，借入金の利息を支払っていない場合も当該利息を債務に計上する必要がある。</w:t>
            </w:r>
          </w:p>
          <w:p w:rsidR="000979B9" w:rsidRPr="00E50E4E" w:rsidRDefault="000979B9" w:rsidP="00080256">
            <w:pPr>
              <w:ind w:left="210" w:hangingChars="100" w:hanging="210"/>
              <w:rPr>
                <w:rFonts w:asciiTheme="majorEastAsia" w:eastAsiaTheme="majorEastAsia" w:hAnsiTheme="majorEastAsia"/>
                <w:sz w:val="21"/>
                <w:szCs w:val="21"/>
              </w:rPr>
            </w:pP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負債は網羅的に計上されているか。</w:t>
            </w: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「収益及び費用は適切な会計期間に計上されているか。」で実施した手続の他に，次の手続を実施する。</w:t>
            </w: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xml:space="preserve">　・　理事会議事録を閲覧し，理事会で決議した借入金が計上されていることを確認する。</w:t>
            </w: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xml:space="preserve">　・　前年度末と比較し，当年度末の残高が著しく少額の場合にはその理由を確認する。</w:t>
            </w:r>
          </w:p>
          <w:p w:rsidR="000979B9" w:rsidRPr="00E50E4E" w:rsidRDefault="000979B9" w:rsidP="00D11C7D">
            <w:pPr>
              <w:ind w:leftChars="90" w:left="426"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借入金残高と借入利率を用いて支払利息の金額を推定し，実際の計上額と比較して異常な乖離がないことを確認する。又は借入金残高と支払利息の合計額により借入金利率を推定し，借入利率と比較する。</w:t>
            </w:r>
          </w:p>
          <w:p w:rsidR="000979B9" w:rsidRPr="00E50E4E" w:rsidRDefault="000979B9" w:rsidP="00D11C7D">
            <w:pPr>
              <w:ind w:leftChars="90" w:left="426" w:hangingChars="100" w:hanging="210"/>
              <w:rPr>
                <w:rFonts w:asciiTheme="majorEastAsia" w:eastAsiaTheme="majorEastAsia" w:hAnsiTheme="majorEastAsia"/>
                <w:sz w:val="21"/>
                <w:szCs w:val="21"/>
              </w:rPr>
            </w:pPr>
          </w:p>
        </w:tc>
        <w:tc>
          <w:tcPr>
            <w:tcW w:w="1843" w:type="dxa"/>
          </w:tcPr>
          <w:p w:rsidR="000979B9" w:rsidRPr="00E50E4E" w:rsidRDefault="000979B9" w:rsidP="00080256">
            <w:pPr>
              <w:ind w:firstLineChars="100" w:firstLine="210"/>
              <w:rPr>
                <w:rFonts w:asciiTheme="majorEastAsia" w:eastAsiaTheme="majorEastAsia" w:hAnsiTheme="majorEastAsia"/>
                <w:sz w:val="21"/>
                <w:szCs w:val="21"/>
              </w:rPr>
            </w:pPr>
          </w:p>
        </w:tc>
      </w:tr>
      <w:tr w:rsidR="000979B9" w:rsidRPr="00E50E4E" w:rsidTr="000979B9">
        <w:tc>
          <w:tcPr>
            <w:tcW w:w="1960" w:type="dxa"/>
          </w:tcPr>
          <w:p w:rsidR="000979B9" w:rsidRPr="00E50E4E" w:rsidRDefault="000979B9" w:rsidP="00080256">
            <w:pPr>
              <w:rPr>
                <w:rFonts w:asciiTheme="majorEastAsia" w:eastAsiaTheme="majorEastAsia" w:hAnsiTheme="majorEastAsia"/>
                <w:sz w:val="21"/>
                <w:szCs w:val="21"/>
              </w:rPr>
            </w:pPr>
          </w:p>
        </w:tc>
        <w:tc>
          <w:tcPr>
            <w:tcW w:w="1546" w:type="dxa"/>
          </w:tcPr>
          <w:p w:rsidR="000979B9" w:rsidRPr="00E50E4E" w:rsidRDefault="000979B9" w:rsidP="00080256">
            <w:pPr>
              <w:rPr>
                <w:rFonts w:asciiTheme="majorEastAsia" w:eastAsiaTheme="majorEastAsia" w:hAnsiTheme="majorEastAsia"/>
                <w:sz w:val="21"/>
                <w:szCs w:val="21"/>
              </w:rPr>
            </w:pPr>
          </w:p>
        </w:tc>
        <w:tc>
          <w:tcPr>
            <w:tcW w:w="124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会計省令第５条第２項，</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運用上の取扱い</w:t>
            </w:r>
            <w:r w:rsidRPr="00E50E4E">
              <w:rPr>
                <w:rFonts w:asciiTheme="majorEastAsia" w:eastAsiaTheme="majorEastAsia" w:hAnsiTheme="majorEastAsia"/>
                <w:sz w:val="21"/>
                <w:szCs w:val="21"/>
              </w:rPr>
              <w:t>18</w:t>
            </w:r>
          </w:p>
        </w:tc>
        <w:tc>
          <w:tcPr>
            <w:tcW w:w="3207"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（ｋ３１）</w:t>
            </w:r>
          </w:p>
          <w:p w:rsidR="000979B9" w:rsidRPr="00E50E4E" w:rsidRDefault="000979B9" w:rsidP="00B14E1E">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引当金は適正に計上されているか。</w:t>
            </w:r>
          </w:p>
          <w:p w:rsidR="000979B9" w:rsidRPr="00E50E4E" w:rsidRDefault="000979B9" w:rsidP="00921395">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後述各項目により確認</w:t>
            </w:r>
          </w:p>
          <w:p w:rsidR="000979B9" w:rsidRPr="00E50E4E" w:rsidRDefault="000979B9" w:rsidP="00921395">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関連項目：ｋ３２，３３，３４，３５</w:t>
            </w:r>
          </w:p>
        </w:tc>
        <w:tc>
          <w:tcPr>
            <w:tcW w:w="1638" w:type="dxa"/>
          </w:tcPr>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E50E4E">
              <w:rPr>
                <w:rFonts w:asciiTheme="majorEastAsia" w:eastAsiaTheme="majorEastAsia" w:hAnsiTheme="majorEastAsia" w:hint="eastAsia"/>
                <w:color w:val="auto"/>
                <w:sz w:val="21"/>
                <w:szCs w:val="21"/>
              </w:rPr>
              <w:t>□適（いる）</w:t>
            </w:r>
            <w:r w:rsidRPr="00E50E4E">
              <w:rPr>
                <w:rFonts w:asciiTheme="majorEastAsia" w:eastAsiaTheme="majorEastAsia" w:hAnsiTheme="majorEastAsia"/>
                <w:color w:val="auto"/>
                <w:sz w:val="21"/>
                <w:szCs w:val="21"/>
              </w:rPr>
              <w:t xml:space="preserve">              </w:t>
            </w: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E50E4E">
              <w:rPr>
                <w:rFonts w:asciiTheme="majorEastAsia" w:eastAsiaTheme="majorEastAsia" w:hAnsiTheme="majorEastAsia" w:hint="eastAsia"/>
                <w:color w:val="auto"/>
                <w:sz w:val="21"/>
                <w:szCs w:val="21"/>
              </w:rPr>
              <w:t>□否(いない）</w:t>
            </w: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E50E4E">
              <w:rPr>
                <w:rFonts w:asciiTheme="majorEastAsia" w:eastAsiaTheme="majorEastAsia" w:hAnsiTheme="majorEastAsia" w:cstheme="minorBidi" w:hint="eastAsia"/>
                <w:color w:val="auto"/>
                <w:kern w:val="2"/>
                <w:sz w:val="21"/>
                <w:szCs w:val="21"/>
              </w:rPr>
              <w:t>□該当なし</w:t>
            </w: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9852" w:type="dxa"/>
          </w:tcPr>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＜着眼点＞</w:t>
            </w: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引当金とは，将来の特定の費用又は損失であって，その発生が当該会計年度以前の事象に起因し，発生の可能性が高く，かつその金額を合理的に見積もることができる場合に，当該会計年度の負担に属する金額を当該会計年度の費用として繰り入れるものであり，会計基準においては，徴収不能引当金，賞与引当金，退職給付引当金及び役員退職慰労引当金の取扱いについて個別に定めている（注）。</w:t>
            </w:r>
          </w:p>
          <w:p w:rsidR="000979B9" w:rsidRPr="00E50E4E" w:rsidRDefault="000979B9" w:rsidP="00080256">
            <w:pPr>
              <w:ind w:left="630" w:hangingChars="300" w:hanging="63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xml:space="preserve">　（注）平成</w:t>
            </w:r>
            <w:r w:rsidRPr="00E50E4E">
              <w:rPr>
                <w:rFonts w:asciiTheme="majorEastAsia" w:eastAsiaTheme="majorEastAsia" w:hAnsiTheme="majorEastAsia"/>
                <w:sz w:val="21"/>
                <w:szCs w:val="21"/>
              </w:rPr>
              <w:t>28年11月11日付けの改正前の運用上の取扱いにおいては，引当金は当分の間，上記の３種類の引当金に限る旨を定めていたが，当該改正により削除され，３種類の引当金以外についても，要件を満たすものは計上することができるようになった。</w:t>
            </w:r>
          </w:p>
          <w:p w:rsidR="000979B9" w:rsidRPr="00E50E4E" w:rsidRDefault="000979B9" w:rsidP="00A91BCC">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引当金は，当該引当金の残高を貸借対照表の負債の部に計上又は資産の部に控除項目として記載するものであり，原則として，引当金のうち賞与引当金のように通常１年以内に使用される見込みのものは流動負債に計上し，退職給付引当金のように通常１年を超えて使用される見込みのものは固定負債に計上する。</w:t>
            </w:r>
          </w:p>
          <w:p w:rsidR="000979B9" w:rsidRPr="00E50E4E" w:rsidRDefault="000979B9" w:rsidP="00A91BCC">
            <w:pPr>
              <w:ind w:left="210" w:hangingChars="100" w:hanging="210"/>
              <w:rPr>
                <w:rFonts w:asciiTheme="majorEastAsia" w:eastAsiaTheme="majorEastAsia" w:hAnsiTheme="majorEastAsia"/>
                <w:sz w:val="21"/>
                <w:szCs w:val="21"/>
              </w:rPr>
            </w:pPr>
          </w:p>
        </w:tc>
        <w:tc>
          <w:tcPr>
            <w:tcW w:w="1843" w:type="dxa"/>
          </w:tcPr>
          <w:p w:rsidR="000979B9" w:rsidRPr="00E50E4E" w:rsidRDefault="000979B9" w:rsidP="00080256">
            <w:pPr>
              <w:rPr>
                <w:rFonts w:asciiTheme="majorEastAsia" w:eastAsiaTheme="majorEastAsia" w:hAnsiTheme="majorEastAsia"/>
                <w:sz w:val="21"/>
                <w:szCs w:val="21"/>
              </w:rPr>
            </w:pPr>
          </w:p>
        </w:tc>
      </w:tr>
      <w:tr w:rsidR="000979B9" w:rsidRPr="00E50E4E" w:rsidTr="000979B9">
        <w:tc>
          <w:tcPr>
            <w:tcW w:w="1960" w:type="dxa"/>
          </w:tcPr>
          <w:p w:rsidR="000979B9" w:rsidRPr="00E50E4E" w:rsidRDefault="000979B9" w:rsidP="00080256">
            <w:pPr>
              <w:rPr>
                <w:rFonts w:asciiTheme="majorEastAsia" w:eastAsiaTheme="majorEastAsia" w:hAnsiTheme="majorEastAsia"/>
                <w:sz w:val="21"/>
                <w:szCs w:val="21"/>
              </w:rPr>
            </w:pPr>
          </w:p>
        </w:tc>
        <w:tc>
          <w:tcPr>
            <w:tcW w:w="1546" w:type="dxa"/>
          </w:tcPr>
          <w:p w:rsidR="000979B9" w:rsidRPr="00E50E4E" w:rsidRDefault="000979B9" w:rsidP="00080256">
            <w:pPr>
              <w:rPr>
                <w:rFonts w:asciiTheme="majorEastAsia" w:eastAsiaTheme="majorEastAsia" w:hAnsiTheme="majorEastAsia"/>
                <w:strike/>
                <w:sz w:val="21"/>
                <w:szCs w:val="21"/>
              </w:rPr>
            </w:pPr>
          </w:p>
        </w:tc>
        <w:tc>
          <w:tcPr>
            <w:tcW w:w="124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会計省令第４条第４項，</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運用上の取扱い18の（２），</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留意事項18の（１）</w:t>
            </w:r>
          </w:p>
        </w:tc>
        <w:tc>
          <w:tcPr>
            <w:tcW w:w="3207"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（ｋ３２）</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債権について，滞留債権を適切に把握し，また徴収不能引当金を適正に計上しているか。</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関連項目：ｋ３</w:t>
            </w:r>
          </w:p>
        </w:tc>
        <w:tc>
          <w:tcPr>
            <w:tcW w:w="1638" w:type="dxa"/>
          </w:tcPr>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E50E4E">
              <w:rPr>
                <w:rFonts w:asciiTheme="majorEastAsia" w:eastAsiaTheme="majorEastAsia" w:hAnsiTheme="majorEastAsia" w:hint="eastAsia"/>
                <w:color w:val="auto"/>
                <w:sz w:val="21"/>
                <w:szCs w:val="21"/>
              </w:rPr>
              <w:t>□適（いる）</w:t>
            </w:r>
            <w:r w:rsidRPr="00E50E4E">
              <w:rPr>
                <w:rFonts w:asciiTheme="majorEastAsia" w:eastAsiaTheme="majorEastAsia" w:hAnsiTheme="majorEastAsia"/>
                <w:color w:val="auto"/>
                <w:sz w:val="21"/>
                <w:szCs w:val="21"/>
              </w:rPr>
              <w:t xml:space="preserve">              </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□否（いない）</w:t>
            </w: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E50E4E">
              <w:rPr>
                <w:rFonts w:asciiTheme="majorEastAsia" w:eastAsiaTheme="majorEastAsia" w:hAnsiTheme="majorEastAsia" w:cstheme="minorBidi" w:hint="eastAsia"/>
                <w:color w:val="auto"/>
                <w:kern w:val="2"/>
                <w:sz w:val="21"/>
                <w:szCs w:val="21"/>
              </w:rPr>
              <w:t>□該当なし</w:t>
            </w:r>
          </w:p>
          <w:p w:rsidR="000979B9" w:rsidRPr="00E50E4E" w:rsidRDefault="000979B9" w:rsidP="00080256">
            <w:pPr>
              <w:rPr>
                <w:rFonts w:asciiTheme="majorEastAsia" w:eastAsiaTheme="majorEastAsia" w:hAnsiTheme="majorEastAsia"/>
                <w:sz w:val="21"/>
                <w:szCs w:val="21"/>
              </w:rPr>
            </w:pPr>
          </w:p>
        </w:tc>
        <w:tc>
          <w:tcPr>
            <w:tcW w:w="9852"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＜着眼点＞</w:t>
            </w: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徴収不能引当金は，原則として，毎会計年度末において徴収することが不可能な債権（事業未収金，未収金，受取手形，貸付金等）を個別に判断し，当該債権を徴収不能引当金に計上する方法（以下「個別法」という。）によるとともに，これらの債権について，過去の徴収不能額の発生割合に応じた金額を計上する方法（以下「一括法」という。）によるものであり，徴収不能引当金は，貸借対照表において金銭債権から控除する形で表示する。なお，一括法については，過去の貸倒実績率による徴収不能額の見積もりについては，客観的根拠に基づき算定されるべきであり，過去に貸倒の実績（日常的取引に係る債権や福祉サービス等の利用者負担額に係る債権等であって，少額であるため貸倒れによる法人の財務状況への影響が軽微な債権に係るものを除く。）を有する法人は，経理規程等で見積もりの方法を定めておくことが望ましい。この場合は経理規程等に基づく方法により徴収不能引当金を計上することが求められる。</w:t>
            </w:r>
          </w:p>
          <w:p w:rsidR="000979B9" w:rsidRPr="00E50E4E" w:rsidRDefault="000979B9" w:rsidP="00080256">
            <w:pPr>
              <w:ind w:left="210" w:hangingChars="100" w:hanging="210"/>
              <w:rPr>
                <w:rFonts w:asciiTheme="majorEastAsia" w:eastAsiaTheme="majorEastAsia" w:hAnsiTheme="majorEastAsia"/>
                <w:sz w:val="21"/>
                <w:szCs w:val="21"/>
                <w:u w:val="single"/>
              </w:rPr>
            </w:pPr>
          </w:p>
          <w:p w:rsidR="000979B9" w:rsidRDefault="000979B9" w:rsidP="000F3751">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滞留債権の把握が適切に行われているか，また，徴収不能引当金が会計基準に則り計上されているかを確認する。</w:t>
            </w:r>
          </w:p>
          <w:p w:rsidR="000979B9" w:rsidRPr="008A29D2" w:rsidRDefault="000979B9" w:rsidP="000F3751">
            <w:pPr>
              <w:ind w:left="210" w:hangingChars="100" w:hanging="210"/>
              <w:rPr>
                <w:rFonts w:asciiTheme="majorEastAsia" w:eastAsiaTheme="majorEastAsia" w:hAnsiTheme="majorEastAsia"/>
                <w:sz w:val="21"/>
                <w:szCs w:val="21"/>
              </w:rPr>
            </w:pPr>
          </w:p>
        </w:tc>
        <w:tc>
          <w:tcPr>
            <w:tcW w:w="1843" w:type="dxa"/>
          </w:tcPr>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ind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引当金明細書（計算書類の附属明細書），個別法及び一括法による徴収不能引当金の計上の必要性の有無を検討している法人作成資料，徴収不能引当金の計上に係る会計伝票等</w:t>
            </w:r>
          </w:p>
        </w:tc>
      </w:tr>
      <w:tr w:rsidR="000979B9" w:rsidRPr="00E50E4E" w:rsidTr="000979B9">
        <w:tc>
          <w:tcPr>
            <w:tcW w:w="1960" w:type="dxa"/>
          </w:tcPr>
          <w:p w:rsidR="000979B9" w:rsidRPr="00E50E4E" w:rsidRDefault="000979B9" w:rsidP="00080256">
            <w:pPr>
              <w:rPr>
                <w:rFonts w:asciiTheme="majorEastAsia" w:eastAsiaTheme="majorEastAsia" w:hAnsiTheme="majorEastAsia"/>
                <w:sz w:val="21"/>
                <w:szCs w:val="21"/>
              </w:rPr>
            </w:pPr>
          </w:p>
        </w:tc>
        <w:tc>
          <w:tcPr>
            <w:tcW w:w="1546" w:type="dxa"/>
          </w:tcPr>
          <w:p w:rsidR="000979B9" w:rsidRPr="00E50E4E" w:rsidRDefault="000979B9" w:rsidP="00080256">
            <w:pPr>
              <w:rPr>
                <w:rFonts w:asciiTheme="majorEastAsia" w:eastAsiaTheme="majorEastAsia" w:hAnsiTheme="majorEastAsia"/>
                <w:sz w:val="21"/>
                <w:szCs w:val="21"/>
              </w:rPr>
            </w:pPr>
          </w:p>
        </w:tc>
        <w:tc>
          <w:tcPr>
            <w:tcW w:w="124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会計省令第５条第２項第１号，</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運用上の取扱い18</w:t>
            </w:r>
            <w:r w:rsidRPr="00E50E4E">
              <w:rPr>
                <w:rFonts w:asciiTheme="majorEastAsia" w:eastAsiaTheme="majorEastAsia" w:hAnsiTheme="majorEastAsia" w:hint="eastAsia"/>
                <w:sz w:val="21"/>
                <w:szCs w:val="21"/>
              </w:rPr>
              <w:lastRenderedPageBreak/>
              <w:t>の（２），（３），</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留意事項18の（２）</w:t>
            </w:r>
          </w:p>
        </w:tc>
        <w:tc>
          <w:tcPr>
            <w:tcW w:w="3207"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lastRenderedPageBreak/>
              <w:t>（ｋ３３）</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賞与引当金を適正に計上しているか。</w:t>
            </w:r>
          </w:p>
          <w:p w:rsidR="000979B9" w:rsidRPr="00E50E4E" w:rsidRDefault="000979B9" w:rsidP="00080256">
            <w:pPr>
              <w:rPr>
                <w:rFonts w:asciiTheme="majorEastAsia" w:eastAsiaTheme="majorEastAsia" w:hAnsiTheme="majorEastAsia"/>
                <w:sz w:val="21"/>
                <w:szCs w:val="21"/>
              </w:rPr>
            </w:pPr>
          </w:p>
        </w:tc>
        <w:tc>
          <w:tcPr>
            <w:tcW w:w="1638" w:type="dxa"/>
          </w:tcPr>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E50E4E">
              <w:rPr>
                <w:rFonts w:asciiTheme="majorEastAsia" w:eastAsiaTheme="majorEastAsia" w:hAnsiTheme="majorEastAsia" w:hint="eastAsia"/>
                <w:color w:val="auto"/>
                <w:sz w:val="21"/>
                <w:szCs w:val="21"/>
              </w:rPr>
              <w:t>□適（いる）</w:t>
            </w:r>
            <w:r w:rsidRPr="00E50E4E">
              <w:rPr>
                <w:rFonts w:asciiTheme="majorEastAsia" w:eastAsiaTheme="majorEastAsia" w:hAnsiTheme="majorEastAsia"/>
                <w:color w:val="auto"/>
                <w:sz w:val="21"/>
                <w:szCs w:val="21"/>
              </w:rPr>
              <w:t xml:space="preserve">              </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□否（いない）</w:t>
            </w: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E50E4E">
              <w:rPr>
                <w:rFonts w:asciiTheme="majorEastAsia" w:eastAsiaTheme="majorEastAsia" w:hAnsiTheme="majorEastAsia" w:cstheme="minorBidi" w:hint="eastAsia"/>
                <w:color w:val="auto"/>
                <w:kern w:val="2"/>
                <w:sz w:val="21"/>
                <w:szCs w:val="21"/>
              </w:rPr>
              <w:t>□該当なし</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□重要性が乏しいことを理</w:t>
            </w:r>
            <w:r w:rsidRPr="00E50E4E">
              <w:rPr>
                <w:rFonts w:asciiTheme="majorEastAsia" w:eastAsiaTheme="majorEastAsia" w:hAnsiTheme="majorEastAsia" w:hint="eastAsia"/>
                <w:sz w:val="21"/>
                <w:szCs w:val="21"/>
              </w:rPr>
              <w:lastRenderedPageBreak/>
              <w:t>由に計上していない</w:t>
            </w:r>
          </w:p>
        </w:tc>
        <w:tc>
          <w:tcPr>
            <w:tcW w:w="9852"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lastRenderedPageBreak/>
              <w:t>＜着眼点＞</w:t>
            </w: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賞与引当金は，法人と職員との雇用関係に基づき，毎月の給料の他に賞与を支給する場合において，翌期に支給する職員の賞与のうち支給対象期間が当期に帰属する支給見込額を計上する。</w:t>
            </w:r>
          </w:p>
          <w:p w:rsidR="000979B9" w:rsidRPr="00E50E4E" w:rsidRDefault="000979B9" w:rsidP="00080256">
            <w:pPr>
              <w:ind w:left="210" w:hangingChars="100" w:hanging="210"/>
              <w:rPr>
                <w:rFonts w:asciiTheme="majorEastAsia" w:eastAsiaTheme="majorEastAsia" w:hAnsiTheme="majorEastAsia"/>
                <w:sz w:val="21"/>
                <w:szCs w:val="21"/>
              </w:rPr>
            </w:pP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職員に対し賞与を支給することとされている場合に，当該会計年度の負担に属する金額を当該会計年度の費用に計上し，負債として認識すべき残高を賞与引当金として計上しているかを確認する。</w:t>
            </w:r>
          </w:p>
          <w:p w:rsidR="000979B9" w:rsidRPr="00E50E4E" w:rsidRDefault="000979B9" w:rsidP="00D11C7D">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lastRenderedPageBreak/>
              <w:t>◇　重要性が乏しいことを理由に賞与引当金が計上されていない場合，法人が重要性が乏しいと判断した理由について確認する。</w:t>
            </w:r>
          </w:p>
        </w:tc>
        <w:tc>
          <w:tcPr>
            <w:tcW w:w="1843" w:type="dxa"/>
          </w:tcPr>
          <w:p w:rsidR="000979B9" w:rsidRPr="00E50E4E" w:rsidRDefault="000979B9" w:rsidP="00080256">
            <w:pPr>
              <w:ind w:left="210" w:hangingChars="100" w:hanging="210"/>
              <w:rPr>
                <w:rFonts w:asciiTheme="majorEastAsia" w:eastAsiaTheme="majorEastAsia" w:hAnsiTheme="majorEastAsia"/>
                <w:sz w:val="21"/>
                <w:szCs w:val="21"/>
              </w:rPr>
            </w:pPr>
          </w:p>
          <w:p w:rsidR="000979B9" w:rsidRDefault="000979B9" w:rsidP="00080256">
            <w:pPr>
              <w:ind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引当金明細書（計算書類の附属明細書），賞与引当金の計上の必要性の有無を</w:t>
            </w:r>
            <w:r w:rsidRPr="00E50E4E">
              <w:rPr>
                <w:rFonts w:asciiTheme="majorEastAsia" w:eastAsiaTheme="majorEastAsia" w:hAnsiTheme="majorEastAsia" w:hint="eastAsia"/>
                <w:sz w:val="21"/>
                <w:szCs w:val="21"/>
              </w:rPr>
              <w:lastRenderedPageBreak/>
              <w:t>検討している法人作成資料，未収金や貸付金の管理に関する帳簿等，賞与引当金に係る会計伝票等</w:t>
            </w:r>
          </w:p>
          <w:p w:rsidR="000979B9" w:rsidRPr="00E50E4E" w:rsidRDefault="000979B9" w:rsidP="00080256">
            <w:pPr>
              <w:ind w:firstLineChars="100" w:firstLine="210"/>
              <w:rPr>
                <w:rFonts w:asciiTheme="majorEastAsia" w:eastAsiaTheme="majorEastAsia" w:hAnsiTheme="majorEastAsia"/>
                <w:sz w:val="21"/>
                <w:szCs w:val="21"/>
              </w:rPr>
            </w:pPr>
          </w:p>
        </w:tc>
      </w:tr>
      <w:tr w:rsidR="000979B9" w:rsidRPr="00E50E4E" w:rsidTr="000979B9">
        <w:tc>
          <w:tcPr>
            <w:tcW w:w="1960" w:type="dxa"/>
          </w:tcPr>
          <w:p w:rsidR="000979B9" w:rsidRPr="00E50E4E" w:rsidRDefault="000979B9" w:rsidP="00080256">
            <w:pPr>
              <w:rPr>
                <w:rFonts w:asciiTheme="majorEastAsia" w:eastAsiaTheme="majorEastAsia" w:hAnsiTheme="majorEastAsia"/>
                <w:sz w:val="21"/>
                <w:szCs w:val="21"/>
              </w:rPr>
            </w:pPr>
          </w:p>
        </w:tc>
        <w:tc>
          <w:tcPr>
            <w:tcW w:w="1546" w:type="dxa"/>
          </w:tcPr>
          <w:p w:rsidR="000979B9" w:rsidRPr="00E50E4E" w:rsidRDefault="000979B9" w:rsidP="00080256">
            <w:pPr>
              <w:rPr>
                <w:rFonts w:asciiTheme="majorEastAsia" w:eastAsiaTheme="majorEastAsia" w:hAnsiTheme="majorEastAsia"/>
                <w:sz w:val="21"/>
                <w:szCs w:val="21"/>
              </w:rPr>
            </w:pPr>
          </w:p>
        </w:tc>
        <w:tc>
          <w:tcPr>
            <w:tcW w:w="124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会計省令第５条第２項第２号，</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運用上の取扱い18の（４），</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留意事項18の（３），</w:t>
            </w:r>
          </w:p>
        </w:tc>
        <w:tc>
          <w:tcPr>
            <w:tcW w:w="3207"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（ｋ３４）</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退職給付引当金を適正に計上しているか。</w:t>
            </w:r>
          </w:p>
          <w:p w:rsidR="000979B9" w:rsidRPr="00E50E4E" w:rsidRDefault="000979B9" w:rsidP="00080256">
            <w:pPr>
              <w:rPr>
                <w:rFonts w:asciiTheme="majorEastAsia" w:eastAsiaTheme="majorEastAsia" w:hAnsiTheme="majorEastAsia"/>
                <w:sz w:val="21"/>
                <w:szCs w:val="21"/>
              </w:rPr>
            </w:pPr>
          </w:p>
        </w:tc>
        <w:tc>
          <w:tcPr>
            <w:tcW w:w="1638" w:type="dxa"/>
          </w:tcPr>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E50E4E">
              <w:rPr>
                <w:rFonts w:asciiTheme="majorEastAsia" w:eastAsiaTheme="majorEastAsia" w:hAnsiTheme="majorEastAsia" w:hint="eastAsia"/>
                <w:color w:val="auto"/>
                <w:sz w:val="21"/>
                <w:szCs w:val="21"/>
              </w:rPr>
              <w:t>□適（いる）</w:t>
            </w:r>
            <w:r w:rsidRPr="00E50E4E">
              <w:rPr>
                <w:rFonts w:asciiTheme="majorEastAsia" w:eastAsiaTheme="majorEastAsia" w:hAnsiTheme="majorEastAsia"/>
                <w:color w:val="auto"/>
                <w:sz w:val="21"/>
                <w:szCs w:val="21"/>
              </w:rPr>
              <w:t xml:space="preserve">              </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□否（いない）</w:t>
            </w: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E50E4E">
              <w:rPr>
                <w:rFonts w:asciiTheme="majorEastAsia" w:eastAsiaTheme="majorEastAsia" w:hAnsiTheme="majorEastAsia" w:cstheme="minorBidi" w:hint="eastAsia"/>
                <w:color w:val="auto"/>
                <w:kern w:val="2"/>
                <w:sz w:val="21"/>
                <w:szCs w:val="21"/>
              </w:rPr>
              <w:t>□該当なし</w:t>
            </w:r>
          </w:p>
          <w:p w:rsidR="000979B9" w:rsidRPr="00E50E4E" w:rsidRDefault="000979B9" w:rsidP="00BE30DB">
            <w:pPr>
              <w:rPr>
                <w:rFonts w:asciiTheme="majorEastAsia" w:eastAsiaTheme="majorEastAsia" w:hAnsiTheme="majorEastAsia"/>
                <w:sz w:val="21"/>
                <w:szCs w:val="21"/>
              </w:rPr>
            </w:pPr>
          </w:p>
        </w:tc>
        <w:tc>
          <w:tcPr>
            <w:tcW w:w="9852"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＜着眼点＞</w:t>
            </w: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退職給付引当金は，職員に対し退職金を支給することが定められている場合に，将来支給する退職金のうち当該会計年度の負担に属すべき金額を当該会計年度の費用に計上し，負債として認識すべき残高を計上する。ただし，退職給付の対象となる職員数が300人未満の法人のほか，職員数が300人以上であっても，年齢や勤務期間に偏りがあるなどにより数理計算結果に一定の高い水準の信頼性が得られない法人や原則的な方法により算定した場合の額と期末要支給額との差異に重要性が乏しいと考えられる法人においては，退職一時金に係る債務について期末要支給額により算定することができる。</w:t>
            </w: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ただし，法人が公的な退職金制度を活用している場合については，その内容に応じて</w:t>
            </w:r>
          </w:p>
          <w:p w:rsidR="000979B9" w:rsidRPr="00E50E4E" w:rsidRDefault="000979B9" w:rsidP="00080256">
            <w:pPr>
              <w:ind w:leftChars="100" w:left="45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独立行政法人福祉医療機構の実施する社会福祉施設職員等退職手当共済制度及び確定拠出年金制度のように拠出以後に追加的な負担が生じない外部拠出型の制度を活用する場合は，当該制度の対象となる者については，法人の資産から退職金の支払いを行うことはないため，退職給与引当金の計上は行わず，当該制度に基づく要拠出額である掛金額をもって費用処理すること</w:t>
            </w:r>
          </w:p>
          <w:p w:rsidR="000979B9" w:rsidRPr="00E50E4E" w:rsidRDefault="000979B9" w:rsidP="00080256">
            <w:pPr>
              <w:ind w:leftChars="100" w:left="45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都道府県等の実施する退職共済制度において，退職一時金制度等の確定給付型を採用している場合は，約定の額を退職給付引当金に計上する。ただし，被共済職員個人の拠出金がある場合は，約定の給付額から被共済職員個人が既に拠出した掛金累計額を差し引いた額を退職給付引当金に計上することが原則であるが，簡便法として，期末退職金要支給額（約定の給付額から被共済職員個人が既に拠出した掛金累計額を差し引いた額）を退職給付引当金とし同額の退職給付引当資産を計上する方法や，社会福祉法人の負担する掛金額を退職給付引当資産とし同額の退職給付引当金を計上する方法を用いることができることとされている。</w:t>
            </w:r>
          </w:p>
          <w:p w:rsidR="000979B9" w:rsidRPr="00E50E4E" w:rsidRDefault="000979B9" w:rsidP="00080256">
            <w:pPr>
              <w:ind w:left="210" w:hangingChars="100" w:hanging="210"/>
              <w:rPr>
                <w:rFonts w:asciiTheme="majorEastAsia" w:eastAsiaTheme="majorEastAsia" w:hAnsiTheme="majorEastAsia"/>
                <w:sz w:val="21"/>
                <w:szCs w:val="21"/>
              </w:rPr>
            </w:pP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法人の退職金の制度に応じて必要な費用処理や退職給付引当金が計上されているかを確認する。</w:t>
            </w:r>
          </w:p>
          <w:p w:rsidR="000979B9" w:rsidRPr="00E50E4E" w:rsidRDefault="000979B9" w:rsidP="00080256">
            <w:pPr>
              <w:rPr>
                <w:rFonts w:asciiTheme="majorEastAsia" w:eastAsiaTheme="majorEastAsia" w:hAnsiTheme="majorEastAsia"/>
                <w:sz w:val="21"/>
                <w:szCs w:val="21"/>
              </w:rPr>
            </w:pPr>
          </w:p>
        </w:tc>
        <w:tc>
          <w:tcPr>
            <w:tcW w:w="1843" w:type="dxa"/>
          </w:tcPr>
          <w:p w:rsidR="000979B9" w:rsidRPr="00E50E4E" w:rsidRDefault="000979B9" w:rsidP="00080256">
            <w:pPr>
              <w:ind w:leftChars="100" w:left="450" w:hangingChars="100" w:hanging="210"/>
              <w:rPr>
                <w:rFonts w:asciiTheme="majorEastAsia" w:eastAsiaTheme="majorEastAsia" w:hAnsiTheme="majorEastAsia"/>
                <w:sz w:val="21"/>
                <w:szCs w:val="21"/>
              </w:rPr>
            </w:pPr>
          </w:p>
          <w:p w:rsidR="000979B9" w:rsidRPr="00E50E4E" w:rsidRDefault="000979B9" w:rsidP="00080256">
            <w:pPr>
              <w:ind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引当金明細書（計算書類の附属明細書），退職給付引当金の計上の必要性の有無を検討している法人作成資料，退職給付引当金に係る会計伝票等</w:t>
            </w:r>
          </w:p>
        </w:tc>
      </w:tr>
      <w:tr w:rsidR="000979B9" w:rsidRPr="00E50E4E" w:rsidTr="000979B9">
        <w:tc>
          <w:tcPr>
            <w:tcW w:w="1960" w:type="dxa"/>
          </w:tcPr>
          <w:p w:rsidR="000979B9" w:rsidRPr="00E50E4E" w:rsidRDefault="000979B9" w:rsidP="00080256">
            <w:pPr>
              <w:rPr>
                <w:rFonts w:asciiTheme="majorEastAsia" w:eastAsiaTheme="majorEastAsia" w:hAnsiTheme="majorEastAsia"/>
                <w:sz w:val="21"/>
                <w:szCs w:val="21"/>
              </w:rPr>
            </w:pPr>
          </w:p>
        </w:tc>
        <w:tc>
          <w:tcPr>
            <w:tcW w:w="1546" w:type="dxa"/>
          </w:tcPr>
          <w:p w:rsidR="000979B9" w:rsidRPr="00E50E4E" w:rsidRDefault="000979B9" w:rsidP="00080256">
            <w:pPr>
              <w:rPr>
                <w:rFonts w:asciiTheme="majorEastAsia" w:eastAsiaTheme="majorEastAsia" w:hAnsiTheme="majorEastAsia"/>
                <w:sz w:val="21"/>
                <w:szCs w:val="21"/>
              </w:rPr>
            </w:pPr>
          </w:p>
        </w:tc>
        <w:tc>
          <w:tcPr>
            <w:tcW w:w="124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会計省令第５条第２項，</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運用上の取扱い18の（１），</w:t>
            </w:r>
            <w:r w:rsidRPr="00E50E4E">
              <w:rPr>
                <w:rFonts w:asciiTheme="majorEastAsia" w:eastAsiaTheme="majorEastAsia" w:hAnsiTheme="majorEastAsia" w:hint="eastAsia"/>
                <w:sz w:val="21"/>
                <w:szCs w:val="21"/>
              </w:rPr>
              <w:lastRenderedPageBreak/>
              <w:t>（４）</w:t>
            </w:r>
          </w:p>
        </w:tc>
        <w:tc>
          <w:tcPr>
            <w:tcW w:w="3207"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lastRenderedPageBreak/>
              <w:t>（ｋ３５）</w:t>
            </w:r>
          </w:p>
          <w:p w:rsidR="000979B9" w:rsidRPr="00E50E4E" w:rsidRDefault="000979B9" w:rsidP="00EF16C1">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上記のほか，引当金の計上は適切か。</w:t>
            </w:r>
          </w:p>
        </w:tc>
        <w:tc>
          <w:tcPr>
            <w:tcW w:w="1638" w:type="dxa"/>
          </w:tcPr>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Pr>
                <w:rFonts w:asciiTheme="majorEastAsia" w:eastAsiaTheme="majorEastAsia" w:hAnsiTheme="majorEastAsia" w:hint="eastAsia"/>
                <w:color w:val="auto"/>
                <w:sz w:val="21"/>
                <w:szCs w:val="21"/>
              </w:rPr>
              <w:t>□適（適切</w:t>
            </w:r>
            <w:r w:rsidRPr="00E50E4E">
              <w:rPr>
                <w:rFonts w:asciiTheme="majorEastAsia" w:eastAsiaTheme="majorEastAsia" w:hAnsiTheme="majorEastAsia" w:hint="eastAsia"/>
                <w:color w:val="auto"/>
                <w:sz w:val="21"/>
                <w:szCs w:val="21"/>
              </w:rPr>
              <w:t>）</w:t>
            </w:r>
            <w:r w:rsidRPr="00E50E4E">
              <w:rPr>
                <w:rFonts w:asciiTheme="majorEastAsia" w:eastAsiaTheme="majorEastAsia" w:hAnsiTheme="majorEastAsia"/>
                <w:color w:val="auto"/>
                <w:sz w:val="21"/>
                <w:szCs w:val="21"/>
              </w:rPr>
              <w:t xml:space="preserve">              </w:t>
            </w:r>
          </w:p>
          <w:p w:rsidR="000979B9" w:rsidRPr="00E50E4E" w:rsidRDefault="000979B9" w:rsidP="00080256">
            <w:pPr>
              <w:rPr>
                <w:rFonts w:asciiTheme="majorEastAsia" w:eastAsiaTheme="majorEastAsia" w:hAnsiTheme="majorEastAsia"/>
                <w:sz w:val="21"/>
                <w:szCs w:val="21"/>
              </w:rPr>
            </w:pPr>
            <w:r>
              <w:rPr>
                <w:rFonts w:asciiTheme="majorEastAsia" w:eastAsiaTheme="majorEastAsia" w:hAnsiTheme="majorEastAsia" w:hint="eastAsia"/>
                <w:sz w:val="21"/>
                <w:szCs w:val="21"/>
              </w:rPr>
              <w:t>□否（不適切</w:t>
            </w:r>
            <w:r w:rsidRPr="00E50E4E">
              <w:rPr>
                <w:rFonts w:asciiTheme="majorEastAsia" w:eastAsiaTheme="majorEastAsia" w:hAnsiTheme="majorEastAsia" w:hint="eastAsia"/>
                <w:sz w:val="21"/>
                <w:szCs w:val="21"/>
              </w:rPr>
              <w:t>）</w:t>
            </w: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E50E4E">
              <w:rPr>
                <w:rFonts w:asciiTheme="majorEastAsia" w:eastAsiaTheme="majorEastAsia" w:hAnsiTheme="majorEastAsia" w:cstheme="minorBidi" w:hint="eastAsia"/>
                <w:color w:val="auto"/>
                <w:kern w:val="2"/>
                <w:sz w:val="21"/>
                <w:szCs w:val="21"/>
              </w:rPr>
              <w:t>□該当なし</w:t>
            </w:r>
          </w:p>
          <w:p w:rsidR="000979B9" w:rsidRPr="00E50E4E" w:rsidRDefault="000979B9" w:rsidP="00080256">
            <w:pPr>
              <w:rPr>
                <w:rFonts w:asciiTheme="majorEastAsia" w:eastAsiaTheme="majorEastAsia" w:hAnsiTheme="majorEastAsia"/>
                <w:sz w:val="21"/>
                <w:szCs w:val="21"/>
              </w:rPr>
            </w:pPr>
          </w:p>
        </w:tc>
        <w:tc>
          <w:tcPr>
            <w:tcW w:w="9852"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＜着眼点＞</w:t>
            </w: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引当金については，全ての要件に該当する場合には計上が必要である。</w:t>
            </w: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特に，役員に対し支払う退職慰労金は，在任期間中の職務執行に対する後払いの報酬と考えられており，役員報酬と同様の手続を経る必要がある。支給額が役員退職慰労金に関する規程（役員報酬基準）により合理的に見積もることが可能な場合には，将来支給する退職慰労金のうち，当該会計年度の負担に属すべき金額を当該会計年度の役員退職慰労引当金繰入に計上し，負債として認識すべき残高を</w:t>
            </w:r>
            <w:r w:rsidRPr="00E50E4E">
              <w:rPr>
                <w:rFonts w:asciiTheme="majorEastAsia" w:eastAsiaTheme="majorEastAsia" w:hAnsiTheme="majorEastAsia" w:hint="eastAsia"/>
                <w:sz w:val="21"/>
                <w:szCs w:val="21"/>
              </w:rPr>
              <w:lastRenderedPageBreak/>
              <w:t>役員退職慰労引当金として計上する。</w:t>
            </w: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全ての要件に該当する場合以外の，利益を留保する目的で計上された引当金は認められない。</w:t>
            </w:r>
          </w:p>
          <w:p w:rsidR="000979B9" w:rsidRPr="00E50E4E" w:rsidRDefault="000979B9" w:rsidP="00080256">
            <w:pPr>
              <w:ind w:left="210" w:hangingChars="100" w:hanging="210"/>
              <w:rPr>
                <w:rFonts w:asciiTheme="majorEastAsia" w:eastAsiaTheme="majorEastAsia" w:hAnsiTheme="majorEastAsia"/>
                <w:sz w:val="21"/>
                <w:szCs w:val="21"/>
              </w:rPr>
            </w:pP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①計上されている引当金は全ての要件に該当するか，②引当金の全ての要件に該当する場合に必要な引当金が計上されているかを確認する</w:t>
            </w:r>
          </w:p>
          <w:p w:rsidR="000979B9" w:rsidRPr="00E50E4E" w:rsidRDefault="000979B9" w:rsidP="00080256">
            <w:pPr>
              <w:rPr>
                <w:rFonts w:asciiTheme="majorEastAsia" w:eastAsiaTheme="majorEastAsia" w:hAnsiTheme="majorEastAsia"/>
                <w:sz w:val="21"/>
                <w:szCs w:val="21"/>
              </w:rPr>
            </w:pPr>
          </w:p>
        </w:tc>
        <w:tc>
          <w:tcPr>
            <w:tcW w:w="1843" w:type="dxa"/>
          </w:tcPr>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ind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引当金明細書（計算書類の附属明細書），役員退職慰労引当金の計上の必要性</w:t>
            </w:r>
            <w:r w:rsidRPr="00E50E4E">
              <w:rPr>
                <w:rFonts w:asciiTheme="majorEastAsia" w:eastAsiaTheme="majorEastAsia" w:hAnsiTheme="majorEastAsia" w:hint="eastAsia"/>
                <w:sz w:val="21"/>
                <w:szCs w:val="21"/>
              </w:rPr>
              <w:lastRenderedPageBreak/>
              <w:t>の有無を検討している法人作成資料，役員退職慰労金に関する規程，役員退職慰労引当金に係る会計伝票等</w:t>
            </w:r>
          </w:p>
        </w:tc>
      </w:tr>
      <w:tr w:rsidR="000979B9" w:rsidRPr="00E50E4E" w:rsidTr="000979B9">
        <w:tc>
          <w:tcPr>
            <w:tcW w:w="1960" w:type="dxa"/>
          </w:tcPr>
          <w:p w:rsidR="000979B9" w:rsidRPr="00E50E4E" w:rsidRDefault="000979B9" w:rsidP="00080256">
            <w:pPr>
              <w:rPr>
                <w:rFonts w:asciiTheme="majorEastAsia" w:eastAsiaTheme="majorEastAsia" w:hAnsiTheme="majorEastAsia"/>
                <w:sz w:val="21"/>
                <w:szCs w:val="21"/>
              </w:rPr>
            </w:pPr>
          </w:p>
        </w:tc>
        <w:tc>
          <w:tcPr>
            <w:tcW w:w="1546" w:type="dxa"/>
          </w:tcPr>
          <w:p w:rsidR="000979B9" w:rsidRPr="00E50E4E" w:rsidRDefault="000979B9" w:rsidP="00080256">
            <w:pPr>
              <w:rPr>
                <w:rFonts w:asciiTheme="majorEastAsia" w:eastAsiaTheme="majorEastAsia" w:hAnsiTheme="majorEastAsia"/>
                <w:sz w:val="21"/>
                <w:szCs w:val="21"/>
              </w:rPr>
            </w:pPr>
          </w:p>
        </w:tc>
        <w:tc>
          <w:tcPr>
            <w:tcW w:w="124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会計省令第</w:t>
            </w:r>
            <w:r w:rsidRPr="00E50E4E">
              <w:rPr>
                <w:rFonts w:asciiTheme="majorEastAsia" w:eastAsiaTheme="majorEastAsia" w:hAnsiTheme="majorEastAsia"/>
                <w:sz w:val="21"/>
                <w:szCs w:val="21"/>
              </w:rPr>
              <w:t>26条第２項</w:t>
            </w:r>
          </w:p>
        </w:tc>
        <w:tc>
          <w:tcPr>
            <w:tcW w:w="3207"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（ｋ３６）</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純資産は適正に計上されているか。</w:t>
            </w:r>
          </w:p>
          <w:p w:rsidR="000979B9" w:rsidRPr="00E50E4E" w:rsidRDefault="000979B9" w:rsidP="00921395">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後述各項目により確認</w:t>
            </w:r>
          </w:p>
          <w:p w:rsidR="000979B9" w:rsidRPr="00E50E4E" w:rsidRDefault="000979B9" w:rsidP="00921395">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関連項目：ｋ３７，３８，３９，４０，４１，４２，４３</w:t>
            </w:r>
          </w:p>
        </w:tc>
        <w:tc>
          <w:tcPr>
            <w:tcW w:w="1638" w:type="dxa"/>
          </w:tcPr>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E50E4E">
              <w:rPr>
                <w:rFonts w:asciiTheme="majorEastAsia" w:eastAsiaTheme="majorEastAsia" w:hAnsiTheme="majorEastAsia" w:hint="eastAsia"/>
                <w:color w:val="auto"/>
                <w:sz w:val="21"/>
                <w:szCs w:val="21"/>
              </w:rPr>
              <w:t>□適（いる）</w:t>
            </w:r>
            <w:r w:rsidRPr="00E50E4E">
              <w:rPr>
                <w:rFonts w:asciiTheme="majorEastAsia" w:eastAsiaTheme="majorEastAsia" w:hAnsiTheme="majorEastAsia"/>
                <w:color w:val="auto"/>
                <w:sz w:val="21"/>
                <w:szCs w:val="21"/>
              </w:rPr>
              <w:t xml:space="preserve">              </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□否（いない）</w:t>
            </w: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p w:rsidR="000979B9" w:rsidRPr="00E50E4E" w:rsidRDefault="000979B9" w:rsidP="00080256">
            <w:pPr>
              <w:rPr>
                <w:rFonts w:asciiTheme="majorEastAsia" w:eastAsiaTheme="majorEastAsia" w:hAnsiTheme="majorEastAsia"/>
                <w:sz w:val="21"/>
                <w:szCs w:val="21"/>
              </w:rPr>
            </w:pPr>
          </w:p>
        </w:tc>
        <w:tc>
          <w:tcPr>
            <w:tcW w:w="9852" w:type="dxa"/>
          </w:tcPr>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＜着眼点＞</w:t>
            </w: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貸借対照表に計上する純資産については，会計基準において，基本金，国庫補助金等特別積立金，その他の積立金及び次期繰越活動増減差額が定められている。純資産については，基本金を元に行われる法人設立以降の法人の事業活動の結果としての財産の増減を示すものとして貸借対照表に表示されるものであり，これらについては，会計基準に従い，貸借対照表に適正に計上される必要がある。</w:t>
            </w:r>
          </w:p>
          <w:p w:rsidR="000979B9" w:rsidRPr="00E50E4E" w:rsidRDefault="000979B9" w:rsidP="00080256">
            <w:pPr>
              <w:ind w:left="210" w:hangingChars="100" w:hanging="210"/>
              <w:rPr>
                <w:rFonts w:asciiTheme="majorEastAsia" w:eastAsiaTheme="majorEastAsia" w:hAnsiTheme="majorEastAsia"/>
                <w:sz w:val="21"/>
                <w:szCs w:val="21"/>
              </w:rPr>
            </w:pPr>
          </w:p>
        </w:tc>
        <w:tc>
          <w:tcPr>
            <w:tcW w:w="1843" w:type="dxa"/>
          </w:tcPr>
          <w:p w:rsidR="000979B9" w:rsidRPr="00E50E4E" w:rsidRDefault="000979B9" w:rsidP="00080256">
            <w:pPr>
              <w:ind w:firstLineChars="100" w:firstLine="210"/>
              <w:rPr>
                <w:rFonts w:asciiTheme="majorEastAsia" w:eastAsiaTheme="majorEastAsia" w:hAnsiTheme="majorEastAsia"/>
                <w:sz w:val="21"/>
                <w:szCs w:val="21"/>
              </w:rPr>
            </w:pPr>
          </w:p>
        </w:tc>
      </w:tr>
      <w:tr w:rsidR="000979B9" w:rsidRPr="00E50E4E" w:rsidTr="000979B9">
        <w:tc>
          <w:tcPr>
            <w:tcW w:w="1960" w:type="dxa"/>
          </w:tcPr>
          <w:p w:rsidR="000979B9" w:rsidRPr="00E50E4E" w:rsidRDefault="000979B9" w:rsidP="00080256">
            <w:pPr>
              <w:rPr>
                <w:rFonts w:asciiTheme="majorEastAsia" w:eastAsiaTheme="majorEastAsia" w:hAnsiTheme="majorEastAsia"/>
                <w:sz w:val="21"/>
                <w:szCs w:val="21"/>
              </w:rPr>
            </w:pPr>
          </w:p>
        </w:tc>
        <w:tc>
          <w:tcPr>
            <w:tcW w:w="1546" w:type="dxa"/>
          </w:tcPr>
          <w:p w:rsidR="000979B9" w:rsidRPr="00E50E4E" w:rsidRDefault="000979B9" w:rsidP="00080256">
            <w:pPr>
              <w:rPr>
                <w:rFonts w:asciiTheme="majorEastAsia" w:eastAsiaTheme="majorEastAsia" w:hAnsiTheme="majorEastAsia"/>
                <w:strike/>
                <w:sz w:val="21"/>
                <w:szCs w:val="21"/>
              </w:rPr>
            </w:pPr>
          </w:p>
        </w:tc>
        <w:tc>
          <w:tcPr>
            <w:tcW w:w="124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会計省令第６条第１項，</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運用上の取扱い11，12，</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留意事項14</w:t>
            </w:r>
          </w:p>
        </w:tc>
        <w:tc>
          <w:tcPr>
            <w:tcW w:w="3207"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（ｋ３７）</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第1号基本金，第2号基本金，第3号基本金に該当する寄附金の額が計上されているか。</w:t>
            </w:r>
          </w:p>
          <w:p w:rsidR="000979B9" w:rsidRDefault="000979B9" w:rsidP="00080256">
            <w:pPr>
              <w:rPr>
                <w:rFonts w:asciiTheme="majorEastAsia" w:eastAsiaTheme="majorEastAsia" w:hAnsiTheme="majorEastAsia"/>
                <w:sz w:val="21"/>
                <w:szCs w:val="21"/>
              </w:rPr>
            </w:pPr>
          </w:p>
          <w:p w:rsidR="000979B9" w:rsidRDefault="000979B9" w:rsidP="00080256">
            <w:pPr>
              <w:rPr>
                <w:rFonts w:asciiTheme="majorEastAsia" w:eastAsiaTheme="majorEastAsia" w:hAnsiTheme="majorEastAsia"/>
                <w:sz w:val="21"/>
                <w:szCs w:val="21"/>
              </w:rPr>
            </w:pPr>
          </w:p>
          <w:p w:rsidR="000979B9"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（ｋ３８）</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基本金として，第1号基本金，第2号基本金，第3号基本金以外のものが計上されていないか。</w:t>
            </w:r>
          </w:p>
          <w:p w:rsidR="000979B9" w:rsidRPr="00E50E4E" w:rsidRDefault="000979B9" w:rsidP="00080256">
            <w:pPr>
              <w:rPr>
                <w:rFonts w:asciiTheme="majorEastAsia" w:eastAsiaTheme="majorEastAsia" w:hAnsiTheme="majorEastAsia"/>
                <w:strike/>
                <w:sz w:val="21"/>
                <w:szCs w:val="21"/>
              </w:rPr>
            </w:pPr>
          </w:p>
          <w:p w:rsidR="000979B9" w:rsidRPr="00E50E4E" w:rsidRDefault="000979B9" w:rsidP="00080256">
            <w:pPr>
              <w:rPr>
                <w:rFonts w:asciiTheme="majorEastAsia" w:eastAsiaTheme="majorEastAsia" w:hAnsiTheme="majorEastAsia"/>
                <w:sz w:val="21"/>
                <w:szCs w:val="21"/>
              </w:rPr>
            </w:pPr>
          </w:p>
        </w:tc>
        <w:tc>
          <w:tcPr>
            <w:tcW w:w="1638" w:type="dxa"/>
          </w:tcPr>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E50E4E">
              <w:rPr>
                <w:rFonts w:asciiTheme="majorEastAsia" w:eastAsiaTheme="majorEastAsia" w:hAnsiTheme="majorEastAsia" w:hint="eastAsia"/>
                <w:color w:val="auto"/>
                <w:sz w:val="21"/>
                <w:szCs w:val="21"/>
              </w:rPr>
              <w:t>□適（いる）</w:t>
            </w:r>
            <w:r w:rsidRPr="00E50E4E">
              <w:rPr>
                <w:rFonts w:asciiTheme="majorEastAsia" w:eastAsiaTheme="majorEastAsia" w:hAnsiTheme="majorEastAsia"/>
                <w:color w:val="auto"/>
                <w:sz w:val="21"/>
                <w:szCs w:val="21"/>
              </w:rPr>
              <w:t xml:space="preserve">              </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□否（いない）</w:t>
            </w: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Default="000979B9" w:rsidP="00080256">
            <w:pPr>
              <w:rPr>
                <w:rFonts w:asciiTheme="majorEastAsia" w:eastAsiaTheme="majorEastAsia" w:hAnsiTheme="majorEastAsia"/>
                <w:sz w:val="21"/>
                <w:szCs w:val="21"/>
              </w:rPr>
            </w:pPr>
          </w:p>
          <w:p w:rsidR="000979B9" w:rsidRDefault="000979B9" w:rsidP="00080256">
            <w:pPr>
              <w:rPr>
                <w:rFonts w:asciiTheme="majorEastAsia" w:eastAsiaTheme="majorEastAsia" w:hAnsiTheme="majorEastAsia"/>
                <w:sz w:val="21"/>
                <w:szCs w:val="21"/>
              </w:rPr>
            </w:pPr>
          </w:p>
          <w:p w:rsidR="000979B9"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E50E4E">
              <w:rPr>
                <w:rFonts w:asciiTheme="majorEastAsia" w:eastAsiaTheme="majorEastAsia" w:hAnsiTheme="majorEastAsia" w:hint="eastAsia"/>
                <w:color w:val="auto"/>
                <w:sz w:val="21"/>
                <w:szCs w:val="21"/>
              </w:rPr>
              <w:t>□適(いない）</w:t>
            </w:r>
            <w:r w:rsidRPr="00E50E4E">
              <w:rPr>
                <w:rFonts w:asciiTheme="majorEastAsia" w:eastAsiaTheme="majorEastAsia" w:hAnsiTheme="majorEastAsia"/>
                <w:color w:val="auto"/>
                <w:sz w:val="21"/>
                <w:szCs w:val="21"/>
              </w:rPr>
              <w:t xml:space="preserve">              </w:t>
            </w: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□否（いる）</w:t>
            </w:r>
          </w:p>
        </w:tc>
        <w:tc>
          <w:tcPr>
            <w:tcW w:w="9852"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＜着眼点＞</w:t>
            </w: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基本金には，社会福祉法人が事業開始等に当たって財源として受け入れた寄附金の額を計上する。</w:t>
            </w:r>
          </w:p>
          <w:p w:rsidR="000979B9" w:rsidRPr="00E50E4E" w:rsidRDefault="000979B9" w:rsidP="00080256">
            <w:pPr>
              <w:ind w:leftChars="100" w:left="45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①　第１号基本金　社会福祉法人の設立並びに施設の創設及び増築等のために基本財産等を取得すべきものとして指定された寄附金の額（具体的には，土地，施設の創設，増築，増改築における増築分，拡張における面積増加分及び施設の創設及び増築時等における初度設備整備，非常通報装置設備整備，屋内消火栓設備整備等の基本財産等の取得に係る寄附金の額）</w:t>
            </w:r>
          </w:p>
          <w:p w:rsidR="000979B9" w:rsidRPr="00E50E4E" w:rsidRDefault="000979B9" w:rsidP="00080256">
            <w:pPr>
              <w:ind w:leftChars="100" w:left="45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②　第２号基本金　第１号の資産の取得等に係る借入金の元金償還に充てるものとして指定された寄附金の額（具体的には，施設の創設及び増築等のために基本財産等を取得するにあたって，借入金が生じた場合において，その借入金の返済を目的として収受した寄附金の総額）</w:t>
            </w:r>
          </w:p>
          <w:p w:rsidR="000979B9" w:rsidRPr="00E50E4E" w:rsidRDefault="000979B9" w:rsidP="00080256">
            <w:pPr>
              <w:ind w:leftChars="100" w:left="45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③　第３号基本金　施設の創設及び増築時等に運転資金に充てるために収受した寄附金の額（具体的には，平成12年12月１日付け障企第59号・社援企第35号・老計第52号・児企第33号厚生省大臣官房障害保健福祉部企画課長，厚生省社会・援護局企画課長，厚生省老人保健福祉局計画課長及び厚生省児童家庭局企画課長連名通知「社会福祉法人の認可について」別添社会福祉法人審査要領第２の（３）に定める，当該法人の年間事業費の12分の１以上に相当する寄附金の額及び増築等の際に運転資金に充てるために収受した寄附金の額）</w:t>
            </w: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基本金への組入れは，同項に規定する寄附金を事業活動計算書の特別収益に計上した後，その収益に相当する額を基本金組入額として特別費用に計上して行う。</w:t>
            </w: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法人が事業の一部又は全部を廃止し，かつ基本金組み入れの対象となった基本財産又はその他の固定資産が廃棄され，又は売却された場合には，当該事業に関して組み入れられた基本金の一部又は全部の額を取り崩し，その金額を事業活動計算書の繰越活動増減差額の部に計上する。</w:t>
            </w:r>
          </w:p>
          <w:p w:rsidR="000979B9" w:rsidRPr="00E50E4E" w:rsidRDefault="000979B9" w:rsidP="00080256">
            <w:pPr>
              <w:ind w:left="210" w:hangingChars="100" w:hanging="210"/>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＜指摘基準＞</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xml:space="preserve">　次の場合は文書指摘によることとする。</w:t>
            </w:r>
          </w:p>
          <w:p w:rsidR="000979B9" w:rsidRPr="00E50E4E" w:rsidRDefault="000979B9" w:rsidP="00080256">
            <w:pPr>
              <w:ind w:left="420" w:hangingChars="200" w:hanging="42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lastRenderedPageBreak/>
              <w:t xml:space="preserve">　・　第１号基本金，第２号基本金，第３号基本金に該当する寄附金の額が基本金に計上されていない場合</w:t>
            </w:r>
          </w:p>
          <w:p w:rsidR="000979B9" w:rsidRPr="00E50E4E" w:rsidRDefault="000979B9" w:rsidP="00080256">
            <w:pPr>
              <w:ind w:leftChars="100" w:left="45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基本金として，第１号基本金，第２号基本金及び第３号基本金以外のものが計上されている場合</w:t>
            </w:r>
          </w:p>
          <w:p w:rsidR="000979B9" w:rsidRPr="00E50E4E" w:rsidRDefault="000979B9" w:rsidP="00080256">
            <w:pPr>
              <w:ind w:left="210" w:hangingChars="100" w:hanging="210"/>
              <w:rPr>
                <w:rFonts w:asciiTheme="majorEastAsia" w:eastAsiaTheme="majorEastAsia" w:hAnsiTheme="majorEastAsia"/>
                <w:sz w:val="21"/>
                <w:szCs w:val="21"/>
              </w:rPr>
            </w:pPr>
          </w:p>
        </w:tc>
        <w:tc>
          <w:tcPr>
            <w:tcW w:w="1843" w:type="dxa"/>
          </w:tcPr>
          <w:p w:rsidR="000979B9" w:rsidRPr="00E50E4E" w:rsidRDefault="000979B9" w:rsidP="00080256">
            <w:pPr>
              <w:rPr>
                <w:rFonts w:asciiTheme="majorEastAsia" w:eastAsiaTheme="majorEastAsia" w:hAnsiTheme="majorEastAsia"/>
                <w:sz w:val="21"/>
                <w:szCs w:val="21"/>
              </w:rPr>
            </w:pPr>
          </w:p>
          <w:p w:rsidR="000979B9" w:rsidRPr="00E50E4E" w:rsidRDefault="000979B9" w:rsidP="00D8368F">
            <w:pPr>
              <w:ind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計算書類，基本金明細書（計算書類の附属明細書），寄附の受け入れに関する書類（寄附申込書，贈与契約書等），基本金の計上に係る会計伝票等</w:t>
            </w:r>
          </w:p>
        </w:tc>
      </w:tr>
      <w:tr w:rsidR="000979B9" w:rsidRPr="00E50E4E" w:rsidTr="000979B9">
        <w:tc>
          <w:tcPr>
            <w:tcW w:w="1960" w:type="dxa"/>
          </w:tcPr>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tc>
        <w:tc>
          <w:tcPr>
            <w:tcW w:w="1546" w:type="dxa"/>
          </w:tcPr>
          <w:p w:rsidR="000979B9" w:rsidRPr="00E50E4E" w:rsidRDefault="000979B9" w:rsidP="00080256">
            <w:pPr>
              <w:rPr>
                <w:rFonts w:asciiTheme="majorEastAsia" w:eastAsiaTheme="majorEastAsia" w:hAnsiTheme="majorEastAsia"/>
                <w:sz w:val="21"/>
                <w:szCs w:val="21"/>
              </w:rPr>
            </w:pPr>
          </w:p>
        </w:tc>
        <w:tc>
          <w:tcPr>
            <w:tcW w:w="124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会計省令第６条第２項，</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運用上の取扱い9，10，</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留意事項15</w:t>
            </w:r>
          </w:p>
        </w:tc>
        <w:tc>
          <w:tcPr>
            <w:tcW w:w="3207"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（ｋ３９）</w:t>
            </w:r>
          </w:p>
          <w:p w:rsidR="000979B9" w:rsidRPr="00E50E4E" w:rsidRDefault="000979B9" w:rsidP="00080256">
            <w:pPr>
              <w:rPr>
                <w:rFonts w:asciiTheme="majorEastAsia" w:eastAsiaTheme="majorEastAsia" w:hAnsiTheme="majorEastAsia"/>
                <w:strike/>
                <w:sz w:val="21"/>
                <w:szCs w:val="21"/>
              </w:rPr>
            </w:pPr>
            <w:r w:rsidRPr="00E50E4E">
              <w:rPr>
                <w:rFonts w:asciiTheme="majorEastAsia" w:eastAsiaTheme="majorEastAsia" w:hAnsiTheme="majorEastAsia" w:hint="eastAsia"/>
                <w:sz w:val="21"/>
                <w:szCs w:val="21"/>
              </w:rPr>
              <w:t>■　国庫補助金等特別積立金について，積み立て，取り崩しの会計処理が会計基準に則り行われ適正に計上されているか。</w:t>
            </w: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13448B" w:rsidP="00080256">
            <w:pPr>
              <w:rPr>
                <w:rFonts w:asciiTheme="majorEastAsia" w:eastAsiaTheme="majorEastAsia" w:hAnsiTheme="majorEastAsia"/>
                <w:sz w:val="21"/>
                <w:szCs w:val="21"/>
              </w:rPr>
            </w:pPr>
            <w:r w:rsidRPr="00E50E4E">
              <w:rPr>
                <w:rFonts w:asciiTheme="majorEastAsia" w:eastAsiaTheme="majorEastAsia" w:hAnsiTheme="majorEastAsia"/>
                <w:noProof/>
                <w:sz w:val="21"/>
                <w:szCs w:val="21"/>
              </w:rPr>
              <mc:AlternateContent>
                <mc:Choice Requires="wps">
                  <w:drawing>
                    <wp:anchor distT="0" distB="0" distL="114300" distR="114300" simplePos="0" relativeHeight="252131328" behindDoc="0" locked="0" layoutInCell="1" allowOverlap="1" wp14:anchorId="7A75F4DD" wp14:editId="1A3FBED2">
                      <wp:simplePos x="0" y="0"/>
                      <wp:positionH relativeFrom="column">
                        <wp:posOffset>-3035935</wp:posOffset>
                      </wp:positionH>
                      <wp:positionV relativeFrom="paragraph">
                        <wp:posOffset>-274320</wp:posOffset>
                      </wp:positionV>
                      <wp:extent cx="5991225" cy="4505325"/>
                      <wp:effectExtent l="0" t="0" r="28575" b="28575"/>
                      <wp:wrapNone/>
                      <wp:docPr id="309" name="テキスト ボックス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4505325"/>
                              </a:xfrm>
                              <a:prstGeom prst="rect">
                                <a:avLst/>
                              </a:prstGeom>
                              <a:solidFill>
                                <a:srgbClr val="FFFFFF"/>
                              </a:solidFill>
                              <a:ln w="9525">
                                <a:solidFill>
                                  <a:srgbClr val="000000"/>
                                </a:solidFill>
                                <a:round/>
                                <a:headEnd/>
                                <a:tailEnd/>
                              </a:ln>
                            </wps:spPr>
                            <wps:txbx>
                              <w:txbxContent>
                                <w:p w:rsidR="00F723AE" w:rsidRPr="000B0547" w:rsidRDefault="00F723AE" w:rsidP="005B1243">
                                  <w:pPr>
                                    <w:autoSpaceDE w:val="0"/>
                                    <w:autoSpaceDN w:val="0"/>
                                    <w:spacing w:line="0" w:lineRule="atLeast"/>
                                    <w:ind w:leftChars="100" w:left="451" w:hangingChars="100" w:hanging="211"/>
                                    <w:rPr>
                                      <w:rFonts w:hAnsi="ＭＳ 明朝"/>
                                      <w:b/>
                                      <w:sz w:val="21"/>
                                      <w:szCs w:val="21"/>
                                    </w:rPr>
                                  </w:pPr>
                                  <w:r w:rsidRPr="000B0547">
                                    <w:rPr>
                                      <w:rFonts w:hAnsi="ＭＳ 明朝" w:hint="eastAsia"/>
                                      <w:b/>
                                      <w:sz w:val="21"/>
                                      <w:szCs w:val="21"/>
                                    </w:rPr>
                                    <w:t>【（ｋ３９）補足】</w:t>
                                  </w:r>
                                </w:p>
                                <w:p w:rsidR="00F723AE" w:rsidRPr="000B0547" w:rsidRDefault="00F723AE" w:rsidP="005B1243">
                                  <w:pPr>
                                    <w:autoSpaceDE w:val="0"/>
                                    <w:autoSpaceDN w:val="0"/>
                                    <w:spacing w:line="0" w:lineRule="atLeast"/>
                                    <w:ind w:leftChars="100" w:left="450" w:hangingChars="100" w:hanging="210"/>
                                    <w:rPr>
                                      <w:rFonts w:hAnsi="ＭＳ 明朝"/>
                                      <w:sz w:val="21"/>
                                      <w:szCs w:val="21"/>
                                      <w:u w:val="single"/>
                                    </w:rPr>
                                  </w:pPr>
                                  <w:r w:rsidRPr="000B0547">
                                    <w:rPr>
                                      <w:rFonts w:hAnsi="ＭＳ 明朝" w:hint="eastAsia"/>
                                      <w:sz w:val="21"/>
                                      <w:szCs w:val="21"/>
                                      <w:u w:val="single"/>
                                    </w:rPr>
                                    <w:t>施設整備等の補助金等がある場合は，該当する拠点区分に適正に計上されているか。</w:t>
                                  </w:r>
                                </w:p>
                                <w:p w:rsidR="00F723AE" w:rsidRPr="000B0547" w:rsidRDefault="00F723AE" w:rsidP="005B1243">
                                  <w:pPr>
                                    <w:autoSpaceDE w:val="0"/>
                                    <w:autoSpaceDN w:val="0"/>
                                    <w:spacing w:line="0" w:lineRule="atLeast"/>
                                    <w:ind w:leftChars="100" w:left="450" w:hangingChars="100" w:hanging="210"/>
                                    <w:rPr>
                                      <w:rFonts w:hAnsi="ＭＳ 明朝"/>
                                      <w:sz w:val="21"/>
                                      <w:szCs w:val="21"/>
                                    </w:rPr>
                                  </w:pPr>
                                  <w:r w:rsidRPr="000B0547">
                                    <w:rPr>
                                      <w:rFonts w:hAnsi="ＭＳ 明朝" w:hint="eastAsia"/>
                                      <w:sz w:val="21"/>
                                      <w:szCs w:val="21"/>
                                    </w:rPr>
                                    <w:t>※　固定資産（旧基準では固定資産に限る。新基準では</w:t>
                                  </w:r>
                                  <w:r w:rsidRPr="000B0547">
                                    <w:rPr>
                                      <w:rFonts w:hAnsi="ＭＳ 明朝" w:hint="eastAsia"/>
                                      <w:sz w:val="21"/>
                                      <w:szCs w:val="21"/>
                                    </w:rPr>
                                    <w:t>10</w:t>
                                  </w:r>
                                  <w:r w:rsidRPr="000B0547">
                                    <w:rPr>
                                      <w:rFonts w:hAnsi="ＭＳ 明朝" w:hint="eastAsia"/>
                                      <w:sz w:val="21"/>
                                      <w:szCs w:val="21"/>
                                    </w:rPr>
                                    <w:t>万円未満の初度設備等も含む。）の取得に関し，国，地方公共団体，</w:t>
                                  </w:r>
                                  <w:r w:rsidRPr="000B0547">
                                    <w:rPr>
                                      <w:rFonts w:hAnsi="ＭＳ 明朝" w:hint="eastAsia"/>
                                      <w:sz w:val="21"/>
                                      <w:szCs w:val="21"/>
                                      <w:u w:val="wavyHeavy"/>
                                    </w:rPr>
                                    <w:t>公的団体</w:t>
                                  </w:r>
                                  <w:r w:rsidRPr="000B0547">
                                    <w:rPr>
                                      <w:rFonts w:hAnsi="ＭＳ 明朝" w:hint="eastAsia"/>
                                      <w:sz w:val="21"/>
                                      <w:szCs w:val="21"/>
                                    </w:rPr>
                                    <w:t>（日本財団，ＪＫＡ等）等から拠出された補助金，助成金等（共同募金会からの施設整備等に係る配分金（受配者指定寄付金を除く）もこれに含まれる。）がある場合は，国庫補助金等特別積立金として計上する。</w:t>
                                  </w:r>
                                </w:p>
                                <w:p w:rsidR="00F723AE" w:rsidRPr="000B0547" w:rsidRDefault="00F723AE" w:rsidP="005B1243">
                                  <w:pPr>
                                    <w:autoSpaceDE w:val="0"/>
                                    <w:autoSpaceDN w:val="0"/>
                                    <w:spacing w:line="0" w:lineRule="atLeast"/>
                                    <w:ind w:left="420" w:hangingChars="200" w:hanging="420"/>
                                    <w:rPr>
                                      <w:rFonts w:hAnsi="ＭＳ 明朝"/>
                                      <w:sz w:val="21"/>
                                      <w:szCs w:val="21"/>
                                    </w:rPr>
                                  </w:pPr>
                                  <w:r w:rsidRPr="000B0547">
                                    <w:rPr>
                                      <w:rFonts w:hAnsi="ＭＳ 明朝" w:hint="eastAsia"/>
                                      <w:sz w:val="21"/>
                                      <w:szCs w:val="21"/>
                                    </w:rPr>
                                    <w:t xml:space="preserve">　※　建設資金借入金の</w:t>
                                  </w:r>
                                  <w:r w:rsidRPr="000B0547">
                                    <w:rPr>
                                      <w:rFonts w:hAnsi="ＭＳ 明朝" w:hint="eastAsia"/>
                                      <w:sz w:val="21"/>
                                      <w:szCs w:val="21"/>
                                      <w:u w:val="wavyHeavy"/>
                                    </w:rPr>
                                    <w:t>元金</w:t>
                                  </w:r>
                                  <w:r w:rsidRPr="000B0547">
                                    <w:rPr>
                                      <w:rFonts w:hAnsi="ＭＳ 明朝" w:hint="eastAsia"/>
                                      <w:sz w:val="21"/>
                                      <w:szCs w:val="21"/>
                                    </w:rPr>
                                    <w:t>償還補助金もこれに含まれる。</w:t>
                                  </w:r>
                                </w:p>
                                <w:p w:rsidR="00F723AE" w:rsidRPr="000B0547" w:rsidRDefault="00F723AE" w:rsidP="005B1243">
                                  <w:pPr>
                                    <w:autoSpaceDE w:val="0"/>
                                    <w:autoSpaceDN w:val="0"/>
                                    <w:spacing w:line="0" w:lineRule="atLeast"/>
                                    <w:ind w:left="420" w:hangingChars="200" w:hanging="420"/>
                                    <w:rPr>
                                      <w:rFonts w:hAnsi="ＭＳ 明朝"/>
                                      <w:sz w:val="21"/>
                                      <w:szCs w:val="21"/>
                                    </w:rPr>
                                  </w:pPr>
                                  <w:r w:rsidRPr="000B0547">
                                    <w:rPr>
                                      <w:rFonts w:hAnsi="ＭＳ 明朝" w:hint="eastAsia"/>
                                      <w:sz w:val="21"/>
                                      <w:szCs w:val="21"/>
                                    </w:rPr>
                                    <w:t xml:space="preserve">　　　（積立と取崩しのタイミングについては「新基準Ｑ＆Ａ」問８参照）</w:t>
                                  </w:r>
                                </w:p>
                                <w:p w:rsidR="00F723AE" w:rsidRPr="000B0547" w:rsidRDefault="00F723AE" w:rsidP="005B1243">
                                  <w:pPr>
                                    <w:autoSpaceDE w:val="0"/>
                                    <w:autoSpaceDN w:val="0"/>
                                    <w:spacing w:line="0" w:lineRule="atLeast"/>
                                    <w:ind w:firstLineChars="100" w:firstLine="210"/>
                                    <w:rPr>
                                      <w:rFonts w:hAnsi="ＭＳ 明朝"/>
                                      <w:spacing w:val="-14"/>
                                      <w:sz w:val="21"/>
                                      <w:szCs w:val="21"/>
                                    </w:rPr>
                                  </w:pPr>
                                  <w:r w:rsidRPr="000B0547">
                                    <w:rPr>
                                      <w:rFonts w:hAnsi="ＭＳ 明朝" w:hint="eastAsia"/>
                                      <w:sz w:val="21"/>
                                      <w:szCs w:val="21"/>
                                    </w:rPr>
                                    <w:t xml:space="preserve">※　</w:t>
                                  </w:r>
                                  <w:r w:rsidRPr="000B0547">
                                    <w:rPr>
                                      <w:rFonts w:hAnsi="ＭＳ 明朝" w:hint="eastAsia"/>
                                      <w:spacing w:val="-14"/>
                                      <w:sz w:val="21"/>
                                      <w:szCs w:val="21"/>
                                    </w:rPr>
                                    <w:t>拠</w:t>
                                  </w:r>
                                  <w:r w:rsidRPr="000B0547">
                                    <w:rPr>
                                      <w:rFonts w:hAnsi="ＭＳ 明朝" w:hint="eastAsia"/>
                                      <w:spacing w:val="-10"/>
                                      <w:sz w:val="21"/>
                                      <w:szCs w:val="21"/>
                                    </w:rPr>
                                    <w:t>点区分資金収支計算書の施設整備等による収支「施設整備等補助金収入」</w:t>
                                  </w:r>
                                </w:p>
                                <w:p w:rsidR="00F723AE" w:rsidRPr="000B0547" w:rsidRDefault="00F723AE" w:rsidP="00395B90">
                                  <w:pPr>
                                    <w:autoSpaceDE w:val="0"/>
                                    <w:autoSpaceDN w:val="0"/>
                                    <w:spacing w:line="0" w:lineRule="atLeast"/>
                                    <w:ind w:leftChars="200" w:left="480"/>
                                    <w:rPr>
                                      <w:rFonts w:hAnsi="ＭＳ 明朝"/>
                                      <w:sz w:val="21"/>
                                      <w:szCs w:val="21"/>
                                    </w:rPr>
                                  </w:pPr>
                                  <w:r w:rsidRPr="000B0547">
                                    <w:rPr>
                                      <w:rFonts w:hAnsi="ＭＳ 明朝" w:hint="eastAsia"/>
                                      <w:sz w:val="21"/>
                                      <w:szCs w:val="21"/>
                                    </w:rPr>
                                    <w:t>＝</w:t>
                                  </w:r>
                                  <w:r w:rsidRPr="000B0547">
                                    <w:rPr>
                                      <w:rFonts w:hAnsi="ＭＳ 明朝" w:hint="eastAsia"/>
                                      <w:spacing w:val="-6"/>
                                      <w:sz w:val="21"/>
                                      <w:szCs w:val="21"/>
                                    </w:rPr>
                                    <w:t xml:space="preserve">　〃　事業活動計算書の特別増減の部「施設整備等補助金収益」</w:t>
                                  </w:r>
                                </w:p>
                                <w:p w:rsidR="00F723AE" w:rsidRPr="000B0547" w:rsidRDefault="00F723AE" w:rsidP="00395B90">
                                  <w:pPr>
                                    <w:autoSpaceDE w:val="0"/>
                                    <w:autoSpaceDN w:val="0"/>
                                    <w:spacing w:line="0" w:lineRule="atLeast"/>
                                    <w:ind w:leftChars="200" w:left="480"/>
                                    <w:rPr>
                                      <w:rFonts w:hAnsi="ＭＳ 明朝"/>
                                      <w:spacing w:val="-6"/>
                                      <w:sz w:val="21"/>
                                      <w:szCs w:val="21"/>
                                    </w:rPr>
                                  </w:pPr>
                                  <w:r w:rsidRPr="000B0547">
                                    <w:rPr>
                                      <w:rFonts w:hAnsi="ＭＳ 明朝" w:hint="eastAsia"/>
                                      <w:sz w:val="21"/>
                                      <w:szCs w:val="21"/>
                                    </w:rPr>
                                    <w:t>＝</w:t>
                                  </w:r>
                                  <w:r w:rsidRPr="000B0547">
                                    <w:rPr>
                                      <w:rFonts w:hAnsi="ＭＳ 明朝" w:hint="eastAsia"/>
                                      <w:spacing w:val="-6"/>
                                      <w:sz w:val="21"/>
                                      <w:szCs w:val="21"/>
                                    </w:rPr>
                                    <w:t xml:space="preserve">　〃　　〃　　　　　の　　〃　　　「国庫補助金等特別積立金積立額」</w:t>
                                  </w:r>
                                </w:p>
                                <w:p w:rsidR="00F723AE" w:rsidRPr="000B0547" w:rsidRDefault="00F723AE" w:rsidP="00395B90">
                                  <w:pPr>
                                    <w:autoSpaceDE w:val="0"/>
                                    <w:autoSpaceDN w:val="0"/>
                                    <w:spacing w:line="0" w:lineRule="atLeast"/>
                                    <w:rPr>
                                      <w:rFonts w:hAnsi="ＭＳ 明朝"/>
                                      <w:spacing w:val="-6"/>
                                      <w:sz w:val="21"/>
                                      <w:szCs w:val="21"/>
                                    </w:rPr>
                                  </w:pPr>
                                </w:p>
                                <w:p w:rsidR="00F723AE" w:rsidRPr="000B0547" w:rsidRDefault="00F723AE" w:rsidP="00395B90">
                                  <w:pPr>
                                    <w:autoSpaceDE w:val="0"/>
                                    <w:autoSpaceDN w:val="0"/>
                                    <w:spacing w:line="0" w:lineRule="atLeast"/>
                                    <w:rPr>
                                      <w:rFonts w:hAnsi="ＭＳ 明朝"/>
                                      <w:sz w:val="21"/>
                                      <w:szCs w:val="21"/>
                                      <w:u w:val="single"/>
                                    </w:rPr>
                                  </w:pPr>
                                  <w:r w:rsidRPr="000B0547">
                                    <w:rPr>
                                      <w:rFonts w:hAnsi="ＭＳ 明朝" w:hint="eastAsia"/>
                                      <w:sz w:val="21"/>
                                      <w:szCs w:val="21"/>
                                    </w:rPr>
                                    <w:t xml:space="preserve">　</w:t>
                                  </w:r>
                                  <w:r w:rsidRPr="000B0547">
                                    <w:rPr>
                                      <w:rFonts w:hAnsi="ＭＳ 明朝" w:hint="eastAsia"/>
                                      <w:sz w:val="21"/>
                                      <w:szCs w:val="21"/>
                                      <w:u w:val="single"/>
                                    </w:rPr>
                                    <w:t>取崩しは適正に計上されているか。</w:t>
                                  </w:r>
                                </w:p>
                                <w:p w:rsidR="00F723AE" w:rsidRPr="000B0547" w:rsidRDefault="00F723AE" w:rsidP="005B1243">
                                  <w:pPr>
                                    <w:autoSpaceDE w:val="0"/>
                                    <w:autoSpaceDN w:val="0"/>
                                    <w:spacing w:line="0" w:lineRule="atLeast"/>
                                    <w:ind w:left="630" w:hangingChars="300" w:hanging="630"/>
                                    <w:rPr>
                                      <w:rFonts w:hAnsi="ＭＳ 明朝"/>
                                      <w:sz w:val="21"/>
                                      <w:szCs w:val="21"/>
                                    </w:rPr>
                                  </w:pPr>
                                  <w:r w:rsidRPr="000B0547">
                                    <w:rPr>
                                      <w:rFonts w:hAnsi="ＭＳ 明朝" w:hint="eastAsia"/>
                                      <w:sz w:val="21"/>
                                      <w:szCs w:val="21"/>
                                    </w:rPr>
                                    <w:t xml:space="preserve">　　（国庫補助金等特別積立金に係る固定資産管理台帳，貸借対照表及び事業活動計算書の数値は整合するか。）</w:t>
                                  </w:r>
                                </w:p>
                                <w:p w:rsidR="00F723AE" w:rsidRPr="000B0547" w:rsidRDefault="00F723AE" w:rsidP="005B1243">
                                  <w:pPr>
                                    <w:autoSpaceDE w:val="0"/>
                                    <w:autoSpaceDN w:val="0"/>
                                    <w:spacing w:line="0" w:lineRule="atLeast"/>
                                    <w:ind w:left="393" w:hangingChars="187" w:hanging="393"/>
                                    <w:rPr>
                                      <w:rFonts w:hAnsi="ＭＳ 明朝"/>
                                      <w:sz w:val="21"/>
                                      <w:szCs w:val="21"/>
                                    </w:rPr>
                                  </w:pPr>
                                  <w:r w:rsidRPr="000B0547">
                                    <w:rPr>
                                      <w:rFonts w:hAnsi="ＭＳ 明朝" w:hint="eastAsia"/>
                                      <w:sz w:val="21"/>
                                      <w:szCs w:val="21"/>
                                    </w:rPr>
                                    <w:t xml:space="preserve">　※　台帳「当期減価償却額のうち国庫補助金等の額」</w:t>
                                  </w:r>
                                </w:p>
                                <w:p w:rsidR="00F723AE" w:rsidRPr="000B0547" w:rsidRDefault="00F723AE" w:rsidP="005B1243">
                                  <w:pPr>
                                    <w:autoSpaceDE w:val="0"/>
                                    <w:autoSpaceDN w:val="0"/>
                                    <w:spacing w:line="0" w:lineRule="atLeast"/>
                                    <w:ind w:leftChars="225" w:left="750" w:hangingChars="100" w:hanging="210"/>
                                    <w:rPr>
                                      <w:rFonts w:hAnsi="ＭＳ 明朝"/>
                                      <w:sz w:val="21"/>
                                      <w:szCs w:val="21"/>
                                    </w:rPr>
                                  </w:pPr>
                                  <w:r w:rsidRPr="000B0547">
                                    <w:rPr>
                                      <w:rFonts w:hAnsi="ＭＳ 明朝" w:hint="eastAsia"/>
                                      <w:sz w:val="21"/>
                                      <w:szCs w:val="21"/>
                                    </w:rPr>
                                    <w:t>＝貸借対照表「純資産のうち国庫補助金等特別積立金」の前年度末からの減少額</w:t>
                                  </w:r>
                                  <w:r w:rsidRPr="000B0547">
                                    <w:rPr>
                                      <w:rFonts w:hAnsi="ＭＳ 明朝" w:hint="eastAsia"/>
                                      <w:sz w:val="21"/>
                                      <w:szCs w:val="21"/>
                                    </w:rPr>
                                    <w:t>(</w:t>
                                  </w:r>
                                  <w:r w:rsidRPr="000B0547">
                                    <w:rPr>
                                      <w:rFonts w:hAnsi="ＭＳ 明朝" w:hint="eastAsia"/>
                                      <w:sz w:val="21"/>
                                      <w:szCs w:val="21"/>
                                    </w:rPr>
                                    <w:t>新たな積立てがある場合はこれを控除した額</w:t>
                                  </w:r>
                                  <w:r w:rsidRPr="000B0547">
                                    <w:rPr>
                                      <w:rFonts w:hAnsi="ＭＳ 明朝"/>
                                      <w:sz w:val="21"/>
                                      <w:szCs w:val="21"/>
                                    </w:rPr>
                                    <w:t>）</w:t>
                                  </w:r>
                                </w:p>
                                <w:p w:rsidR="00F723AE" w:rsidRPr="000B0547" w:rsidRDefault="00F723AE" w:rsidP="005B1243">
                                  <w:pPr>
                                    <w:autoSpaceDE w:val="0"/>
                                    <w:autoSpaceDN w:val="0"/>
                                    <w:spacing w:line="0" w:lineRule="atLeast"/>
                                    <w:ind w:firstLineChars="200" w:firstLine="420"/>
                                    <w:rPr>
                                      <w:rFonts w:hAnsi="ＭＳ 明朝"/>
                                      <w:sz w:val="21"/>
                                      <w:szCs w:val="21"/>
                                    </w:rPr>
                                  </w:pPr>
                                  <w:r w:rsidRPr="000B0547">
                                    <w:rPr>
                                      <w:rFonts w:hAnsi="ＭＳ 明朝" w:hint="eastAsia"/>
                                      <w:sz w:val="21"/>
                                      <w:szCs w:val="21"/>
                                    </w:rPr>
                                    <w:t>＝事業活動計算書「国庫補助金等特別積立金取崩額」</w:t>
                                  </w:r>
                                </w:p>
                                <w:p w:rsidR="00F723AE" w:rsidRPr="000B0547" w:rsidRDefault="00F723AE" w:rsidP="005B1243">
                                  <w:pPr>
                                    <w:autoSpaceDE w:val="0"/>
                                    <w:autoSpaceDN w:val="0"/>
                                    <w:spacing w:line="0" w:lineRule="atLeast"/>
                                    <w:ind w:leftChars="200" w:left="1110" w:hangingChars="300" w:hanging="630"/>
                                    <w:rPr>
                                      <w:rFonts w:hAnsi="ＭＳ 明朝"/>
                                      <w:sz w:val="21"/>
                                      <w:szCs w:val="21"/>
                                    </w:rPr>
                                  </w:pPr>
                                  <w:r w:rsidRPr="000B0547">
                                    <w:rPr>
                                      <w:rFonts w:hAnsi="ＭＳ 明朝" w:hint="eastAsia"/>
                                      <w:sz w:val="21"/>
                                      <w:szCs w:val="21"/>
                                    </w:rPr>
                                    <w:t>（注：</w:t>
                                  </w:r>
                                  <w:r w:rsidRPr="000B0547">
                                    <w:rPr>
                                      <w:rFonts w:hAnsi="ＭＳ 明朝" w:hint="eastAsia"/>
                                      <w:sz w:val="21"/>
                                      <w:szCs w:val="21"/>
                                    </w:rPr>
                                    <w:t>10</w:t>
                                  </w:r>
                                  <w:r w:rsidRPr="000B0547">
                                    <w:rPr>
                                      <w:rFonts w:hAnsi="ＭＳ 明朝" w:hint="eastAsia"/>
                                      <w:sz w:val="21"/>
                                      <w:szCs w:val="21"/>
                                    </w:rPr>
                                    <w:t>万円未満の初度調弁も国庫補助金等特別積立金の対象となるので，その分は固定資産管理台帳に反映しない。取崩しは同年度のうちに行われるので↓の式は成立する。）</w:t>
                                  </w:r>
                                </w:p>
                                <w:p w:rsidR="00F723AE" w:rsidRPr="000B0547" w:rsidRDefault="00F723AE" w:rsidP="005B1243">
                                  <w:pPr>
                                    <w:autoSpaceDE w:val="0"/>
                                    <w:autoSpaceDN w:val="0"/>
                                    <w:spacing w:line="0" w:lineRule="atLeast"/>
                                    <w:ind w:firstLineChars="100" w:firstLine="210"/>
                                    <w:rPr>
                                      <w:rFonts w:hAnsi="ＭＳ 明朝"/>
                                      <w:sz w:val="21"/>
                                      <w:szCs w:val="21"/>
                                    </w:rPr>
                                  </w:pPr>
                                  <w:r w:rsidRPr="000B0547">
                                    <w:rPr>
                                      <w:rFonts w:hAnsi="ＭＳ 明朝" w:hint="eastAsia"/>
                                      <w:sz w:val="21"/>
                                      <w:szCs w:val="21"/>
                                    </w:rPr>
                                    <w:t>※　台帳「期末簿価の国庫補助金等の額」</w:t>
                                  </w:r>
                                </w:p>
                                <w:p w:rsidR="00F723AE" w:rsidRPr="000B0547" w:rsidRDefault="00F723AE" w:rsidP="005B1243">
                                  <w:pPr>
                                    <w:autoSpaceDE w:val="0"/>
                                    <w:autoSpaceDN w:val="0"/>
                                    <w:spacing w:line="0" w:lineRule="atLeast"/>
                                    <w:ind w:firstLineChars="200" w:firstLine="420"/>
                                    <w:rPr>
                                      <w:rFonts w:hAnsi="ＭＳ 明朝"/>
                                      <w:sz w:val="21"/>
                                      <w:szCs w:val="21"/>
                                    </w:rPr>
                                  </w:pPr>
                                  <w:r w:rsidRPr="000B0547">
                                    <w:rPr>
                                      <w:rFonts w:hAnsi="ＭＳ 明朝" w:hint="eastAsia"/>
                                      <w:sz w:val="21"/>
                                      <w:szCs w:val="21"/>
                                    </w:rPr>
                                    <w:t>＝貸借対照表「純資産のうち国庫補助金等特別積立金の額」</w:t>
                                  </w:r>
                                </w:p>
                                <w:p w:rsidR="00F723AE" w:rsidRPr="000B0547" w:rsidRDefault="00F723AE" w:rsidP="005B1243">
                                  <w:pPr>
                                    <w:autoSpaceDE w:val="0"/>
                                    <w:autoSpaceDN w:val="0"/>
                                    <w:spacing w:line="0" w:lineRule="atLeast"/>
                                    <w:rPr>
                                      <w:rFonts w:hAnsi="ＭＳ 明朝"/>
                                      <w:sz w:val="21"/>
                                      <w:szCs w:val="21"/>
                                    </w:rPr>
                                  </w:pPr>
                                </w:p>
                                <w:p w:rsidR="00F723AE" w:rsidRPr="000B0547" w:rsidRDefault="00F723AE" w:rsidP="005B1243">
                                  <w:pPr>
                                    <w:autoSpaceDE w:val="0"/>
                                    <w:autoSpaceDN w:val="0"/>
                                    <w:spacing w:line="0" w:lineRule="atLeast"/>
                                    <w:ind w:firstLineChars="100" w:firstLine="210"/>
                                    <w:rPr>
                                      <w:rFonts w:hAnsi="ＭＳ 明朝"/>
                                      <w:sz w:val="21"/>
                                      <w:szCs w:val="21"/>
                                    </w:rPr>
                                  </w:pPr>
                                  <w:r w:rsidRPr="000B0547">
                                    <w:rPr>
                                      <w:rFonts w:hAnsi="ＭＳ 明朝" w:hint="eastAsia"/>
                                      <w:i/>
                                      <w:sz w:val="21"/>
                                      <w:szCs w:val="21"/>
                                    </w:rPr>
                                    <w:t>★確認書類：固定資産管理台帳，財務諸表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A75F4DD" id="テキスト ボックス 309" o:spid="_x0000_s1042" type="#_x0000_t202" style="position:absolute;left:0;text-align:left;margin-left:-239.05pt;margin-top:-21.6pt;width:471.75pt;height:354.7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">
                      <v:stroke joinstyle="round"/>
                      <v:textbox>
                        <w:txbxContent>
                          <w:p w:rsidR="00F723AE" w:rsidRPr="000B0547" w:rsidRDefault="00F723AE" w:rsidP="005B1243">
                            <w:pPr>
                              <w:autoSpaceDE w:val="0"/>
                              <w:autoSpaceDN w:val="0"/>
                              <w:spacing w:line="0" w:lineRule="atLeast"/>
                              <w:ind w:leftChars="100" w:left="451" w:hangingChars="100" w:hanging="211"/>
                              <w:rPr>
                                <w:rFonts w:hAnsi="ＭＳ 明朝"/>
                                <w:b/>
                                <w:sz w:val="21"/>
                                <w:szCs w:val="21"/>
                              </w:rPr>
                            </w:pPr>
                            <w:r w:rsidRPr="000B0547">
                              <w:rPr>
                                <w:rFonts w:hAnsi="ＭＳ 明朝" w:hint="eastAsia"/>
                                <w:b/>
                                <w:sz w:val="21"/>
                                <w:szCs w:val="21"/>
                              </w:rPr>
                              <w:t>【（ｋ３９）補足】</w:t>
                            </w:r>
                          </w:p>
                          <w:p w:rsidR="00F723AE" w:rsidRPr="000B0547" w:rsidRDefault="00F723AE" w:rsidP="005B1243">
                            <w:pPr>
                              <w:autoSpaceDE w:val="0"/>
                              <w:autoSpaceDN w:val="0"/>
                              <w:spacing w:line="0" w:lineRule="atLeast"/>
                              <w:ind w:leftChars="100" w:left="450" w:hangingChars="100" w:hanging="210"/>
                              <w:rPr>
                                <w:rFonts w:hAnsi="ＭＳ 明朝"/>
                                <w:sz w:val="21"/>
                                <w:szCs w:val="21"/>
                                <w:u w:val="single"/>
                              </w:rPr>
                            </w:pPr>
                            <w:r w:rsidRPr="000B0547">
                              <w:rPr>
                                <w:rFonts w:hAnsi="ＭＳ 明朝" w:hint="eastAsia"/>
                                <w:sz w:val="21"/>
                                <w:szCs w:val="21"/>
                                <w:u w:val="single"/>
                              </w:rPr>
                              <w:t>施設整備等の補助金等がある場合は，該当する拠点区分に適正に計上されているか。</w:t>
                            </w:r>
                          </w:p>
                          <w:p w:rsidR="00F723AE" w:rsidRPr="000B0547" w:rsidRDefault="00F723AE" w:rsidP="005B1243">
                            <w:pPr>
                              <w:autoSpaceDE w:val="0"/>
                              <w:autoSpaceDN w:val="0"/>
                              <w:spacing w:line="0" w:lineRule="atLeast"/>
                              <w:ind w:leftChars="100" w:left="450" w:hangingChars="100" w:hanging="210"/>
                              <w:rPr>
                                <w:rFonts w:hAnsi="ＭＳ 明朝"/>
                                <w:sz w:val="21"/>
                                <w:szCs w:val="21"/>
                              </w:rPr>
                            </w:pPr>
                            <w:r w:rsidRPr="000B0547">
                              <w:rPr>
                                <w:rFonts w:hAnsi="ＭＳ 明朝" w:hint="eastAsia"/>
                                <w:sz w:val="21"/>
                                <w:szCs w:val="21"/>
                              </w:rPr>
                              <w:t>※　固定資産（旧基準では固定資産に限る。新基準では</w:t>
                            </w:r>
                            <w:r w:rsidRPr="000B0547">
                              <w:rPr>
                                <w:rFonts w:hAnsi="ＭＳ 明朝" w:hint="eastAsia"/>
                                <w:sz w:val="21"/>
                                <w:szCs w:val="21"/>
                              </w:rPr>
                              <w:t>10</w:t>
                            </w:r>
                            <w:r w:rsidRPr="000B0547">
                              <w:rPr>
                                <w:rFonts w:hAnsi="ＭＳ 明朝" w:hint="eastAsia"/>
                                <w:sz w:val="21"/>
                                <w:szCs w:val="21"/>
                              </w:rPr>
                              <w:t>万円未満の初度設備等も含む。）の取得に関し，国，地方公共団体，</w:t>
                            </w:r>
                            <w:r w:rsidRPr="000B0547">
                              <w:rPr>
                                <w:rFonts w:hAnsi="ＭＳ 明朝" w:hint="eastAsia"/>
                                <w:sz w:val="21"/>
                                <w:szCs w:val="21"/>
                                <w:u w:val="wavyHeavy"/>
                              </w:rPr>
                              <w:t>公的団体</w:t>
                            </w:r>
                            <w:r w:rsidRPr="000B0547">
                              <w:rPr>
                                <w:rFonts w:hAnsi="ＭＳ 明朝" w:hint="eastAsia"/>
                                <w:sz w:val="21"/>
                                <w:szCs w:val="21"/>
                              </w:rPr>
                              <w:t>（日本財団，ＪＫＡ等）等から拠出された補助金，助成金等（共同募金会からの施設整備等に係る配分金（受配者指定寄付金を除く）もこれに含まれる。）がある場合は，国庫補助金等特別積立金として計上する。</w:t>
                            </w:r>
                          </w:p>
                          <w:p w:rsidR="00F723AE" w:rsidRPr="000B0547" w:rsidRDefault="00F723AE" w:rsidP="005B1243">
                            <w:pPr>
                              <w:autoSpaceDE w:val="0"/>
                              <w:autoSpaceDN w:val="0"/>
                              <w:spacing w:line="0" w:lineRule="atLeast"/>
                              <w:ind w:left="420" w:hangingChars="200" w:hanging="420"/>
                              <w:rPr>
                                <w:rFonts w:hAnsi="ＭＳ 明朝"/>
                                <w:sz w:val="21"/>
                                <w:szCs w:val="21"/>
                              </w:rPr>
                            </w:pPr>
                            <w:r w:rsidRPr="000B0547">
                              <w:rPr>
                                <w:rFonts w:hAnsi="ＭＳ 明朝" w:hint="eastAsia"/>
                                <w:sz w:val="21"/>
                                <w:szCs w:val="21"/>
                              </w:rPr>
                              <w:t xml:space="preserve">　※　建設資金借入金の</w:t>
                            </w:r>
                            <w:r w:rsidRPr="000B0547">
                              <w:rPr>
                                <w:rFonts w:hAnsi="ＭＳ 明朝" w:hint="eastAsia"/>
                                <w:sz w:val="21"/>
                                <w:szCs w:val="21"/>
                                <w:u w:val="wavyHeavy"/>
                              </w:rPr>
                              <w:t>元金</w:t>
                            </w:r>
                            <w:r w:rsidRPr="000B0547">
                              <w:rPr>
                                <w:rFonts w:hAnsi="ＭＳ 明朝" w:hint="eastAsia"/>
                                <w:sz w:val="21"/>
                                <w:szCs w:val="21"/>
                              </w:rPr>
                              <w:t>償還補助金もこれに含まれる。</w:t>
                            </w:r>
                          </w:p>
                          <w:p w:rsidR="00F723AE" w:rsidRPr="000B0547" w:rsidRDefault="00F723AE" w:rsidP="005B1243">
                            <w:pPr>
                              <w:autoSpaceDE w:val="0"/>
                              <w:autoSpaceDN w:val="0"/>
                              <w:spacing w:line="0" w:lineRule="atLeast"/>
                              <w:ind w:left="420" w:hangingChars="200" w:hanging="420"/>
                              <w:rPr>
                                <w:rFonts w:hAnsi="ＭＳ 明朝"/>
                                <w:sz w:val="21"/>
                                <w:szCs w:val="21"/>
                              </w:rPr>
                            </w:pPr>
                            <w:r w:rsidRPr="000B0547">
                              <w:rPr>
                                <w:rFonts w:hAnsi="ＭＳ 明朝" w:hint="eastAsia"/>
                                <w:sz w:val="21"/>
                                <w:szCs w:val="21"/>
                              </w:rPr>
                              <w:t xml:space="preserve">　　　（積立と取崩しのタイミングについては「新基準Ｑ＆Ａ」問８参照）</w:t>
                            </w:r>
                          </w:p>
                          <w:p w:rsidR="00F723AE" w:rsidRPr="000B0547" w:rsidRDefault="00F723AE" w:rsidP="005B1243">
                            <w:pPr>
                              <w:autoSpaceDE w:val="0"/>
                              <w:autoSpaceDN w:val="0"/>
                              <w:spacing w:line="0" w:lineRule="atLeast"/>
                              <w:ind w:firstLineChars="100" w:firstLine="210"/>
                              <w:rPr>
                                <w:rFonts w:hAnsi="ＭＳ 明朝"/>
                                <w:spacing w:val="-14"/>
                                <w:sz w:val="21"/>
                                <w:szCs w:val="21"/>
                              </w:rPr>
                            </w:pPr>
                            <w:r w:rsidRPr="000B0547">
                              <w:rPr>
                                <w:rFonts w:hAnsi="ＭＳ 明朝" w:hint="eastAsia"/>
                                <w:sz w:val="21"/>
                                <w:szCs w:val="21"/>
                              </w:rPr>
                              <w:t xml:space="preserve">※　</w:t>
                            </w:r>
                            <w:r w:rsidRPr="000B0547">
                              <w:rPr>
                                <w:rFonts w:hAnsi="ＭＳ 明朝" w:hint="eastAsia"/>
                                <w:spacing w:val="-14"/>
                                <w:sz w:val="21"/>
                                <w:szCs w:val="21"/>
                              </w:rPr>
                              <w:t>拠</w:t>
                            </w:r>
                            <w:r w:rsidRPr="000B0547">
                              <w:rPr>
                                <w:rFonts w:hAnsi="ＭＳ 明朝" w:hint="eastAsia"/>
                                <w:spacing w:val="-10"/>
                                <w:sz w:val="21"/>
                                <w:szCs w:val="21"/>
                              </w:rPr>
                              <w:t>点区分資金収支計算書の施設整備等による収支「施設整備等補助金収入」</w:t>
                            </w:r>
                          </w:p>
                          <w:p w:rsidR="00F723AE" w:rsidRPr="000B0547" w:rsidRDefault="00F723AE" w:rsidP="00395B90">
                            <w:pPr>
                              <w:autoSpaceDE w:val="0"/>
                              <w:autoSpaceDN w:val="0"/>
                              <w:spacing w:line="0" w:lineRule="atLeast"/>
                              <w:ind w:leftChars="200" w:left="480"/>
                              <w:rPr>
                                <w:rFonts w:hAnsi="ＭＳ 明朝"/>
                                <w:sz w:val="21"/>
                                <w:szCs w:val="21"/>
                              </w:rPr>
                            </w:pPr>
                            <w:r w:rsidRPr="000B0547">
                              <w:rPr>
                                <w:rFonts w:hAnsi="ＭＳ 明朝" w:hint="eastAsia"/>
                                <w:sz w:val="21"/>
                                <w:szCs w:val="21"/>
                              </w:rPr>
                              <w:t>＝</w:t>
                            </w:r>
                            <w:r w:rsidRPr="000B0547">
                              <w:rPr>
                                <w:rFonts w:hAnsi="ＭＳ 明朝" w:hint="eastAsia"/>
                                <w:spacing w:val="-6"/>
                                <w:sz w:val="21"/>
                                <w:szCs w:val="21"/>
                              </w:rPr>
                              <w:t xml:space="preserve">　〃　事業活動計算書の特別増減の部「施設整備等補助金収益」</w:t>
                            </w:r>
                          </w:p>
                          <w:p w:rsidR="00F723AE" w:rsidRPr="000B0547" w:rsidRDefault="00F723AE" w:rsidP="00395B90">
                            <w:pPr>
                              <w:autoSpaceDE w:val="0"/>
                              <w:autoSpaceDN w:val="0"/>
                              <w:spacing w:line="0" w:lineRule="atLeast"/>
                              <w:ind w:leftChars="200" w:left="480"/>
                              <w:rPr>
                                <w:rFonts w:hAnsi="ＭＳ 明朝"/>
                                <w:spacing w:val="-6"/>
                                <w:sz w:val="21"/>
                                <w:szCs w:val="21"/>
                              </w:rPr>
                            </w:pPr>
                            <w:r w:rsidRPr="000B0547">
                              <w:rPr>
                                <w:rFonts w:hAnsi="ＭＳ 明朝" w:hint="eastAsia"/>
                                <w:sz w:val="21"/>
                                <w:szCs w:val="21"/>
                              </w:rPr>
                              <w:t>＝</w:t>
                            </w:r>
                            <w:r w:rsidRPr="000B0547">
                              <w:rPr>
                                <w:rFonts w:hAnsi="ＭＳ 明朝" w:hint="eastAsia"/>
                                <w:spacing w:val="-6"/>
                                <w:sz w:val="21"/>
                                <w:szCs w:val="21"/>
                              </w:rPr>
                              <w:t xml:space="preserve">　〃　　〃　　　　　の　　〃　　　「国庫補助金等特別積立金積立額」</w:t>
                            </w:r>
                          </w:p>
                          <w:p w:rsidR="00F723AE" w:rsidRPr="000B0547" w:rsidRDefault="00F723AE" w:rsidP="00395B90">
                            <w:pPr>
                              <w:autoSpaceDE w:val="0"/>
                              <w:autoSpaceDN w:val="0"/>
                              <w:spacing w:line="0" w:lineRule="atLeast"/>
                              <w:rPr>
                                <w:rFonts w:hAnsi="ＭＳ 明朝"/>
                                <w:spacing w:val="-6"/>
                                <w:sz w:val="21"/>
                                <w:szCs w:val="21"/>
                              </w:rPr>
                            </w:pPr>
                          </w:p>
                          <w:p w:rsidR="00F723AE" w:rsidRPr="000B0547" w:rsidRDefault="00F723AE" w:rsidP="00395B90">
                            <w:pPr>
                              <w:autoSpaceDE w:val="0"/>
                              <w:autoSpaceDN w:val="0"/>
                              <w:spacing w:line="0" w:lineRule="atLeast"/>
                              <w:rPr>
                                <w:rFonts w:hAnsi="ＭＳ 明朝"/>
                                <w:sz w:val="21"/>
                                <w:szCs w:val="21"/>
                                <w:u w:val="single"/>
                              </w:rPr>
                            </w:pPr>
                            <w:r w:rsidRPr="000B0547">
                              <w:rPr>
                                <w:rFonts w:hAnsi="ＭＳ 明朝" w:hint="eastAsia"/>
                                <w:sz w:val="21"/>
                                <w:szCs w:val="21"/>
                              </w:rPr>
                              <w:t xml:space="preserve">　</w:t>
                            </w:r>
                            <w:r w:rsidRPr="000B0547">
                              <w:rPr>
                                <w:rFonts w:hAnsi="ＭＳ 明朝" w:hint="eastAsia"/>
                                <w:sz w:val="21"/>
                                <w:szCs w:val="21"/>
                                <w:u w:val="single"/>
                              </w:rPr>
                              <w:t>取崩しは適正に計上されているか。</w:t>
                            </w:r>
                          </w:p>
                          <w:p w:rsidR="00F723AE" w:rsidRPr="000B0547" w:rsidRDefault="00F723AE" w:rsidP="005B1243">
                            <w:pPr>
                              <w:autoSpaceDE w:val="0"/>
                              <w:autoSpaceDN w:val="0"/>
                              <w:spacing w:line="0" w:lineRule="atLeast"/>
                              <w:ind w:left="630" w:hangingChars="300" w:hanging="630"/>
                              <w:rPr>
                                <w:rFonts w:hAnsi="ＭＳ 明朝"/>
                                <w:sz w:val="21"/>
                                <w:szCs w:val="21"/>
                              </w:rPr>
                            </w:pPr>
                            <w:r w:rsidRPr="000B0547">
                              <w:rPr>
                                <w:rFonts w:hAnsi="ＭＳ 明朝" w:hint="eastAsia"/>
                                <w:sz w:val="21"/>
                                <w:szCs w:val="21"/>
                              </w:rPr>
                              <w:t xml:space="preserve">　　（国庫補助金等特別積立金に係る固定資産管理台帳，貸借対照表及び事業活動計算書の数値は整合するか。）</w:t>
                            </w:r>
                          </w:p>
                          <w:p w:rsidR="00F723AE" w:rsidRPr="000B0547" w:rsidRDefault="00F723AE" w:rsidP="005B1243">
                            <w:pPr>
                              <w:autoSpaceDE w:val="0"/>
                              <w:autoSpaceDN w:val="0"/>
                              <w:spacing w:line="0" w:lineRule="atLeast"/>
                              <w:ind w:left="393" w:hangingChars="187" w:hanging="393"/>
                              <w:rPr>
                                <w:rFonts w:hAnsi="ＭＳ 明朝"/>
                                <w:sz w:val="21"/>
                                <w:szCs w:val="21"/>
                              </w:rPr>
                            </w:pPr>
                            <w:r w:rsidRPr="000B0547">
                              <w:rPr>
                                <w:rFonts w:hAnsi="ＭＳ 明朝" w:hint="eastAsia"/>
                                <w:sz w:val="21"/>
                                <w:szCs w:val="21"/>
                              </w:rPr>
                              <w:t xml:space="preserve">　※　台帳「当期減価償却額のうち国庫補助金等の額」</w:t>
                            </w:r>
                          </w:p>
                          <w:p w:rsidR="00F723AE" w:rsidRPr="000B0547" w:rsidRDefault="00F723AE" w:rsidP="005B1243">
                            <w:pPr>
                              <w:autoSpaceDE w:val="0"/>
                              <w:autoSpaceDN w:val="0"/>
                              <w:spacing w:line="0" w:lineRule="atLeast"/>
                              <w:ind w:leftChars="225" w:left="750" w:hangingChars="100" w:hanging="210"/>
                              <w:rPr>
                                <w:rFonts w:hAnsi="ＭＳ 明朝"/>
                                <w:sz w:val="21"/>
                                <w:szCs w:val="21"/>
                              </w:rPr>
                            </w:pPr>
                            <w:r w:rsidRPr="000B0547">
                              <w:rPr>
                                <w:rFonts w:hAnsi="ＭＳ 明朝" w:hint="eastAsia"/>
                                <w:sz w:val="21"/>
                                <w:szCs w:val="21"/>
                              </w:rPr>
                              <w:t>＝貸借対照表「純資産のうち国庫補助金等特別積立金」の前年度末からの減少額</w:t>
                            </w:r>
                            <w:r w:rsidRPr="000B0547">
                              <w:rPr>
                                <w:rFonts w:hAnsi="ＭＳ 明朝" w:hint="eastAsia"/>
                                <w:sz w:val="21"/>
                                <w:szCs w:val="21"/>
                              </w:rPr>
                              <w:t>(</w:t>
                            </w:r>
                            <w:r w:rsidRPr="000B0547">
                              <w:rPr>
                                <w:rFonts w:hAnsi="ＭＳ 明朝" w:hint="eastAsia"/>
                                <w:sz w:val="21"/>
                                <w:szCs w:val="21"/>
                              </w:rPr>
                              <w:t>新たな積立てがある場合はこれを控除した額</w:t>
                            </w:r>
                            <w:r w:rsidRPr="000B0547">
                              <w:rPr>
                                <w:rFonts w:hAnsi="ＭＳ 明朝"/>
                                <w:sz w:val="21"/>
                                <w:szCs w:val="21"/>
                              </w:rPr>
                              <w:t>）</w:t>
                            </w:r>
                          </w:p>
                          <w:p w:rsidR="00F723AE" w:rsidRPr="000B0547" w:rsidRDefault="00F723AE" w:rsidP="005B1243">
                            <w:pPr>
                              <w:autoSpaceDE w:val="0"/>
                              <w:autoSpaceDN w:val="0"/>
                              <w:spacing w:line="0" w:lineRule="atLeast"/>
                              <w:ind w:firstLineChars="200" w:firstLine="420"/>
                              <w:rPr>
                                <w:rFonts w:hAnsi="ＭＳ 明朝"/>
                                <w:sz w:val="21"/>
                                <w:szCs w:val="21"/>
                              </w:rPr>
                            </w:pPr>
                            <w:r w:rsidRPr="000B0547">
                              <w:rPr>
                                <w:rFonts w:hAnsi="ＭＳ 明朝" w:hint="eastAsia"/>
                                <w:sz w:val="21"/>
                                <w:szCs w:val="21"/>
                              </w:rPr>
                              <w:t>＝事業活動計算書「国庫補助金等特別積立金取崩額」</w:t>
                            </w:r>
                          </w:p>
                          <w:p w:rsidR="00F723AE" w:rsidRPr="000B0547" w:rsidRDefault="00F723AE" w:rsidP="005B1243">
                            <w:pPr>
                              <w:autoSpaceDE w:val="0"/>
                              <w:autoSpaceDN w:val="0"/>
                              <w:spacing w:line="0" w:lineRule="atLeast"/>
                              <w:ind w:leftChars="200" w:left="1110" w:hangingChars="300" w:hanging="630"/>
                              <w:rPr>
                                <w:rFonts w:hAnsi="ＭＳ 明朝"/>
                                <w:sz w:val="21"/>
                                <w:szCs w:val="21"/>
                              </w:rPr>
                            </w:pPr>
                            <w:r w:rsidRPr="000B0547">
                              <w:rPr>
                                <w:rFonts w:hAnsi="ＭＳ 明朝" w:hint="eastAsia"/>
                                <w:sz w:val="21"/>
                                <w:szCs w:val="21"/>
                              </w:rPr>
                              <w:t>（注：</w:t>
                            </w:r>
                            <w:r w:rsidRPr="000B0547">
                              <w:rPr>
                                <w:rFonts w:hAnsi="ＭＳ 明朝" w:hint="eastAsia"/>
                                <w:sz w:val="21"/>
                                <w:szCs w:val="21"/>
                              </w:rPr>
                              <w:t>10</w:t>
                            </w:r>
                            <w:r w:rsidRPr="000B0547">
                              <w:rPr>
                                <w:rFonts w:hAnsi="ＭＳ 明朝" w:hint="eastAsia"/>
                                <w:sz w:val="21"/>
                                <w:szCs w:val="21"/>
                              </w:rPr>
                              <w:t>万円未満の初度調弁も国庫補助金等特別積立金の対象となるので，その分は固定資産管理台帳に反映しない。取崩しは同年度のうちに行われるので↓の式は成立する。）</w:t>
                            </w:r>
                          </w:p>
                          <w:p w:rsidR="00F723AE" w:rsidRPr="000B0547" w:rsidRDefault="00F723AE" w:rsidP="005B1243">
                            <w:pPr>
                              <w:autoSpaceDE w:val="0"/>
                              <w:autoSpaceDN w:val="0"/>
                              <w:spacing w:line="0" w:lineRule="atLeast"/>
                              <w:ind w:firstLineChars="100" w:firstLine="210"/>
                              <w:rPr>
                                <w:rFonts w:hAnsi="ＭＳ 明朝"/>
                                <w:sz w:val="21"/>
                                <w:szCs w:val="21"/>
                              </w:rPr>
                            </w:pPr>
                            <w:r w:rsidRPr="000B0547">
                              <w:rPr>
                                <w:rFonts w:hAnsi="ＭＳ 明朝" w:hint="eastAsia"/>
                                <w:sz w:val="21"/>
                                <w:szCs w:val="21"/>
                              </w:rPr>
                              <w:t>※　台帳「期末簿価の国庫補助金等の額」</w:t>
                            </w:r>
                          </w:p>
                          <w:p w:rsidR="00F723AE" w:rsidRPr="000B0547" w:rsidRDefault="00F723AE" w:rsidP="005B1243">
                            <w:pPr>
                              <w:autoSpaceDE w:val="0"/>
                              <w:autoSpaceDN w:val="0"/>
                              <w:spacing w:line="0" w:lineRule="atLeast"/>
                              <w:ind w:firstLineChars="200" w:firstLine="420"/>
                              <w:rPr>
                                <w:rFonts w:hAnsi="ＭＳ 明朝"/>
                                <w:sz w:val="21"/>
                                <w:szCs w:val="21"/>
                              </w:rPr>
                            </w:pPr>
                            <w:r w:rsidRPr="000B0547">
                              <w:rPr>
                                <w:rFonts w:hAnsi="ＭＳ 明朝" w:hint="eastAsia"/>
                                <w:sz w:val="21"/>
                                <w:szCs w:val="21"/>
                              </w:rPr>
                              <w:t>＝貸借対照表「純資産のうち国庫補助金等特別積立金の額」</w:t>
                            </w:r>
                          </w:p>
                          <w:p w:rsidR="00F723AE" w:rsidRPr="000B0547" w:rsidRDefault="00F723AE" w:rsidP="005B1243">
                            <w:pPr>
                              <w:autoSpaceDE w:val="0"/>
                              <w:autoSpaceDN w:val="0"/>
                              <w:spacing w:line="0" w:lineRule="atLeast"/>
                              <w:rPr>
                                <w:rFonts w:hAnsi="ＭＳ 明朝"/>
                                <w:sz w:val="21"/>
                                <w:szCs w:val="21"/>
                              </w:rPr>
                            </w:pPr>
                          </w:p>
                          <w:p w:rsidR="00F723AE" w:rsidRPr="000B0547" w:rsidRDefault="00F723AE" w:rsidP="005B1243">
                            <w:pPr>
                              <w:autoSpaceDE w:val="0"/>
                              <w:autoSpaceDN w:val="0"/>
                              <w:spacing w:line="0" w:lineRule="atLeast"/>
                              <w:ind w:firstLineChars="100" w:firstLine="210"/>
                              <w:rPr>
                                <w:rFonts w:hAnsi="ＭＳ 明朝"/>
                                <w:sz w:val="21"/>
                                <w:szCs w:val="21"/>
                              </w:rPr>
                            </w:pPr>
                            <w:r w:rsidRPr="000B0547">
                              <w:rPr>
                                <w:rFonts w:hAnsi="ＭＳ 明朝" w:hint="eastAsia"/>
                                <w:i/>
                                <w:sz w:val="21"/>
                                <w:szCs w:val="21"/>
                              </w:rPr>
                              <w:t>★確認書類：固定資産管理台帳，財務諸表</w:t>
                            </w:r>
                          </w:p>
                        </w:txbxContent>
                      </v:textbox>
                    </v:shape>
                  </w:pict>
                </mc:Fallback>
              </mc:AlternateContent>
            </w: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tc>
        <w:tc>
          <w:tcPr>
            <w:tcW w:w="1638" w:type="dxa"/>
          </w:tcPr>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E50E4E">
              <w:rPr>
                <w:rFonts w:asciiTheme="majorEastAsia" w:eastAsiaTheme="majorEastAsia" w:hAnsiTheme="majorEastAsia" w:hint="eastAsia"/>
                <w:color w:val="auto"/>
                <w:sz w:val="21"/>
                <w:szCs w:val="21"/>
              </w:rPr>
              <w:t>□適（いる）</w:t>
            </w:r>
            <w:r w:rsidRPr="00E50E4E">
              <w:rPr>
                <w:rFonts w:asciiTheme="majorEastAsia" w:eastAsiaTheme="majorEastAsia" w:hAnsiTheme="majorEastAsia"/>
                <w:color w:val="auto"/>
                <w:sz w:val="21"/>
                <w:szCs w:val="21"/>
              </w:rPr>
              <w:t xml:space="preserve">              </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□否（いない）</w:t>
            </w: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E50E4E">
              <w:rPr>
                <w:rFonts w:asciiTheme="majorEastAsia" w:eastAsiaTheme="majorEastAsia" w:hAnsiTheme="majorEastAsia" w:cstheme="minorBidi" w:hint="eastAsia"/>
                <w:color w:val="auto"/>
                <w:kern w:val="2"/>
                <w:sz w:val="21"/>
                <w:szCs w:val="21"/>
              </w:rPr>
              <w:t>□該当なし</w:t>
            </w:r>
          </w:p>
          <w:p w:rsidR="000979B9" w:rsidRPr="00E50E4E" w:rsidRDefault="000979B9" w:rsidP="00080256">
            <w:pPr>
              <w:rPr>
                <w:rFonts w:asciiTheme="majorEastAsia" w:eastAsiaTheme="majorEastAsia" w:hAnsiTheme="majorEastAsia"/>
                <w:sz w:val="21"/>
                <w:szCs w:val="21"/>
              </w:rPr>
            </w:pPr>
          </w:p>
        </w:tc>
        <w:tc>
          <w:tcPr>
            <w:tcW w:w="9852"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＜着眼点＞</w:t>
            </w: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国庫補助金等特別積立金は，施設及び設備の整備のために国，地方公共団体等から受領した補助金，助成金，交付金等（以下「国庫補助金等」という。（注））の額を計上するものであり，具体的には，次のものを計上する。</w:t>
            </w:r>
          </w:p>
          <w:p w:rsidR="000979B9" w:rsidRPr="00E50E4E" w:rsidRDefault="000979B9" w:rsidP="00080256">
            <w:pPr>
              <w:ind w:leftChars="100" w:left="45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①　施設及び設備の整備のために国及び地方公共団体等から受領した補助金，助成金及び交付金等</w:t>
            </w:r>
          </w:p>
          <w:p w:rsidR="000979B9" w:rsidRPr="00E50E4E" w:rsidRDefault="000979B9" w:rsidP="00080256">
            <w:pPr>
              <w:ind w:leftChars="100" w:left="45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②　設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w:t>
            </w:r>
          </w:p>
          <w:p w:rsidR="000979B9" w:rsidRPr="00E50E4E" w:rsidRDefault="000979B9" w:rsidP="00080256">
            <w:pPr>
              <w:ind w:leftChars="100" w:left="660" w:hangingChars="200" w:hanging="42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注）国庫補助金等とは，「社会福祉施設等施設整備費の国庫補助について」（平成17年10月５日付け厚生労働省発社援第1005003号厚生労働省事務次官通知）に定める施設整備事業に対する補助金など，主として固定資産の取得に充てられることを目的として，国及び地方公共団体等から受領した補助金，助成金及び交付金等をいう。また，次のものも国庫補助金等に含まれる。</w:t>
            </w:r>
          </w:p>
          <w:p w:rsidR="000979B9" w:rsidRPr="00E50E4E" w:rsidRDefault="000979B9" w:rsidP="00080256">
            <w:pPr>
              <w:ind w:leftChars="300" w:left="93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自転車競技法第24条第６号などに基づいたいわゆる民間公益補助事業による助成金等</w:t>
            </w:r>
          </w:p>
          <w:p w:rsidR="000979B9" w:rsidRPr="00E50E4E" w:rsidRDefault="000979B9" w:rsidP="00080256">
            <w:pPr>
              <w:ind w:leftChars="300" w:left="93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施設整備及び設備整備の目的で共同募金会から受ける受配者指定寄附金以外の配分金</w:t>
            </w:r>
          </w:p>
          <w:p w:rsidR="000979B9" w:rsidRPr="00E50E4E" w:rsidRDefault="000979B9" w:rsidP="00080256">
            <w:pPr>
              <w:ind w:leftChars="300" w:left="93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設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w:t>
            </w:r>
          </w:p>
          <w:p w:rsidR="000979B9" w:rsidRPr="00E50E4E" w:rsidRDefault="000979B9" w:rsidP="00080256">
            <w:pPr>
              <w:ind w:left="210" w:hangingChars="100" w:hanging="210"/>
              <w:rPr>
                <w:rFonts w:asciiTheme="majorEastAsia" w:eastAsiaTheme="majorEastAsia" w:hAnsiTheme="majorEastAsia"/>
                <w:strike/>
                <w:sz w:val="21"/>
                <w:szCs w:val="21"/>
              </w:rPr>
            </w:pP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①国庫補助金等特別積立金の積立ては，国庫補助金等を受け入れた年度において，国庫補助金等の収益額を事業活動計算書の特別収益に計上した後，その収益に相当する額を国庫補助金等特別積立金積立額として特別費用に計上しているか，②国庫補助金等により取得した資産の減価償却費等により事業費用として費用配分される額の国庫補助金等の当該資産の取得原価に対する割合に相当する額を取り崩し，事業活動計算書のサービス活動費用に控除項目として計上しているか，③国庫補助金等特別積立金の積立ての対象となった基本財産等が廃棄され又は売却された場合には，当該資産に相当する国庫補助金等特別積立金の額を取崩し，事業活動計算書の特別費用に控除項目として計上しているかを確認する。</w:t>
            </w:r>
          </w:p>
          <w:p w:rsidR="000979B9" w:rsidRPr="00E50E4E" w:rsidRDefault="000979B9" w:rsidP="00080256">
            <w:pPr>
              <w:ind w:left="210" w:hangingChars="100" w:hanging="210"/>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＜指摘基準＞</w:t>
            </w:r>
          </w:p>
          <w:p w:rsidR="000979B9" w:rsidRPr="00E50E4E" w:rsidRDefault="000979B9" w:rsidP="0023690B">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xml:space="preserve">　国庫補助金等特別積立金の積み立て，取り崩しの会計処理が会計基準に則り行われていない場合は，文書指摘によることとする。</w:t>
            </w:r>
          </w:p>
          <w:p w:rsidR="000979B9" w:rsidRDefault="000979B9" w:rsidP="00080256">
            <w:pPr>
              <w:ind w:firstLineChars="100" w:firstLine="210"/>
              <w:rPr>
                <w:rFonts w:asciiTheme="majorEastAsia" w:eastAsiaTheme="majorEastAsia" w:hAnsiTheme="majorEastAsia"/>
                <w:sz w:val="21"/>
                <w:szCs w:val="21"/>
              </w:rPr>
            </w:pPr>
          </w:p>
          <w:p w:rsidR="0013448B" w:rsidRPr="00E50E4E" w:rsidRDefault="0013448B" w:rsidP="00080256">
            <w:pPr>
              <w:ind w:firstLineChars="100" w:firstLine="210"/>
              <w:rPr>
                <w:rFonts w:asciiTheme="majorEastAsia" w:eastAsiaTheme="majorEastAsia" w:hAnsiTheme="majorEastAsia" w:hint="eastAsia"/>
                <w:sz w:val="21"/>
                <w:szCs w:val="21"/>
              </w:rPr>
            </w:pPr>
          </w:p>
        </w:tc>
        <w:tc>
          <w:tcPr>
            <w:tcW w:w="1843" w:type="dxa"/>
          </w:tcPr>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ind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国庫補助金等特別積立金明細書（計算書類の附属明細書），国庫補助金等特別積立金の積み立て，取り崩しに係る伝票等</w:t>
            </w:r>
          </w:p>
        </w:tc>
      </w:tr>
      <w:tr w:rsidR="000979B9" w:rsidRPr="00E50E4E" w:rsidTr="000979B9">
        <w:tc>
          <w:tcPr>
            <w:tcW w:w="1960" w:type="dxa"/>
          </w:tcPr>
          <w:p w:rsidR="000979B9" w:rsidRPr="00E50E4E" w:rsidRDefault="000979B9" w:rsidP="00080256">
            <w:pPr>
              <w:rPr>
                <w:rFonts w:asciiTheme="majorEastAsia" w:eastAsiaTheme="majorEastAsia" w:hAnsiTheme="majorEastAsia"/>
                <w:sz w:val="21"/>
                <w:szCs w:val="21"/>
              </w:rPr>
            </w:pPr>
          </w:p>
        </w:tc>
        <w:tc>
          <w:tcPr>
            <w:tcW w:w="1546" w:type="dxa"/>
          </w:tcPr>
          <w:p w:rsidR="000979B9" w:rsidRPr="00E50E4E" w:rsidRDefault="000979B9" w:rsidP="00080256">
            <w:pPr>
              <w:rPr>
                <w:rFonts w:asciiTheme="majorEastAsia" w:eastAsiaTheme="majorEastAsia" w:hAnsiTheme="majorEastAsia"/>
                <w:sz w:val="21"/>
                <w:szCs w:val="21"/>
              </w:rPr>
            </w:pPr>
          </w:p>
        </w:tc>
        <w:tc>
          <w:tcPr>
            <w:tcW w:w="124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会計省令第６条第３項，</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運用上の取扱い19，</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留意事項19</w:t>
            </w:r>
          </w:p>
        </w:tc>
        <w:tc>
          <w:tcPr>
            <w:tcW w:w="3207"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（ｋ４０）</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その他の積立金の計上に関して，理事会及び評議員会の承認を得ているか。</w:t>
            </w: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（ｋ４１）</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積み立ての目的を示す名称を付しているか。</w:t>
            </w:r>
          </w:p>
          <w:p w:rsidR="000979B9" w:rsidRDefault="000979B9" w:rsidP="00080256">
            <w:pPr>
              <w:rPr>
                <w:rFonts w:asciiTheme="majorEastAsia" w:eastAsiaTheme="majorEastAsia" w:hAnsiTheme="majorEastAsia"/>
                <w:sz w:val="21"/>
                <w:szCs w:val="21"/>
              </w:rPr>
            </w:pPr>
          </w:p>
          <w:p w:rsidR="000979B9"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（ｋ４２）</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積立金と同額の積立資産が計上されているか。</w:t>
            </w: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（ｋ４３）</w:t>
            </w:r>
          </w:p>
          <w:p w:rsidR="000979B9" w:rsidRPr="00E50E4E" w:rsidRDefault="000979B9" w:rsidP="002E2803">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当期末繰越活動増減差額にその他積立金取崩額を加算した額に欠損がある</w:t>
            </w:r>
            <w:r>
              <w:rPr>
                <w:rFonts w:asciiTheme="majorEastAsia" w:eastAsiaTheme="majorEastAsia" w:hAnsiTheme="majorEastAsia" w:hint="eastAsia"/>
                <w:sz w:val="21"/>
                <w:szCs w:val="21"/>
              </w:rPr>
              <w:t>場合に積立をしていない</w:t>
            </w:r>
            <w:r w:rsidRPr="00E50E4E">
              <w:rPr>
                <w:rFonts w:asciiTheme="majorEastAsia" w:eastAsiaTheme="majorEastAsia" w:hAnsiTheme="majorEastAsia" w:hint="eastAsia"/>
                <w:sz w:val="21"/>
                <w:szCs w:val="21"/>
              </w:rPr>
              <w:t>か。</w:t>
            </w:r>
          </w:p>
        </w:tc>
        <w:tc>
          <w:tcPr>
            <w:tcW w:w="1638" w:type="dxa"/>
          </w:tcPr>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E50E4E">
              <w:rPr>
                <w:rFonts w:asciiTheme="majorEastAsia" w:eastAsiaTheme="majorEastAsia" w:hAnsiTheme="majorEastAsia" w:hint="eastAsia"/>
                <w:color w:val="auto"/>
                <w:sz w:val="21"/>
                <w:szCs w:val="21"/>
              </w:rPr>
              <w:t>□適（いる）</w:t>
            </w:r>
            <w:r w:rsidRPr="00E50E4E">
              <w:rPr>
                <w:rFonts w:asciiTheme="majorEastAsia" w:eastAsiaTheme="majorEastAsia" w:hAnsiTheme="majorEastAsia"/>
                <w:color w:val="auto"/>
                <w:sz w:val="21"/>
                <w:szCs w:val="21"/>
              </w:rPr>
              <w:t xml:space="preserve">              </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□否（いない）</w:t>
            </w: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E50E4E">
              <w:rPr>
                <w:rFonts w:asciiTheme="majorEastAsia" w:eastAsiaTheme="majorEastAsia" w:hAnsiTheme="majorEastAsia" w:cstheme="minorBidi" w:hint="eastAsia"/>
                <w:color w:val="auto"/>
                <w:kern w:val="2"/>
                <w:sz w:val="21"/>
                <w:szCs w:val="21"/>
              </w:rPr>
              <w:t>□該当なし</w:t>
            </w: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E50E4E">
              <w:rPr>
                <w:rFonts w:asciiTheme="majorEastAsia" w:eastAsiaTheme="majorEastAsia" w:hAnsiTheme="majorEastAsia" w:hint="eastAsia"/>
                <w:color w:val="auto"/>
                <w:sz w:val="21"/>
                <w:szCs w:val="21"/>
              </w:rPr>
              <w:t>□適（いる）</w:t>
            </w:r>
            <w:r w:rsidRPr="00E50E4E">
              <w:rPr>
                <w:rFonts w:asciiTheme="majorEastAsia" w:eastAsiaTheme="majorEastAsia" w:hAnsiTheme="majorEastAsia"/>
                <w:color w:val="auto"/>
                <w:sz w:val="21"/>
                <w:szCs w:val="21"/>
              </w:rPr>
              <w:t xml:space="preserve">              </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□否（いない）</w:t>
            </w:r>
          </w:p>
          <w:p w:rsidR="000979B9" w:rsidRPr="00E50E4E" w:rsidRDefault="000979B9" w:rsidP="0023690B">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E50E4E">
              <w:rPr>
                <w:rFonts w:asciiTheme="majorEastAsia" w:eastAsiaTheme="majorEastAsia" w:hAnsiTheme="majorEastAsia" w:cstheme="minorBidi" w:hint="eastAsia"/>
                <w:color w:val="auto"/>
                <w:kern w:val="2"/>
                <w:sz w:val="21"/>
                <w:szCs w:val="21"/>
              </w:rPr>
              <w:t>□該当なし</w:t>
            </w:r>
          </w:p>
          <w:p w:rsidR="000979B9" w:rsidRDefault="000979B9"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p w:rsidR="000979B9" w:rsidRDefault="000979B9"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E50E4E">
              <w:rPr>
                <w:rFonts w:asciiTheme="majorEastAsia" w:eastAsiaTheme="majorEastAsia" w:hAnsiTheme="majorEastAsia" w:hint="eastAsia"/>
                <w:color w:val="auto"/>
                <w:sz w:val="21"/>
                <w:szCs w:val="21"/>
              </w:rPr>
              <w:t>□適（いる）</w:t>
            </w:r>
            <w:r w:rsidRPr="00E50E4E">
              <w:rPr>
                <w:rFonts w:asciiTheme="majorEastAsia" w:eastAsiaTheme="majorEastAsia" w:hAnsiTheme="majorEastAsia"/>
                <w:color w:val="auto"/>
                <w:sz w:val="21"/>
                <w:szCs w:val="21"/>
              </w:rPr>
              <w:t xml:space="preserve">              </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□否（いない）</w:t>
            </w:r>
          </w:p>
          <w:p w:rsidR="000979B9" w:rsidRPr="00E50E4E" w:rsidRDefault="000979B9" w:rsidP="0023690B">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E50E4E">
              <w:rPr>
                <w:rFonts w:asciiTheme="majorEastAsia" w:eastAsiaTheme="majorEastAsia" w:hAnsiTheme="majorEastAsia" w:cstheme="minorBidi" w:hint="eastAsia"/>
                <w:color w:val="auto"/>
                <w:kern w:val="2"/>
                <w:sz w:val="21"/>
                <w:szCs w:val="21"/>
              </w:rPr>
              <w:t>□該当なし</w:t>
            </w: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BE30DB">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E50E4E">
              <w:rPr>
                <w:rFonts w:asciiTheme="majorEastAsia" w:eastAsiaTheme="majorEastAsia" w:hAnsiTheme="majorEastAsia" w:hint="eastAsia"/>
                <w:color w:val="auto"/>
                <w:sz w:val="21"/>
                <w:szCs w:val="21"/>
              </w:rPr>
              <w:t>□適(いない)</w:t>
            </w:r>
          </w:p>
          <w:p w:rsidR="000979B9" w:rsidRPr="00E50E4E" w:rsidRDefault="000979B9" w:rsidP="00BE30DB">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□否（いる）</w:t>
            </w:r>
          </w:p>
          <w:p w:rsidR="000979B9" w:rsidRPr="00E50E4E" w:rsidRDefault="000979B9" w:rsidP="00BE30DB">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E50E4E">
              <w:rPr>
                <w:rFonts w:asciiTheme="majorEastAsia" w:eastAsiaTheme="majorEastAsia" w:hAnsiTheme="majorEastAsia" w:cstheme="minorBidi" w:hint="eastAsia"/>
                <w:color w:val="auto"/>
                <w:kern w:val="2"/>
                <w:sz w:val="21"/>
                <w:szCs w:val="21"/>
              </w:rPr>
              <w:t>□該当なし</w:t>
            </w:r>
          </w:p>
          <w:p w:rsidR="000979B9" w:rsidRPr="00E50E4E" w:rsidRDefault="000979B9" w:rsidP="00080256">
            <w:pPr>
              <w:rPr>
                <w:rFonts w:asciiTheme="majorEastAsia" w:eastAsiaTheme="majorEastAsia" w:hAnsiTheme="majorEastAsia"/>
                <w:sz w:val="21"/>
                <w:szCs w:val="21"/>
              </w:rPr>
            </w:pPr>
          </w:p>
        </w:tc>
        <w:tc>
          <w:tcPr>
            <w:tcW w:w="9852"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＜着眼点＞</w:t>
            </w: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その他の積立金は，将来の特定の目的の費用又は損失の発生に備えるため，法人が理事会の議決に基づき事業活動計算書の当期末繰越活動増減差額から積立金として積み立てた額を計上するものであり，当期末繰越活動増減差額にその他の積立金取崩額を加算した額に余剰が生じた場合に，その範囲内で将来の特定の目的のために積立金（注）を積み立てることができる。</w:t>
            </w:r>
          </w:p>
          <w:p w:rsidR="000979B9" w:rsidRPr="00E50E4E" w:rsidRDefault="000979B9" w:rsidP="00080256">
            <w:pPr>
              <w:ind w:left="630" w:hangingChars="300" w:hanging="63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xml:space="preserve">　（注）就労支援事業に係る工賃変動積立金及び設備等整備積立金の取扱いについては，会計基準において取扱いが定められている。</w:t>
            </w: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その他の積立金を計上する際は，積立ての目的を示す名称を付して，同額の積立資産を積み立てること，また，積立金に対応する積立資産を取崩す場合には，当該積立金を同額取崩すこととされている。</w:t>
            </w:r>
          </w:p>
          <w:p w:rsidR="000979B9" w:rsidRPr="00E50E4E" w:rsidRDefault="000979B9" w:rsidP="00080256">
            <w:pPr>
              <w:ind w:left="210" w:hangingChars="100" w:hanging="210"/>
              <w:rPr>
                <w:rFonts w:asciiTheme="majorEastAsia" w:eastAsiaTheme="majorEastAsia" w:hAnsiTheme="majorEastAsia"/>
                <w:sz w:val="21"/>
                <w:szCs w:val="21"/>
              </w:rPr>
            </w:pP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その他の積立金について，理事会の決議に基づいているか，積立ての目的を示す名称を付しているか，同額の積立資産が計上されているかを確認する。併せて，積立資産について，残高証明書等により残高の裏付けがあるか，資産の種類に応じた評価基準が選択されて，適切に評価されているか確認する。</w:t>
            </w:r>
          </w:p>
          <w:p w:rsidR="000979B9" w:rsidRPr="00E50E4E" w:rsidRDefault="000979B9" w:rsidP="00080256">
            <w:pPr>
              <w:ind w:left="210" w:hangingChars="100" w:hanging="210"/>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＜指摘基準＞</w:t>
            </w:r>
          </w:p>
          <w:p w:rsidR="000979B9" w:rsidRPr="00E50E4E" w:rsidRDefault="000979B9" w:rsidP="00080256">
            <w:pPr>
              <w:ind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次の場合は文書指摘によることとする。</w:t>
            </w:r>
          </w:p>
          <w:p w:rsidR="000979B9" w:rsidRPr="00E50E4E" w:rsidRDefault="000979B9" w:rsidP="00080256">
            <w:pPr>
              <w:ind w:leftChars="100" w:left="45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当期末繰越活動増減差額にその他積立金取崩額を加算した額に欠損があるにもかかわらず積立をしている場合</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xml:space="preserve">　・　その他の積立金の計上に関して，理事会の決議に基づいていない場合</w:t>
            </w:r>
          </w:p>
          <w:p w:rsidR="000979B9" w:rsidRPr="00E50E4E" w:rsidRDefault="000979B9" w:rsidP="00080256">
            <w:pPr>
              <w:ind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積立ての目的を示す名称を付していない場合</w:t>
            </w:r>
          </w:p>
          <w:p w:rsidR="000979B9" w:rsidRPr="00E50E4E" w:rsidRDefault="000979B9" w:rsidP="00080256">
            <w:pPr>
              <w:ind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積立金と同額の積立資産が計上されていない場合</w:t>
            </w:r>
          </w:p>
          <w:p w:rsidR="000979B9" w:rsidRPr="00E50E4E" w:rsidRDefault="000979B9" w:rsidP="0023690B">
            <w:pPr>
              <w:rPr>
                <w:rFonts w:asciiTheme="majorEastAsia" w:eastAsiaTheme="majorEastAsia" w:hAnsiTheme="majorEastAsia"/>
                <w:sz w:val="21"/>
                <w:szCs w:val="21"/>
              </w:rPr>
            </w:pPr>
          </w:p>
        </w:tc>
        <w:tc>
          <w:tcPr>
            <w:tcW w:w="1843" w:type="dxa"/>
          </w:tcPr>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ind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積立金・積立資産明細書（計算書類の附属明細書），その他の積立金の積み立て，取り崩しに係る伝票等</w:t>
            </w:r>
          </w:p>
        </w:tc>
      </w:tr>
      <w:tr w:rsidR="000979B9" w:rsidRPr="00E50E4E" w:rsidTr="000979B9">
        <w:tc>
          <w:tcPr>
            <w:tcW w:w="1960"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（４）会計帳簿</w:t>
            </w:r>
          </w:p>
        </w:tc>
        <w:tc>
          <w:tcPr>
            <w:tcW w:w="154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１　会計帳簿は適正に整備されているか。</w:t>
            </w:r>
          </w:p>
        </w:tc>
        <w:tc>
          <w:tcPr>
            <w:tcW w:w="124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法第45条の24，</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会計省令第２条第１項第２号，第３条，第７条の２，</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留意事項２の（３），27</w:t>
            </w:r>
          </w:p>
        </w:tc>
        <w:tc>
          <w:tcPr>
            <w:tcW w:w="3207"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（ｋ４４）</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各拠点ごとに仕訳日記帳及び総勘定元帳を作成しているか。</w:t>
            </w: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（ｋ４５）</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会計帳簿がその閉鎖のときから１０年間保存されているか。</w:t>
            </w: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（ｋ４６）</w:t>
            </w:r>
          </w:p>
          <w:p w:rsidR="000979B9" w:rsidRPr="00E50E4E" w:rsidRDefault="000979B9" w:rsidP="00C60C8F">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計算書類に係る各勘定科目</w:t>
            </w:r>
            <w:r w:rsidRPr="00E50E4E">
              <w:rPr>
                <w:rFonts w:asciiTheme="majorEastAsia" w:eastAsiaTheme="majorEastAsia" w:hAnsiTheme="majorEastAsia" w:hint="eastAsia"/>
                <w:sz w:val="21"/>
                <w:szCs w:val="21"/>
              </w:rPr>
              <w:lastRenderedPageBreak/>
              <w:t>の金額について主要簿（総勘定元帳等）と一致しているか。</w:t>
            </w:r>
          </w:p>
        </w:tc>
        <w:tc>
          <w:tcPr>
            <w:tcW w:w="1638" w:type="dxa"/>
          </w:tcPr>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E50E4E">
              <w:rPr>
                <w:rFonts w:asciiTheme="majorEastAsia" w:eastAsiaTheme="majorEastAsia" w:hAnsiTheme="majorEastAsia" w:hint="eastAsia"/>
                <w:color w:val="auto"/>
                <w:sz w:val="21"/>
                <w:szCs w:val="21"/>
              </w:rPr>
              <w:t>□適（いる）</w:t>
            </w:r>
            <w:r w:rsidRPr="00E50E4E">
              <w:rPr>
                <w:rFonts w:asciiTheme="majorEastAsia" w:eastAsiaTheme="majorEastAsia" w:hAnsiTheme="majorEastAsia"/>
                <w:color w:val="auto"/>
                <w:sz w:val="21"/>
                <w:szCs w:val="21"/>
              </w:rPr>
              <w:t xml:space="preserve">              </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□否（いない）</w:t>
            </w: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E50E4E">
              <w:rPr>
                <w:rFonts w:asciiTheme="majorEastAsia" w:eastAsiaTheme="majorEastAsia" w:hAnsiTheme="majorEastAsia" w:hint="eastAsia"/>
                <w:color w:val="auto"/>
                <w:sz w:val="21"/>
                <w:szCs w:val="21"/>
              </w:rPr>
              <w:t>□適（いる）</w:t>
            </w:r>
            <w:r w:rsidRPr="00E50E4E">
              <w:rPr>
                <w:rFonts w:asciiTheme="majorEastAsia" w:eastAsiaTheme="majorEastAsia" w:hAnsiTheme="majorEastAsia"/>
                <w:color w:val="auto"/>
                <w:sz w:val="21"/>
                <w:szCs w:val="21"/>
              </w:rPr>
              <w:t xml:space="preserve">              </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□否（いない）</w:t>
            </w: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E50E4E">
              <w:rPr>
                <w:rFonts w:asciiTheme="majorEastAsia" w:eastAsiaTheme="majorEastAsia" w:hAnsiTheme="majorEastAsia" w:hint="eastAsia"/>
                <w:color w:val="auto"/>
                <w:sz w:val="21"/>
                <w:szCs w:val="21"/>
              </w:rPr>
              <w:t>□適（いる）</w:t>
            </w:r>
            <w:r w:rsidRPr="00E50E4E">
              <w:rPr>
                <w:rFonts w:asciiTheme="majorEastAsia" w:eastAsiaTheme="majorEastAsia" w:hAnsiTheme="majorEastAsia"/>
                <w:color w:val="auto"/>
                <w:sz w:val="21"/>
                <w:szCs w:val="21"/>
              </w:rPr>
              <w:t xml:space="preserve">              </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lastRenderedPageBreak/>
              <w:t>□否（いない）</w:t>
            </w:r>
          </w:p>
          <w:p w:rsidR="000979B9" w:rsidRPr="00E50E4E" w:rsidRDefault="000979B9" w:rsidP="00080256">
            <w:pPr>
              <w:rPr>
                <w:rFonts w:asciiTheme="majorEastAsia" w:eastAsiaTheme="majorEastAsia" w:hAnsiTheme="majorEastAsia"/>
                <w:sz w:val="21"/>
                <w:szCs w:val="21"/>
              </w:rPr>
            </w:pPr>
          </w:p>
        </w:tc>
        <w:tc>
          <w:tcPr>
            <w:tcW w:w="9852"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lastRenderedPageBreak/>
              <w:t>＜着眼点＞</w:t>
            </w: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法人は，原則として，会計帳簿として各拠点区分ごとに仕訳日記帳及び総勘定元帳を作成し，備え置き，これらの会計帳簿及び必要な補助簿の作成について経理規程等に定めることが求められる。また，会計帳簿は書面又は電磁的記録をもって作成し，法人は，会計帳簿の閉鎖の時から10年間，その会計帳簿及びその事業に関する重要な資料を保存しなければならない（法第45条の24）。</w:t>
            </w: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固定資産の管理については，固定資産管理台帳を作成し，基本財産（有形固定資産）及びその他の固定資産（有形固定資産及び無形固定資産）に関する個々の資産の管理を行わなければならない。</w:t>
            </w: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法人は，会計帳簿に基づき計算書類を作成することとされており，計算書類における各勘定科目の金額は総勘定元帳等の金額と一致していなければならない。</w:t>
            </w:r>
          </w:p>
          <w:p w:rsidR="000979B9" w:rsidRPr="00E50E4E" w:rsidRDefault="000979B9" w:rsidP="00080256">
            <w:pPr>
              <w:ind w:left="210" w:hangingChars="100" w:hanging="210"/>
              <w:rPr>
                <w:rFonts w:asciiTheme="majorEastAsia" w:eastAsiaTheme="majorEastAsia" w:hAnsiTheme="majorEastAsia"/>
                <w:sz w:val="21"/>
                <w:szCs w:val="21"/>
              </w:rPr>
            </w:pP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経理規程に定められた会計帳簿（仕訳日記帳，総勘定元帳等）が拠点区分ごとに作成され，備え置かれているか，計算書類における各勘定科目の金額が総勘定元帳等と一致しているかを確認する。</w:t>
            </w:r>
          </w:p>
          <w:p w:rsidR="000979B9" w:rsidRPr="00E50E4E" w:rsidRDefault="000979B9" w:rsidP="00080256">
            <w:pPr>
              <w:ind w:left="210" w:hangingChars="100" w:hanging="210"/>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＜指摘基準＞</w:t>
            </w:r>
          </w:p>
          <w:p w:rsidR="000979B9" w:rsidRPr="00E50E4E" w:rsidRDefault="000979B9" w:rsidP="00080256">
            <w:pPr>
              <w:ind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次の場合は文書指摘によることとする。</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xml:space="preserve">　・　会計帳簿が拠点区分ごとに作成されていない場合</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xml:space="preserve">　・　会計帳簿がその閉鎖の時から十年間保存されていない場合</w:t>
            </w:r>
          </w:p>
          <w:p w:rsidR="000979B9" w:rsidRDefault="000979B9" w:rsidP="00080256">
            <w:pPr>
              <w:ind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計算書類における各勘定科目の金額と主要簿（総勘定元帳等）が一致しない場合</w:t>
            </w:r>
          </w:p>
          <w:p w:rsidR="000979B9" w:rsidRPr="00E50E4E" w:rsidRDefault="000979B9" w:rsidP="00080256">
            <w:pPr>
              <w:ind w:firstLineChars="100" w:firstLine="210"/>
              <w:rPr>
                <w:rFonts w:asciiTheme="majorEastAsia" w:eastAsiaTheme="majorEastAsia" w:hAnsiTheme="majorEastAsia"/>
                <w:sz w:val="21"/>
                <w:szCs w:val="21"/>
              </w:rPr>
            </w:pPr>
          </w:p>
        </w:tc>
        <w:tc>
          <w:tcPr>
            <w:tcW w:w="1843" w:type="dxa"/>
          </w:tcPr>
          <w:p w:rsidR="000979B9" w:rsidRPr="00E50E4E" w:rsidRDefault="000979B9" w:rsidP="00080256">
            <w:pPr>
              <w:ind w:firstLineChars="100" w:firstLine="210"/>
              <w:rPr>
                <w:rFonts w:asciiTheme="majorEastAsia" w:eastAsiaTheme="majorEastAsia" w:hAnsiTheme="majorEastAsia"/>
                <w:sz w:val="21"/>
                <w:szCs w:val="21"/>
              </w:rPr>
            </w:pPr>
          </w:p>
          <w:p w:rsidR="000979B9" w:rsidRPr="00E50E4E" w:rsidRDefault="000979B9" w:rsidP="00080256">
            <w:pPr>
              <w:ind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経理規程等に定められた会計帳簿，計算書類，固定資産管理台帳</w:t>
            </w:r>
          </w:p>
        </w:tc>
      </w:tr>
      <w:tr w:rsidR="000979B9" w:rsidRPr="00E50E4E" w:rsidTr="000979B9">
        <w:tc>
          <w:tcPr>
            <w:tcW w:w="1960"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（５）財産目録，附属明細書等</w:t>
            </w:r>
          </w:p>
        </w:tc>
        <w:tc>
          <w:tcPr>
            <w:tcW w:w="154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１　注記が法令に基づき適正に作成されているか。</w:t>
            </w:r>
          </w:p>
        </w:tc>
        <w:tc>
          <w:tcPr>
            <w:tcW w:w="124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会計省令第</w:t>
            </w:r>
            <w:r w:rsidRPr="00E50E4E">
              <w:rPr>
                <w:rFonts w:asciiTheme="majorEastAsia" w:eastAsiaTheme="majorEastAsia" w:hAnsiTheme="majorEastAsia"/>
                <w:sz w:val="21"/>
                <w:szCs w:val="21"/>
              </w:rPr>
              <w:t>29条，</w:t>
            </w:r>
          </w:p>
          <w:p w:rsidR="000979B9" w:rsidRPr="00E50E4E" w:rsidRDefault="000979B9" w:rsidP="00EF16C1">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運用上の取扱い</w:t>
            </w:r>
            <w:r w:rsidRPr="00E50E4E">
              <w:rPr>
                <w:rFonts w:asciiTheme="majorEastAsia" w:eastAsiaTheme="majorEastAsia" w:hAnsiTheme="majorEastAsia"/>
                <w:sz w:val="21"/>
                <w:szCs w:val="21"/>
              </w:rPr>
              <w:t>20から24まで，別紙１，別紙２，</w:t>
            </w:r>
            <w:r w:rsidRPr="00E50E4E">
              <w:rPr>
                <w:rFonts w:asciiTheme="majorEastAsia" w:eastAsiaTheme="majorEastAsia" w:hAnsiTheme="majorEastAsia" w:hint="eastAsia"/>
                <w:sz w:val="21"/>
                <w:szCs w:val="21"/>
              </w:rPr>
              <w:t>留意事項</w:t>
            </w:r>
            <w:r w:rsidRPr="00E50E4E">
              <w:rPr>
                <w:rFonts w:asciiTheme="majorEastAsia" w:eastAsiaTheme="majorEastAsia" w:hAnsiTheme="majorEastAsia"/>
                <w:sz w:val="21"/>
                <w:szCs w:val="21"/>
              </w:rPr>
              <w:t>25の（２），26</w:t>
            </w:r>
          </w:p>
        </w:tc>
        <w:tc>
          <w:tcPr>
            <w:tcW w:w="3207"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（ｋ４７）</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注記に係る勘定科目と金額が計算書類と整合しているか。</w:t>
            </w:r>
          </w:p>
        </w:tc>
        <w:tc>
          <w:tcPr>
            <w:tcW w:w="1638" w:type="dxa"/>
          </w:tcPr>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E50E4E">
              <w:rPr>
                <w:rFonts w:asciiTheme="majorEastAsia" w:eastAsiaTheme="majorEastAsia" w:hAnsiTheme="majorEastAsia" w:hint="eastAsia"/>
                <w:color w:val="auto"/>
                <w:sz w:val="21"/>
                <w:szCs w:val="21"/>
              </w:rPr>
              <w:t>□適（いる）</w:t>
            </w:r>
            <w:r w:rsidRPr="00E50E4E">
              <w:rPr>
                <w:rFonts w:asciiTheme="majorEastAsia" w:eastAsiaTheme="majorEastAsia" w:hAnsiTheme="majorEastAsia"/>
                <w:color w:val="auto"/>
                <w:sz w:val="21"/>
                <w:szCs w:val="21"/>
              </w:rPr>
              <w:t xml:space="preserve">              </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□否（いない）</w:t>
            </w:r>
          </w:p>
          <w:p w:rsidR="000979B9" w:rsidRPr="00E50E4E" w:rsidRDefault="000979B9" w:rsidP="00080256">
            <w:pPr>
              <w:rPr>
                <w:rFonts w:asciiTheme="majorEastAsia" w:eastAsiaTheme="majorEastAsia" w:hAnsiTheme="majorEastAsia"/>
                <w:sz w:val="21"/>
                <w:szCs w:val="21"/>
              </w:rPr>
            </w:pPr>
          </w:p>
        </w:tc>
        <w:tc>
          <w:tcPr>
            <w:tcW w:w="9852"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＜着眼点＞</w:t>
            </w: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注記事項のうち下記については，計算書類における金額の補足であるため，計算書類の金額と一致していなければならない。</w:t>
            </w:r>
          </w:p>
          <w:p w:rsidR="000979B9" w:rsidRPr="00E50E4E" w:rsidRDefault="000979B9" w:rsidP="00080256">
            <w:pPr>
              <w:ind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基本財産の増減の内容及び金額（注記事項の６）</w:t>
            </w:r>
          </w:p>
          <w:p w:rsidR="000979B9" w:rsidRPr="00E50E4E" w:rsidRDefault="000979B9" w:rsidP="00080256">
            <w:pPr>
              <w:ind w:leftChars="100" w:left="45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固定資産の取得価額，減価償却累計額及び当期末残高（注記事項の９）</w:t>
            </w:r>
          </w:p>
          <w:p w:rsidR="000979B9" w:rsidRPr="00E50E4E" w:rsidRDefault="000979B9" w:rsidP="00080256">
            <w:pPr>
              <w:ind w:leftChars="100" w:left="45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債権の金額，徴収不能引当金の当期末残高，債権の当期末残高（注記事項の</w:t>
            </w:r>
            <w:r w:rsidRPr="00E50E4E">
              <w:rPr>
                <w:rFonts w:asciiTheme="majorEastAsia" w:eastAsiaTheme="majorEastAsia" w:hAnsiTheme="majorEastAsia"/>
                <w:sz w:val="21"/>
                <w:szCs w:val="21"/>
              </w:rPr>
              <w:t>10）</w:t>
            </w: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これらの注記が計算書類の金額と一致していることを確認する。</w:t>
            </w: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＜指摘基準＞</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xml:space="preserve">　注記事項について計算書類の金額と一致していない場合は文書指摘によることとする。</w:t>
            </w:r>
          </w:p>
          <w:p w:rsidR="000979B9" w:rsidRPr="00E50E4E" w:rsidRDefault="000979B9" w:rsidP="00080256">
            <w:pPr>
              <w:ind w:firstLineChars="100" w:firstLine="210"/>
              <w:rPr>
                <w:rFonts w:asciiTheme="majorEastAsia" w:eastAsiaTheme="majorEastAsia" w:hAnsiTheme="majorEastAsia"/>
                <w:sz w:val="21"/>
                <w:szCs w:val="21"/>
              </w:rPr>
            </w:pPr>
          </w:p>
        </w:tc>
        <w:tc>
          <w:tcPr>
            <w:tcW w:w="1843" w:type="dxa"/>
          </w:tcPr>
          <w:p w:rsidR="000979B9" w:rsidRPr="00E50E4E" w:rsidRDefault="000979B9" w:rsidP="00080256">
            <w:pPr>
              <w:ind w:firstLineChars="100" w:firstLine="210"/>
              <w:rPr>
                <w:rFonts w:asciiTheme="majorEastAsia" w:eastAsiaTheme="majorEastAsia" w:hAnsiTheme="majorEastAsia"/>
                <w:sz w:val="21"/>
                <w:szCs w:val="21"/>
              </w:rPr>
            </w:pPr>
          </w:p>
          <w:p w:rsidR="000979B9" w:rsidRPr="00E50E4E" w:rsidRDefault="000979B9" w:rsidP="00080256">
            <w:pPr>
              <w:ind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計算書類，計算書類に対する注記（法人全体），計算書類に対する注記（拠点区分）</w:t>
            </w:r>
          </w:p>
        </w:tc>
      </w:tr>
      <w:tr w:rsidR="000979B9" w:rsidRPr="00E50E4E" w:rsidTr="000979B9">
        <w:tc>
          <w:tcPr>
            <w:tcW w:w="1960" w:type="dxa"/>
          </w:tcPr>
          <w:p w:rsidR="000979B9" w:rsidRPr="00E50E4E" w:rsidRDefault="000979B9" w:rsidP="00080256">
            <w:pPr>
              <w:rPr>
                <w:rFonts w:asciiTheme="majorEastAsia" w:eastAsiaTheme="majorEastAsia" w:hAnsiTheme="majorEastAsia"/>
                <w:sz w:val="21"/>
                <w:szCs w:val="21"/>
              </w:rPr>
            </w:pPr>
          </w:p>
        </w:tc>
        <w:tc>
          <w:tcPr>
            <w:tcW w:w="1546" w:type="dxa"/>
          </w:tcPr>
          <w:p w:rsidR="000979B9" w:rsidRPr="00E50E4E" w:rsidRDefault="000979B9" w:rsidP="00080256">
            <w:pPr>
              <w:rPr>
                <w:rFonts w:asciiTheme="majorEastAsia" w:eastAsiaTheme="majorEastAsia" w:hAnsiTheme="majorEastAsia"/>
                <w:sz w:val="21"/>
                <w:szCs w:val="21"/>
              </w:rPr>
            </w:pPr>
          </w:p>
        </w:tc>
        <w:tc>
          <w:tcPr>
            <w:tcW w:w="124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会計省令第</w:t>
            </w:r>
            <w:r w:rsidRPr="00E50E4E">
              <w:rPr>
                <w:rFonts w:asciiTheme="majorEastAsia" w:eastAsiaTheme="majorEastAsia" w:hAnsiTheme="majorEastAsia"/>
                <w:sz w:val="21"/>
                <w:szCs w:val="21"/>
              </w:rPr>
              <w:t>29条，</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運用上の取扱い</w:t>
            </w:r>
            <w:r w:rsidRPr="00E50E4E">
              <w:rPr>
                <w:rFonts w:asciiTheme="majorEastAsia" w:eastAsiaTheme="majorEastAsia" w:hAnsiTheme="majorEastAsia"/>
                <w:sz w:val="21"/>
                <w:szCs w:val="21"/>
              </w:rPr>
              <w:t>20から24まで，別紙１，別紙２，</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留意事項</w:t>
            </w:r>
            <w:r w:rsidRPr="00E50E4E">
              <w:rPr>
                <w:rFonts w:asciiTheme="majorEastAsia" w:eastAsiaTheme="majorEastAsia" w:hAnsiTheme="majorEastAsia"/>
                <w:sz w:val="21"/>
                <w:szCs w:val="21"/>
              </w:rPr>
              <w:t>25の（２），26</w:t>
            </w:r>
          </w:p>
        </w:tc>
        <w:tc>
          <w:tcPr>
            <w:tcW w:w="3207"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（ｋ４８）</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計算書類の注記について注記すべき事項が記載されているか。</w:t>
            </w:r>
          </w:p>
        </w:tc>
        <w:tc>
          <w:tcPr>
            <w:tcW w:w="1638" w:type="dxa"/>
          </w:tcPr>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E50E4E">
              <w:rPr>
                <w:rFonts w:asciiTheme="majorEastAsia" w:eastAsiaTheme="majorEastAsia" w:hAnsiTheme="majorEastAsia" w:hint="eastAsia"/>
                <w:color w:val="auto"/>
                <w:sz w:val="21"/>
                <w:szCs w:val="21"/>
              </w:rPr>
              <w:t>□適（いる）</w:t>
            </w:r>
            <w:r w:rsidRPr="00E50E4E">
              <w:rPr>
                <w:rFonts w:asciiTheme="majorEastAsia" w:eastAsiaTheme="majorEastAsia" w:hAnsiTheme="majorEastAsia"/>
                <w:color w:val="auto"/>
                <w:sz w:val="21"/>
                <w:szCs w:val="21"/>
              </w:rPr>
              <w:t xml:space="preserve">              </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□否（いない）</w:t>
            </w: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tc>
        <w:tc>
          <w:tcPr>
            <w:tcW w:w="9852"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＜着眼点＞</w:t>
            </w:r>
          </w:p>
          <w:p w:rsidR="000979B9"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計算書類においては，その内容を補足するために，法人全体及び拠点区分ごとに注記事項が次のとおり定められている。なお，拠点区分が１つの法人は，法人全体と同一の内容となるため，拠点区分に関する注記は省略できることとされている。また，注記事項に該当がない場合には，事項によって，記載自体を省略できるものと，「該当なし」と記載するものがあるため，留意する必要がある。</w:t>
            </w:r>
          </w:p>
          <w:p w:rsidR="000979B9" w:rsidRPr="00E50E4E" w:rsidRDefault="000979B9" w:rsidP="00080256">
            <w:pPr>
              <w:ind w:left="210" w:hangingChars="100" w:hanging="210"/>
              <w:rPr>
                <w:rFonts w:asciiTheme="majorEastAsia" w:eastAsiaTheme="majorEastAsia" w:hAnsiTheme="majorEastAsia"/>
                <w:sz w:val="21"/>
                <w:szCs w:val="21"/>
              </w:rPr>
            </w:pPr>
          </w:p>
          <w:tbl>
            <w:tblPr>
              <w:tblStyle w:val="af"/>
              <w:tblW w:w="0" w:type="auto"/>
              <w:tblLook w:val="04A0" w:firstRow="1" w:lastRow="0" w:firstColumn="1" w:lastColumn="0" w:noHBand="0" w:noVBand="1"/>
            </w:tblPr>
            <w:tblGrid>
              <w:gridCol w:w="6297"/>
              <w:gridCol w:w="983"/>
              <w:gridCol w:w="983"/>
              <w:gridCol w:w="1363"/>
            </w:tblGrid>
            <w:tr w:rsidR="000979B9" w:rsidRPr="00E50E4E" w:rsidTr="00080256">
              <w:tc>
                <w:tcPr>
                  <w:tcW w:w="7825"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注記事項</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法人全体</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拠点区分</w:t>
                  </w:r>
                </w:p>
              </w:tc>
              <w:tc>
                <w:tcPr>
                  <w:tcW w:w="1559"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該当がない</w:t>
                  </w:r>
                </w:p>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場合</w:t>
                  </w:r>
                </w:p>
              </w:tc>
            </w:tr>
            <w:tr w:rsidR="000979B9" w:rsidRPr="00E50E4E" w:rsidTr="00080256">
              <w:tc>
                <w:tcPr>
                  <w:tcW w:w="7825"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１継続事業の前提に関する注記</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w:t>
                  </w:r>
                </w:p>
              </w:tc>
              <w:tc>
                <w:tcPr>
                  <w:tcW w:w="1559"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項目記載不要</w:t>
                  </w:r>
                </w:p>
              </w:tc>
            </w:tr>
            <w:tr w:rsidR="000979B9" w:rsidRPr="00E50E4E" w:rsidTr="00080256">
              <w:tc>
                <w:tcPr>
                  <w:tcW w:w="7825"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２重要な会計方針</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w:t>
                  </w:r>
                </w:p>
              </w:tc>
              <w:tc>
                <w:tcPr>
                  <w:tcW w:w="1559"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「該当なし」</w:t>
                  </w:r>
                </w:p>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と記載</w:t>
                  </w:r>
                </w:p>
              </w:tc>
            </w:tr>
            <w:tr w:rsidR="000979B9" w:rsidRPr="00E50E4E" w:rsidTr="00080256">
              <w:tc>
                <w:tcPr>
                  <w:tcW w:w="7825"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３重要な会計方針の変更</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w:t>
                  </w:r>
                </w:p>
              </w:tc>
              <w:tc>
                <w:tcPr>
                  <w:tcW w:w="1559"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項目記載不要</w:t>
                  </w:r>
                </w:p>
              </w:tc>
            </w:tr>
            <w:tr w:rsidR="000979B9" w:rsidRPr="00E50E4E" w:rsidTr="00080256">
              <w:tc>
                <w:tcPr>
                  <w:tcW w:w="7825"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４法人で採用する退職給付制度</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w:t>
                  </w:r>
                </w:p>
              </w:tc>
              <w:tc>
                <w:tcPr>
                  <w:tcW w:w="1559"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「該当な</w:t>
                  </w:r>
                  <w:r w:rsidRPr="00E50E4E">
                    <w:rPr>
                      <w:rFonts w:asciiTheme="majorEastAsia" w:eastAsiaTheme="majorEastAsia" w:hAnsiTheme="majorEastAsia" w:hint="eastAsia"/>
                      <w:sz w:val="21"/>
                      <w:szCs w:val="21"/>
                    </w:rPr>
                    <w:lastRenderedPageBreak/>
                    <w:t>し」と記載</w:t>
                  </w:r>
                </w:p>
              </w:tc>
            </w:tr>
            <w:tr w:rsidR="000979B9" w:rsidRPr="00E50E4E" w:rsidTr="00080256">
              <w:tc>
                <w:tcPr>
                  <w:tcW w:w="7825"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lastRenderedPageBreak/>
                    <w:t>５法人が作成する計算書類と拠点区分，サービス区分</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w:t>
                  </w:r>
                </w:p>
              </w:tc>
              <w:tc>
                <w:tcPr>
                  <w:tcW w:w="1559"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「該当なし」と記載</w:t>
                  </w:r>
                </w:p>
              </w:tc>
            </w:tr>
            <w:tr w:rsidR="000979B9" w:rsidRPr="00E50E4E" w:rsidTr="00080256">
              <w:tc>
                <w:tcPr>
                  <w:tcW w:w="7825"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６基本財産の増減の内容及び金額</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w:t>
                  </w:r>
                </w:p>
              </w:tc>
              <w:tc>
                <w:tcPr>
                  <w:tcW w:w="1559"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「該当なし」と記載</w:t>
                  </w:r>
                </w:p>
              </w:tc>
            </w:tr>
            <w:tr w:rsidR="000979B9" w:rsidRPr="00E50E4E" w:rsidTr="00080256">
              <w:tc>
                <w:tcPr>
                  <w:tcW w:w="7825"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７基本金又は固定資産の売却若しくは処分に係る国庫補助金等特別積立金の取崩し</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w:t>
                  </w:r>
                </w:p>
              </w:tc>
              <w:tc>
                <w:tcPr>
                  <w:tcW w:w="1559"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「該当なし」と記載</w:t>
                  </w:r>
                </w:p>
              </w:tc>
            </w:tr>
            <w:tr w:rsidR="000979B9" w:rsidRPr="00E50E4E" w:rsidTr="00080256">
              <w:tc>
                <w:tcPr>
                  <w:tcW w:w="7825"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８担保に供している資産</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w:t>
                  </w:r>
                </w:p>
              </w:tc>
              <w:tc>
                <w:tcPr>
                  <w:tcW w:w="1559"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「該当なし」と記載</w:t>
                  </w:r>
                </w:p>
              </w:tc>
            </w:tr>
            <w:tr w:rsidR="000979B9" w:rsidRPr="00E50E4E" w:rsidTr="00080256">
              <w:tc>
                <w:tcPr>
                  <w:tcW w:w="7825"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９</w:t>
                  </w:r>
                  <w:r>
                    <w:rPr>
                      <w:rFonts w:asciiTheme="majorEastAsia" w:eastAsiaTheme="majorEastAsia" w:hAnsiTheme="majorEastAsia" w:hint="eastAsia"/>
                      <w:sz w:val="21"/>
                      <w:szCs w:val="21"/>
                    </w:rPr>
                    <w:t>有形</w:t>
                  </w:r>
                  <w:r w:rsidRPr="00E50E4E">
                    <w:rPr>
                      <w:rFonts w:asciiTheme="majorEastAsia" w:eastAsiaTheme="majorEastAsia" w:hAnsiTheme="majorEastAsia" w:hint="eastAsia"/>
                      <w:sz w:val="21"/>
                      <w:szCs w:val="21"/>
                    </w:rPr>
                    <w:t>固定資産の取得価額，減価償却累計額及び当期末残高（貸借対照表上，間接法で表示している場合は記載不要）</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w:t>
                  </w:r>
                </w:p>
              </w:tc>
              <w:tc>
                <w:tcPr>
                  <w:tcW w:w="1559"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項目記載不要</w:t>
                  </w:r>
                </w:p>
              </w:tc>
            </w:tr>
            <w:tr w:rsidR="000979B9" w:rsidRPr="00E50E4E" w:rsidTr="00080256">
              <w:tc>
                <w:tcPr>
                  <w:tcW w:w="7825"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sz w:val="21"/>
                      <w:szCs w:val="21"/>
                    </w:rPr>
                    <w:t>10</w:t>
                  </w:r>
                  <w:r w:rsidRPr="00E50E4E">
                    <w:rPr>
                      <w:rFonts w:asciiTheme="majorEastAsia" w:eastAsiaTheme="majorEastAsia" w:hAnsiTheme="majorEastAsia" w:hint="eastAsia"/>
                      <w:sz w:val="21"/>
                      <w:szCs w:val="21"/>
                    </w:rPr>
                    <w:t>債権の金額，徴収不能引当金の当期末残高，債権の当期末残高（貸借対照表上，間接法で表示している場合は記載不要）</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w:t>
                  </w:r>
                </w:p>
              </w:tc>
              <w:tc>
                <w:tcPr>
                  <w:tcW w:w="1559"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項目記載不要</w:t>
                  </w:r>
                </w:p>
              </w:tc>
            </w:tr>
            <w:tr w:rsidR="000979B9" w:rsidRPr="00E50E4E" w:rsidTr="00080256">
              <w:tc>
                <w:tcPr>
                  <w:tcW w:w="7825"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sz w:val="21"/>
                      <w:szCs w:val="21"/>
                    </w:rPr>
                    <w:t>11満期保有目的の債券の内訳並びに帳簿価額，時価及び評価損益</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w:t>
                  </w:r>
                </w:p>
              </w:tc>
              <w:tc>
                <w:tcPr>
                  <w:tcW w:w="1559"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「該当なし」と記載</w:t>
                  </w:r>
                </w:p>
              </w:tc>
            </w:tr>
            <w:tr w:rsidR="000979B9" w:rsidRPr="00E50E4E" w:rsidTr="00080256">
              <w:tc>
                <w:tcPr>
                  <w:tcW w:w="7825"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sz w:val="21"/>
                      <w:szCs w:val="21"/>
                    </w:rPr>
                    <w:t>12関連当事者との取引の内容</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w:t>
                  </w:r>
                </w:p>
              </w:tc>
              <w:tc>
                <w:tcPr>
                  <w:tcW w:w="1559"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「該当なし」と記載</w:t>
                  </w:r>
                </w:p>
              </w:tc>
            </w:tr>
            <w:tr w:rsidR="000979B9" w:rsidRPr="00E50E4E" w:rsidTr="00080256">
              <w:tc>
                <w:tcPr>
                  <w:tcW w:w="7825"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sz w:val="21"/>
                      <w:szCs w:val="21"/>
                    </w:rPr>
                    <w:t>13重要な偶発債務</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w:t>
                  </w:r>
                </w:p>
              </w:tc>
              <w:tc>
                <w:tcPr>
                  <w:tcW w:w="1559"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「該当なし」と記載</w:t>
                  </w:r>
                </w:p>
              </w:tc>
            </w:tr>
            <w:tr w:rsidR="000979B9" w:rsidRPr="00E50E4E" w:rsidTr="00080256">
              <w:tc>
                <w:tcPr>
                  <w:tcW w:w="7825"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sz w:val="21"/>
                      <w:szCs w:val="21"/>
                    </w:rPr>
                    <w:t>14重要な後発事象</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w:t>
                  </w:r>
                </w:p>
              </w:tc>
              <w:tc>
                <w:tcPr>
                  <w:tcW w:w="1559"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「該当なし」と記載</w:t>
                  </w:r>
                </w:p>
              </w:tc>
            </w:tr>
            <w:tr w:rsidR="000979B9" w:rsidRPr="00E50E4E" w:rsidTr="00080256">
              <w:tc>
                <w:tcPr>
                  <w:tcW w:w="7825"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sz w:val="21"/>
                      <w:szCs w:val="21"/>
                    </w:rPr>
                    <w:t>15</w:t>
                  </w:r>
                  <w:r w:rsidRPr="00E50E4E">
                    <w:rPr>
                      <w:rFonts w:asciiTheme="majorEastAsia" w:eastAsiaTheme="majorEastAsia" w:hAnsiTheme="majorEastAsia" w:hint="eastAsia"/>
                      <w:sz w:val="21"/>
                      <w:szCs w:val="21"/>
                    </w:rPr>
                    <w:t>その他社会福祉法人の資金収支及び純資産増減の状況並びに資産，負債及び純資産の状態を明らかにするために必要な事項</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w:t>
                  </w:r>
                </w:p>
              </w:tc>
              <w:tc>
                <w:tcPr>
                  <w:tcW w:w="1559"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「該当なし」と記載</w:t>
                  </w:r>
                </w:p>
              </w:tc>
            </w:tr>
          </w:tbl>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＜指摘基準＞</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xml:space="preserve">　把握された注記すべき事項が注記されていない場合は文書指摘によることとする。</w:t>
            </w:r>
          </w:p>
          <w:p w:rsidR="000979B9"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tc>
        <w:tc>
          <w:tcPr>
            <w:tcW w:w="1843" w:type="dxa"/>
          </w:tcPr>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xml:space="preserve">　計算書類，計算書類に対する注記（法人全体），計算書類に対する注記（拠点区分）</w:t>
            </w:r>
          </w:p>
        </w:tc>
      </w:tr>
      <w:tr w:rsidR="000979B9" w:rsidRPr="00E50E4E" w:rsidTr="000979B9">
        <w:tc>
          <w:tcPr>
            <w:tcW w:w="1960" w:type="dxa"/>
          </w:tcPr>
          <w:p w:rsidR="000979B9" w:rsidRPr="00E50E4E" w:rsidRDefault="000979B9" w:rsidP="00080256">
            <w:pPr>
              <w:rPr>
                <w:rFonts w:asciiTheme="majorEastAsia" w:eastAsiaTheme="majorEastAsia" w:hAnsiTheme="majorEastAsia"/>
                <w:strike/>
                <w:sz w:val="21"/>
                <w:szCs w:val="21"/>
              </w:rPr>
            </w:pPr>
          </w:p>
        </w:tc>
        <w:tc>
          <w:tcPr>
            <w:tcW w:w="1546" w:type="dxa"/>
          </w:tcPr>
          <w:p w:rsidR="000979B9" w:rsidRPr="00E50E4E" w:rsidRDefault="000979B9" w:rsidP="00080256">
            <w:pPr>
              <w:rPr>
                <w:rFonts w:asciiTheme="majorEastAsia" w:eastAsiaTheme="majorEastAsia" w:hAnsiTheme="majorEastAsia"/>
                <w:strike/>
                <w:sz w:val="21"/>
                <w:szCs w:val="21"/>
              </w:rPr>
            </w:pPr>
            <w:r w:rsidRPr="00E50E4E">
              <w:rPr>
                <w:rFonts w:asciiTheme="majorEastAsia" w:eastAsiaTheme="majorEastAsia" w:hAnsiTheme="majorEastAsia" w:hint="eastAsia"/>
                <w:sz w:val="21"/>
                <w:szCs w:val="21"/>
              </w:rPr>
              <w:t>２　附属明細書が法令に基づき適正に作成されているか。</w:t>
            </w:r>
          </w:p>
        </w:tc>
        <w:tc>
          <w:tcPr>
            <w:tcW w:w="124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会計省令第７条</w:t>
            </w:r>
            <w:r>
              <w:rPr>
                <w:rFonts w:asciiTheme="majorEastAsia" w:eastAsiaTheme="majorEastAsia" w:hAnsiTheme="majorEastAsia" w:hint="eastAsia"/>
                <w:sz w:val="21"/>
                <w:szCs w:val="21"/>
              </w:rPr>
              <w:t>の２</w:t>
            </w:r>
            <w:r w:rsidRPr="00E50E4E">
              <w:rPr>
                <w:rFonts w:asciiTheme="majorEastAsia" w:eastAsiaTheme="majorEastAsia" w:hAnsiTheme="majorEastAsia" w:hint="eastAsia"/>
                <w:sz w:val="21"/>
                <w:szCs w:val="21"/>
              </w:rPr>
              <w:t>，第30条，</w:t>
            </w:r>
          </w:p>
          <w:p w:rsidR="000979B9" w:rsidRPr="00E50E4E" w:rsidRDefault="000979B9" w:rsidP="00080256">
            <w:pPr>
              <w:rPr>
                <w:rFonts w:asciiTheme="majorEastAsia" w:eastAsiaTheme="majorEastAsia" w:hAnsiTheme="majorEastAsia"/>
                <w:strike/>
                <w:sz w:val="21"/>
                <w:szCs w:val="21"/>
              </w:rPr>
            </w:pPr>
            <w:r w:rsidRPr="00E50E4E">
              <w:rPr>
                <w:rFonts w:asciiTheme="majorEastAsia" w:eastAsiaTheme="majorEastAsia" w:hAnsiTheme="majorEastAsia" w:hint="eastAsia"/>
                <w:sz w:val="21"/>
                <w:szCs w:val="21"/>
              </w:rPr>
              <w:t>運用上の取扱い25，別紙３</w:t>
            </w:r>
            <w:r w:rsidRPr="00E50E4E">
              <w:rPr>
                <w:rFonts w:asciiTheme="majorEastAsia" w:eastAsiaTheme="majorEastAsia" w:hAnsiTheme="majorEastAsia" w:hint="eastAsia"/>
                <w:sz w:val="21"/>
                <w:szCs w:val="21"/>
              </w:rPr>
              <w:lastRenderedPageBreak/>
              <w:t>（①）から別紙３（⑲）まで</w:t>
            </w:r>
          </w:p>
        </w:tc>
        <w:tc>
          <w:tcPr>
            <w:tcW w:w="3207"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lastRenderedPageBreak/>
              <w:t>（ｋ４９）</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作成すべき附属明細書が様式に従って作成されているか。</w:t>
            </w: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（ｋ５０）</w:t>
            </w:r>
          </w:p>
          <w:p w:rsidR="000979B9" w:rsidRPr="00E50E4E" w:rsidRDefault="000979B9" w:rsidP="00080256">
            <w:pPr>
              <w:rPr>
                <w:rFonts w:asciiTheme="majorEastAsia" w:eastAsiaTheme="majorEastAsia" w:hAnsiTheme="majorEastAsia"/>
                <w:strike/>
                <w:sz w:val="21"/>
                <w:szCs w:val="21"/>
              </w:rPr>
            </w:pPr>
            <w:r w:rsidRPr="00E50E4E">
              <w:rPr>
                <w:rFonts w:asciiTheme="majorEastAsia" w:eastAsiaTheme="majorEastAsia" w:hAnsiTheme="majorEastAsia" w:hint="eastAsia"/>
                <w:sz w:val="21"/>
                <w:szCs w:val="21"/>
              </w:rPr>
              <w:t>■　附属明細書に係る勘定科目と金額が計算書類と整合してい</w:t>
            </w:r>
            <w:r w:rsidRPr="00E50E4E">
              <w:rPr>
                <w:rFonts w:asciiTheme="majorEastAsia" w:eastAsiaTheme="majorEastAsia" w:hAnsiTheme="majorEastAsia" w:hint="eastAsia"/>
                <w:sz w:val="21"/>
                <w:szCs w:val="21"/>
              </w:rPr>
              <w:lastRenderedPageBreak/>
              <w:t>るか。</w:t>
            </w:r>
          </w:p>
        </w:tc>
        <w:tc>
          <w:tcPr>
            <w:tcW w:w="1638" w:type="dxa"/>
          </w:tcPr>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E50E4E">
              <w:rPr>
                <w:rFonts w:asciiTheme="majorEastAsia" w:eastAsiaTheme="majorEastAsia" w:hAnsiTheme="majorEastAsia" w:hint="eastAsia"/>
                <w:color w:val="auto"/>
                <w:sz w:val="21"/>
                <w:szCs w:val="21"/>
              </w:rPr>
              <w:t>□適（いる）</w:t>
            </w:r>
            <w:r w:rsidRPr="00E50E4E">
              <w:rPr>
                <w:rFonts w:asciiTheme="majorEastAsia" w:eastAsiaTheme="majorEastAsia" w:hAnsiTheme="majorEastAsia"/>
                <w:color w:val="auto"/>
                <w:sz w:val="21"/>
                <w:szCs w:val="21"/>
              </w:rPr>
              <w:t xml:space="preserve">              </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□否（いない）</w:t>
            </w: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E50E4E">
              <w:rPr>
                <w:rFonts w:asciiTheme="majorEastAsia" w:eastAsiaTheme="majorEastAsia" w:hAnsiTheme="majorEastAsia" w:hint="eastAsia"/>
                <w:color w:val="auto"/>
                <w:sz w:val="21"/>
                <w:szCs w:val="21"/>
              </w:rPr>
              <w:t>□適（いる）</w:t>
            </w:r>
            <w:r w:rsidRPr="00E50E4E">
              <w:rPr>
                <w:rFonts w:asciiTheme="majorEastAsia" w:eastAsiaTheme="majorEastAsia" w:hAnsiTheme="majorEastAsia"/>
                <w:color w:val="auto"/>
                <w:sz w:val="21"/>
                <w:szCs w:val="21"/>
              </w:rPr>
              <w:t xml:space="preserve">              </w:t>
            </w:r>
          </w:p>
          <w:p w:rsidR="000979B9" w:rsidRPr="00E50E4E" w:rsidRDefault="000979B9" w:rsidP="00080256">
            <w:pPr>
              <w:rPr>
                <w:rFonts w:asciiTheme="majorEastAsia" w:eastAsiaTheme="majorEastAsia" w:hAnsiTheme="majorEastAsia"/>
                <w:strike/>
                <w:sz w:val="21"/>
                <w:szCs w:val="21"/>
              </w:rPr>
            </w:pPr>
            <w:r w:rsidRPr="00E50E4E">
              <w:rPr>
                <w:rFonts w:asciiTheme="majorEastAsia" w:eastAsiaTheme="majorEastAsia" w:hAnsiTheme="majorEastAsia" w:hint="eastAsia"/>
                <w:sz w:val="21"/>
                <w:szCs w:val="21"/>
              </w:rPr>
              <w:t>□否（いない）</w:t>
            </w:r>
          </w:p>
        </w:tc>
        <w:tc>
          <w:tcPr>
            <w:tcW w:w="9852"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＜着眼点＞</w:t>
            </w: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法人が作成すべき各会計年度に係る計算書類の附属明細書は次のとおりであり，様式は，運用上の取扱いにおいて定められている（別紙３（①）から別紙３（⑲）まで）。ただし，該当する事由がない場合は，当該附属明細書の作成は省略可能である。また，一部の附属明細書（注１及び注２）については，複数の附属明細書のうちのいずれかを作成すればよい。</w:t>
            </w:r>
          </w:p>
          <w:p w:rsidR="000979B9" w:rsidRDefault="000979B9" w:rsidP="00080256">
            <w:pPr>
              <w:ind w:left="210" w:hangingChars="100" w:hanging="210"/>
              <w:rPr>
                <w:rFonts w:asciiTheme="majorEastAsia" w:eastAsiaTheme="majorEastAsia" w:hAnsiTheme="majorEastAsia"/>
                <w:sz w:val="21"/>
                <w:szCs w:val="21"/>
              </w:rPr>
            </w:pPr>
          </w:p>
          <w:p w:rsidR="004E0750" w:rsidRDefault="004E0750" w:rsidP="00080256">
            <w:pPr>
              <w:ind w:left="210" w:hangingChars="100" w:hanging="210"/>
              <w:rPr>
                <w:rFonts w:asciiTheme="majorEastAsia" w:eastAsiaTheme="majorEastAsia" w:hAnsiTheme="majorEastAsia"/>
                <w:sz w:val="21"/>
                <w:szCs w:val="21"/>
              </w:rPr>
            </w:pPr>
          </w:p>
          <w:p w:rsidR="004E0750" w:rsidRPr="00E50E4E" w:rsidRDefault="004E0750" w:rsidP="00080256">
            <w:pPr>
              <w:ind w:left="210" w:hangingChars="100" w:hanging="210"/>
              <w:rPr>
                <w:rFonts w:asciiTheme="majorEastAsia" w:eastAsiaTheme="majorEastAsia" w:hAnsiTheme="majorEastAsia"/>
                <w:sz w:val="21"/>
                <w:szCs w:val="21"/>
              </w:rPr>
            </w:pPr>
          </w:p>
          <w:tbl>
            <w:tblPr>
              <w:tblStyle w:val="af"/>
              <w:tblW w:w="0" w:type="auto"/>
              <w:tblLook w:val="04A0" w:firstRow="1" w:lastRow="0" w:firstColumn="1" w:lastColumn="0" w:noHBand="0" w:noVBand="1"/>
            </w:tblPr>
            <w:tblGrid>
              <w:gridCol w:w="7656"/>
              <w:gridCol w:w="985"/>
              <w:gridCol w:w="985"/>
            </w:tblGrid>
            <w:tr w:rsidR="000979B9" w:rsidRPr="00E50E4E" w:rsidTr="006F086A">
              <w:tc>
                <w:tcPr>
                  <w:tcW w:w="9526" w:type="dxa"/>
                </w:tcPr>
                <w:p w:rsidR="000979B9" w:rsidRPr="00E50E4E" w:rsidRDefault="000979B9" w:rsidP="00080256">
                  <w:pPr>
                    <w:rPr>
                      <w:rFonts w:asciiTheme="majorEastAsia" w:eastAsiaTheme="majorEastAsia" w:hAnsiTheme="majorEastAsia"/>
                      <w:sz w:val="21"/>
                      <w:szCs w:val="21"/>
                    </w:rPr>
                  </w:pP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法人全体</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拠点区分</w:t>
                  </w:r>
                </w:p>
              </w:tc>
            </w:tr>
            <w:tr w:rsidR="000979B9" w:rsidRPr="00E50E4E" w:rsidTr="006F086A">
              <w:tc>
                <w:tcPr>
                  <w:tcW w:w="952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１借入金明細書</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p>
              </w:tc>
            </w:tr>
            <w:tr w:rsidR="000979B9" w:rsidRPr="00E50E4E" w:rsidTr="006F086A">
              <w:tc>
                <w:tcPr>
                  <w:tcW w:w="952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２寄附金収益明細書</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p>
              </w:tc>
            </w:tr>
            <w:tr w:rsidR="000979B9" w:rsidRPr="00E50E4E" w:rsidTr="006F086A">
              <w:tc>
                <w:tcPr>
                  <w:tcW w:w="952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３補助金事業等収益明細書</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p>
              </w:tc>
            </w:tr>
            <w:tr w:rsidR="000979B9" w:rsidRPr="00E50E4E" w:rsidTr="006F086A">
              <w:tc>
                <w:tcPr>
                  <w:tcW w:w="952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４事業区分間及び拠点区分間繰入金明細書</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p>
              </w:tc>
            </w:tr>
            <w:tr w:rsidR="000979B9" w:rsidRPr="00E50E4E" w:rsidTr="006F086A">
              <w:tc>
                <w:tcPr>
                  <w:tcW w:w="952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５事業区分間及び拠点区分間貸付金（借入金）残高明細書</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p>
              </w:tc>
            </w:tr>
            <w:tr w:rsidR="000979B9" w:rsidRPr="00E50E4E" w:rsidTr="006F086A">
              <w:tc>
                <w:tcPr>
                  <w:tcW w:w="952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６基本金明細書</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p>
              </w:tc>
            </w:tr>
            <w:tr w:rsidR="000979B9" w:rsidRPr="00E50E4E" w:rsidTr="006F086A">
              <w:tc>
                <w:tcPr>
                  <w:tcW w:w="952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７国庫補助金等特別積立金明細書</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p>
              </w:tc>
            </w:tr>
            <w:tr w:rsidR="000979B9" w:rsidRPr="00E50E4E" w:rsidTr="006F086A">
              <w:tc>
                <w:tcPr>
                  <w:tcW w:w="952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８基本財産及びその他の固定資産（有形・無形固定資産）の明細書</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w:t>
                  </w:r>
                </w:p>
              </w:tc>
            </w:tr>
            <w:tr w:rsidR="000979B9" w:rsidRPr="00E50E4E" w:rsidTr="006F086A">
              <w:tc>
                <w:tcPr>
                  <w:tcW w:w="952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９引当金明細書</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w:t>
                  </w:r>
                </w:p>
              </w:tc>
            </w:tr>
            <w:tr w:rsidR="000979B9" w:rsidRPr="00E50E4E" w:rsidTr="006F086A">
              <w:tc>
                <w:tcPr>
                  <w:tcW w:w="952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10拠点区分資金収支明細書</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w:t>
                  </w:r>
                </w:p>
              </w:tc>
            </w:tr>
            <w:tr w:rsidR="000979B9" w:rsidRPr="00E50E4E" w:rsidTr="006F086A">
              <w:tc>
                <w:tcPr>
                  <w:tcW w:w="952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11拠点区分事業活動明細書</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w:t>
                  </w:r>
                </w:p>
              </w:tc>
            </w:tr>
            <w:tr w:rsidR="000979B9" w:rsidRPr="00E50E4E" w:rsidTr="006F086A">
              <w:tc>
                <w:tcPr>
                  <w:tcW w:w="952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12積立金・積立資産明細書</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w:t>
                  </w:r>
                </w:p>
              </w:tc>
            </w:tr>
            <w:tr w:rsidR="000979B9" w:rsidRPr="00E50E4E" w:rsidTr="006F086A">
              <w:tc>
                <w:tcPr>
                  <w:tcW w:w="952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13サービス区分間繰入金明細書</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w:t>
                  </w:r>
                </w:p>
              </w:tc>
            </w:tr>
            <w:tr w:rsidR="000979B9" w:rsidRPr="00E50E4E" w:rsidTr="006F086A">
              <w:tc>
                <w:tcPr>
                  <w:tcW w:w="952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14サービス区分間貸付金（借入金）残高明細書</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w:t>
                  </w:r>
                </w:p>
              </w:tc>
            </w:tr>
            <w:tr w:rsidR="000979B9" w:rsidRPr="00E50E4E" w:rsidTr="006F086A">
              <w:tc>
                <w:tcPr>
                  <w:tcW w:w="952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15就労支援事業別事業活動明細書</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w:t>
                  </w:r>
                </w:p>
              </w:tc>
            </w:tr>
            <w:tr w:rsidR="000979B9" w:rsidRPr="00E50E4E" w:rsidTr="006F086A">
              <w:tc>
                <w:tcPr>
                  <w:tcW w:w="952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15-2就労支援事業別事業活動明細書（多機能型事業所等用）</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w:t>
                  </w:r>
                </w:p>
              </w:tc>
            </w:tr>
            <w:tr w:rsidR="000979B9" w:rsidRPr="00E50E4E" w:rsidTr="006F086A">
              <w:tc>
                <w:tcPr>
                  <w:tcW w:w="952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16就労支援事業製造原価明細書</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w:t>
                  </w:r>
                </w:p>
              </w:tc>
            </w:tr>
            <w:tr w:rsidR="000979B9" w:rsidRPr="00E50E4E" w:rsidTr="006F086A">
              <w:tc>
                <w:tcPr>
                  <w:tcW w:w="952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16-2就労支援事業製造原価明細書（多機能型事業所等用）</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w:t>
                  </w:r>
                </w:p>
              </w:tc>
            </w:tr>
            <w:tr w:rsidR="000979B9" w:rsidRPr="00E50E4E" w:rsidTr="006F086A">
              <w:tc>
                <w:tcPr>
                  <w:tcW w:w="952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17就労支援事業販管費明細書</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w:t>
                  </w:r>
                </w:p>
              </w:tc>
            </w:tr>
            <w:tr w:rsidR="000979B9" w:rsidRPr="00E50E4E" w:rsidTr="006F086A">
              <w:tc>
                <w:tcPr>
                  <w:tcW w:w="952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17-2就労支援事業販管費明細書（多機能型事業所等用）</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w:t>
                  </w:r>
                </w:p>
              </w:tc>
            </w:tr>
            <w:tr w:rsidR="000979B9" w:rsidRPr="00E50E4E" w:rsidTr="006F086A">
              <w:tc>
                <w:tcPr>
                  <w:tcW w:w="952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18就労支援事業明細書</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w:t>
                  </w:r>
                </w:p>
              </w:tc>
            </w:tr>
            <w:tr w:rsidR="000979B9" w:rsidRPr="00E50E4E" w:rsidTr="006F086A">
              <w:tc>
                <w:tcPr>
                  <w:tcW w:w="952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18-2就労支援事業明細書（多機能型事業所等用）</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w:t>
                  </w:r>
                </w:p>
              </w:tc>
            </w:tr>
            <w:tr w:rsidR="000979B9" w:rsidRPr="00E50E4E" w:rsidTr="006F086A">
              <w:tc>
                <w:tcPr>
                  <w:tcW w:w="952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19授産事業費用明細書</w:t>
                  </w: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p>
              </w:tc>
              <w:tc>
                <w:tcPr>
                  <w:tcW w:w="1134"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w:t>
                  </w:r>
                </w:p>
              </w:tc>
            </w:tr>
          </w:tbl>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xml:space="preserve">　（注１）10拠点区分資金収支明細書（別紙３（⑩））及び11拠点区分事業活動明細書（別紙３（⑪））</w:t>
            </w:r>
          </w:p>
          <w:p w:rsidR="000979B9" w:rsidRPr="00E50E4E" w:rsidRDefault="000979B9" w:rsidP="00080256">
            <w:pPr>
              <w:rPr>
                <w:rFonts w:asciiTheme="majorEastAsia" w:eastAsiaTheme="majorEastAsia" w:hAnsiTheme="majorEastAsia"/>
                <w:sz w:val="21"/>
                <w:szCs w:val="21"/>
              </w:rPr>
            </w:pPr>
          </w:p>
          <w:tbl>
            <w:tblPr>
              <w:tblStyle w:val="af"/>
              <w:tblW w:w="0" w:type="auto"/>
              <w:tblLook w:val="04A0" w:firstRow="1" w:lastRow="0" w:firstColumn="1" w:lastColumn="0" w:noHBand="0" w:noVBand="1"/>
            </w:tblPr>
            <w:tblGrid>
              <w:gridCol w:w="6089"/>
              <w:gridCol w:w="1768"/>
              <w:gridCol w:w="1769"/>
            </w:tblGrid>
            <w:tr w:rsidR="000979B9" w:rsidRPr="00E50E4E" w:rsidTr="006F086A">
              <w:tc>
                <w:tcPr>
                  <w:tcW w:w="7541" w:type="dxa"/>
                </w:tcPr>
                <w:p w:rsidR="000979B9" w:rsidRPr="00E50E4E" w:rsidRDefault="000979B9" w:rsidP="00080256">
                  <w:pPr>
                    <w:rPr>
                      <w:rFonts w:asciiTheme="majorEastAsia" w:eastAsiaTheme="majorEastAsia" w:hAnsiTheme="majorEastAsia"/>
                      <w:sz w:val="21"/>
                      <w:szCs w:val="21"/>
                    </w:rPr>
                  </w:pPr>
                </w:p>
              </w:tc>
              <w:tc>
                <w:tcPr>
                  <w:tcW w:w="2126"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10拠点区分</w:t>
                  </w:r>
                </w:p>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資金収支明細書</w:t>
                  </w:r>
                </w:p>
              </w:tc>
              <w:tc>
                <w:tcPr>
                  <w:tcW w:w="2127"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11拠点区分</w:t>
                  </w:r>
                </w:p>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事業活動明細書</w:t>
                  </w:r>
                </w:p>
              </w:tc>
            </w:tr>
            <w:tr w:rsidR="000979B9" w:rsidRPr="00E50E4E" w:rsidTr="006F086A">
              <w:tc>
                <w:tcPr>
                  <w:tcW w:w="7541"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介護保険サービス及び障害福祉サービスを実施する拠点区分</w:t>
                  </w:r>
                </w:p>
              </w:tc>
              <w:tc>
                <w:tcPr>
                  <w:tcW w:w="2126"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省略可</w:t>
                  </w:r>
                </w:p>
              </w:tc>
              <w:tc>
                <w:tcPr>
                  <w:tcW w:w="2127"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要作成</w:t>
                  </w:r>
                </w:p>
              </w:tc>
            </w:tr>
            <w:tr w:rsidR="000979B9" w:rsidRPr="00E50E4E" w:rsidTr="006F086A">
              <w:tc>
                <w:tcPr>
                  <w:tcW w:w="7541"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子どものための教育・保育給付費，措置費による事業を実施する拠点区分</w:t>
                  </w:r>
                </w:p>
              </w:tc>
              <w:tc>
                <w:tcPr>
                  <w:tcW w:w="2126"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要作成</w:t>
                  </w:r>
                </w:p>
              </w:tc>
              <w:tc>
                <w:tcPr>
                  <w:tcW w:w="2127"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省略可</w:t>
                  </w:r>
                </w:p>
              </w:tc>
            </w:tr>
            <w:tr w:rsidR="000979B9" w:rsidRPr="00E50E4E" w:rsidTr="006F086A">
              <w:tc>
                <w:tcPr>
                  <w:tcW w:w="7541"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上記以外の事業を実施する拠点</w:t>
                  </w:r>
                </w:p>
              </w:tc>
              <w:tc>
                <w:tcPr>
                  <w:tcW w:w="4253" w:type="dxa"/>
                  <w:gridSpan w:val="2"/>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いずれか一方を省略可</w:t>
                  </w:r>
                </w:p>
              </w:tc>
            </w:tr>
            <w:tr w:rsidR="000979B9" w:rsidRPr="00E50E4E" w:rsidTr="006F086A">
              <w:trPr>
                <w:trHeight w:val="674"/>
              </w:trPr>
              <w:tc>
                <w:tcPr>
                  <w:tcW w:w="7541"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lastRenderedPageBreak/>
                    <w:t>サービス区分が１つの拠点区分</w:t>
                  </w:r>
                </w:p>
              </w:tc>
              <w:tc>
                <w:tcPr>
                  <w:tcW w:w="4253" w:type="dxa"/>
                  <w:gridSpan w:val="2"/>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どちらも省略可</w:t>
                  </w:r>
                </w:p>
              </w:tc>
            </w:tr>
          </w:tbl>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xml:space="preserve">　（注２）就労支援事業に係る附属明細書（別紙３（⑮）-1から（⑰）-2まで）</w:t>
            </w:r>
          </w:p>
          <w:tbl>
            <w:tblPr>
              <w:tblStyle w:val="af"/>
              <w:tblW w:w="0" w:type="auto"/>
              <w:tblLook w:val="04A0" w:firstRow="1" w:lastRow="0" w:firstColumn="1" w:lastColumn="0" w:noHBand="0" w:noVBand="1"/>
            </w:tblPr>
            <w:tblGrid>
              <w:gridCol w:w="5105"/>
              <w:gridCol w:w="4521"/>
            </w:tblGrid>
            <w:tr w:rsidR="000979B9" w:rsidRPr="00E50E4E" w:rsidTr="006F086A">
              <w:tc>
                <w:tcPr>
                  <w:tcW w:w="6265" w:type="dxa"/>
                </w:tcPr>
                <w:p w:rsidR="000979B9" w:rsidRPr="00E50E4E" w:rsidRDefault="000979B9" w:rsidP="00080256">
                  <w:pPr>
                    <w:rPr>
                      <w:rFonts w:asciiTheme="majorEastAsia" w:eastAsiaTheme="majorEastAsia" w:hAnsiTheme="majorEastAsia"/>
                      <w:sz w:val="21"/>
                      <w:szCs w:val="21"/>
                    </w:rPr>
                  </w:pPr>
                </w:p>
              </w:tc>
              <w:tc>
                <w:tcPr>
                  <w:tcW w:w="5529"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省略可能な事項等</w:t>
                  </w:r>
                </w:p>
              </w:tc>
            </w:tr>
            <w:tr w:rsidR="000979B9" w:rsidRPr="00E50E4E" w:rsidTr="006F086A">
              <w:tc>
                <w:tcPr>
                  <w:tcW w:w="6265"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作業種別ごとに区分することが困難な場合</w:t>
                  </w:r>
                </w:p>
              </w:tc>
              <w:tc>
                <w:tcPr>
                  <w:tcW w:w="5529" w:type="dxa"/>
                  <w:vAlign w:val="center"/>
                </w:tcPr>
                <w:p w:rsidR="000979B9" w:rsidRPr="00E50E4E" w:rsidRDefault="000979B9" w:rsidP="00080256">
                  <w:pPr>
                    <w:jc w:val="cente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作業種別の区分</w:t>
                  </w:r>
                </w:p>
              </w:tc>
            </w:tr>
            <w:tr w:rsidR="000979B9" w:rsidRPr="00E50E4E" w:rsidTr="006F086A">
              <w:tc>
                <w:tcPr>
                  <w:tcW w:w="6265"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サービス区分ごとに定める就労支援事業について，各就労支援事業の年間売上高が5000万円以下であって，多種少額の生産活動を行う等の理由により，製造業務と販売業務に係る費用を区分することが困難な場合</w:t>
                  </w:r>
                </w:p>
              </w:tc>
              <w:tc>
                <w:tcPr>
                  <w:tcW w:w="5529"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・16就労支援事業製造原価明細書及び17就労支援事業販管費明細書に代えて18就労支援事業明細書</w:t>
                  </w:r>
                </w:p>
                <w:p w:rsidR="000979B9" w:rsidRPr="00E50E4E" w:rsidRDefault="000979B9" w:rsidP="00EF16C1">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・16－2就労支援事業製造原価明細書（多機能型事業所等用）及び17-2就労支援事業販管費明細書（多機能型事業所等用）に代えて18-2就労支援事業明細書（多機能型事業所等用）</w:t>
                  </w:r>
                </w:p>
              </w:tc>
            </w:tr>
          </w:tbl>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附属明細書は計算書類の内容を補足する重要な事項を表示するものであり，計算書類における金額と一致していなければならない。</w:t>
            </w: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＜指摘基準＞</w:t>
            </w:r>
          </w:p>
          <w:p w:rsidR="000979B9" w:rsidRPr="00E50E4E" w:rsidRDefault="000979B9" w:rsidP="00080256">
            <w:pPr>
              <w:ind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次の場合は文書指摘によることとする。</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xml:space="preserve">　・　作成すべき附属明細書が作成されていない場合</w:t>
            </w:r>
          </w:p>
          <w:p w:rsidR="000979B9" w:rsidRPr="00E50E4E" w:rsidRDefault="000979B9" w:rsidP="00080256">
            <w:pPr>
              <w:ind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附属明細書について計算書類の金額と一致していない場合</w:t>
            </w:r>
          </w:p>
          <w:p w:rsidR="000979B9" w:rsidRPr="00E50E4E" w:rsidRDefault="000979B9" w:rsidP="00080256">
            <w:pPr>
              <w:rPr>
                <w:rFonts w:asciiTheme="majorEastAsia" w:eastAsiaTheme="majorEastAsia" w:hAnsiTheme="majorEastAsia"/>
                <w:strike/>
                <w:sz w:val="21"/>
                <w:szCs w:val="21"/>
              </w:rPr>
            </w:pPr>
          </w:p>
          <w:p w:rsidR="000979B9" w:rsidRPr="00E50E4E" w:rsidRDefault="000979B9" w:rsidP="00080256">
            <w:pPr>
              <w:rPr>
                <w:rFonts w:asciiTheme="majorEastAsia" w:eastAsiaTheme="majorEastAsia" w:hAnsiTheme="majorEastAsia"/>
                <w:strike/>
                <w:sz w:val="21"/>
                <w:szCs w:val="21"/>
              </w:rPr>
            </w:pPr>
          </w:p>
        </w:tc>
        <w:tc>
          <w:tcPr>
            <w:tcW w:w="1843" w:type="dxa"/>
          </w:tcPr>
          <w:p w:rsidR="000979B9" w:rsidRPr="00E50E4E" w:rsidRDefault="000979B9" w:rsidP="00080256">
            <w:pPr>
              <w:ind w:firstLineChars="100" w:firstLine="210"/>
              <w:rPr>
                <w:rFonts w:asciiTheme="majorEastAsia" w:eastAsiaTheme="majorEastAsia" w:hAnsiTheme="majorEastAsia"/>
                <w:sz w:val="21"/>
                <w:szCs w:val="21"/>
              </w:rPr>
            </w:pPr>
          </w:p>
          <w:p w:rsidR="000979B9" w:rsidRPr="00E50E4E" w:rsidRDefault="000979B9" w:rsidP="00080256">
            <w:pPr>
              <w:ind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定款，計算書類，計算書類の附属明細書</w:t>
            </w:r>
          </w:p>
        </w:tc>
      </w:tr>
      <w:tr w:rsidR="000979B9" w:rsidRPr="00E50E4E" w:rsidTr="000979B9">
        <w:tc>
          <w:tcPr>
            <w:tcW w:w="1960" w:type="dxa"/>
          </w:tcPr>
          <w:p w:rsidR="000979B9" w:rsidRPr="00E50E4E" w:rsidRDefault="000979B9" w:rsidP="00080256">
            <w:pPr>
              <w:rPr>
                <w:rFonts w:asciiTheme="majorEastAsia" w:eastAsiaTheme="majorEastAsia" w:hAnsiTheme="majorEastAsia"/>
                <w:sz w:val="21"/>
                <w:szCs w:val="21"/>
              </w:rPr>
            </w:pPr>
          </w:p>
        </w:tc>
        <w:tc>
          <w:tcPr>
            <w:tcW w:w="154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３　財産目録が法令に基づき適正に作成されているか。</w:t>
            </w:r>
          </w:p>
        </w:tc>
        <w:tc>
          <w:tcPr>
            <w:tcW w:w="1246"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会計省令第31条から第34条まで，</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運用上の取扱い26，</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別紙４</w:t>
            </w:r>
          </w:p>
        </w:tc>
        <w:tc>
          <w:tcPr>
            <w:tcW w:w="3207"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（ｋ５１）</w:t>
            </w:r>
            <w:r w:rsidRPr="00E50E4E">
              <w:rPr>
                <w:rFonts w:asciiTheme="majorEastAsia" w:eastAsiaTheme="majorEastAsia" w:hAnsiTheme="majorEastAsia" w:hint="eastAsia"/>
                <w:sz w:val="21"/>
                <w:szCs w:val="21"/>
                <w:highlight w:val="yellow"/>
              </w:rPr>
              <w:t>【法人のみ】</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財産目録の様式が通知に則しているか。</w:t>
            </w: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（ｋ５２）</w:t>
            </w:r>
            <w:r w:rsidRPr="00E50E4E">
              <w:rPr>
                <w:rFonts w:asciiTheme="majorEastAsia" w:eastAsiaTheme="majorEastAsia" w:hAnsiTheme="majorEastAsia" w:hint="eastAsia"/>
                <w:sz w:val="21"/>
                <w:szCs w:val="21"/>
                <w:highlight w:val="yellow"/>
              </w:rPr>
              <w:t>【法人のみ】</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財産目録に係る勘定科目と金額が法人単位貸借対照表と整合しているか。</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関連項目ｋ１７</w:t>
            </w: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（ｋ５３）</w:t>
            </w:r>
            <w:r w:rsidRPr="00E50E4E">
              <w:rPr>
                <w:rFonts w:asciiTheme="majorEastAsia" w:eastAsiaTheme="majorEastAsia" w:hAnsiTheme="majorEastAsia" w:hint="eastAsia"/>
                <w:sz w:val="21"/>
                <w:szCs w:val="21"/>
                <w:highlight w:val="yellow"/>
              </w:rPr>
              <w:t>【法人のみ】</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基本財産が定款と一致しているか。</w:t>
            </w:r>
          </w:p>
        </w:tc>
        <w:tc>
          <w:tcPr>
            <w:tcW w:w="1638" w:type="dxa"/>
          </w:tcPr>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E50E4E">
              <w:rPr>
                <w:rFonts w:asciiTheme="majorEastAsia" w:eastAsiaTheme="majorEastAsia" w:hAnsiTheme="majorEastAsia" w:hint="eastAsia"/>
                <w:color w:val="auto"/>
                <w:sz w:val="21"/>
                <w:szCs w:val="21"/>
              </w:rPr>
              <w:t>□適（いる）</w:t>
            </w:r>
            <w:r w:rsidRPr="00E50E4E">
              <w:rPr>
                <w:rFonts w:asciiTheme="majorEastAsia" w:eastAsiaTheme="majorEastAsia" w:hAnsiTheme="majorEastAsia"/>
                <w:color w:val="auto"/>
                <w:sz w:val="21"/>
                <w:szCs w:val="21"/>
              </w:rPr>
              <w:t xml:space="preserve">              </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□否（いない）</w:t>
            </w: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E50E4E">
              <w:rPr>
                <w:rFonts w:asciiTheme="majorEastAsia" w:eastAsiaTheme="majorEastAsia" w:hAnsiTheme="majorEastAsia" w:hint="eastAsia"/>
                <w:color w:val="auto"/>
                <w:sz w:val="21"/>
                <w:szCs w:val="21"/>
              </w:rPr>
              <w:t>□適（いる）</w:t>
            </w:r>
            <w:r w:rsidRPr="00E50E4E">
              <w:rPr>
                <w:rFonts w:asciiTheme="majorEastAsia" w:eastAsiaTheme="majorEastAsia" w:hAnsiTheme="majorEastAsia"/>
                <w:color w:val="auto"/>
                <w:sz w:val="21"/>
                <w:szCs w:val="21"/>
              </w:rPr>
              <w:t xml:space="preserve">              </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□否（いない）</w:t>
            </w: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E50E4E">
              <w:rPr>
                <w:rFonts w:asciiTheme="majorEastAsia" w:eastAsiaTheme="majorEastAsia" w:hAnsiTheme="majorEastAsia" w:hint="eastAsia"/>
                <w:color w:val="auto"/>
                <w:sz w:val="21"/>
                <w:szCs w:val="21"/>
              </w:rPr>
              <w:t>□適（いる）</w:t>
            </w:r>
            <w:r w:rsidRPr="00E50E4E">
              <w:rPr>
                <w:rFonts w:asciiTheme="majorEastAsia" w:eastAsiaTheme="majorEastAsia" w:hAnsiTheme="majorEastAsia"/>
                <w:color w:val="auto"/>
                <w:sz w:val="21"/>
                <w:szCs w:val="21"/>
              </w:rPr>
              <w:t xml:space="preserve">              </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□否（いない）</w:t>
            </w:r>
          </w:p>
          <w:p w:rsidR="000979B9" w:rsidRPr="00E50E4E" w:rsidRDefault="000979B9" w:rsidP="00080256">
            <w:pPr>
              <w:rPr>
                <w:rFonts w:asciiTheme="majorEastAsia" w:eastAsiaTheme="majorEastAsia" w:hAnsiTheme="majorEastAsia"/>
                <w:sz w:val="21"/>
                <w:szCs w:val="21"/>
              </w:rPr>
            </w:pPr>
          </w:p>
        </w:tc>
        <w:tc>
          <w:tcPr>
            <w:tcW w:w="9852"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lastRenderedPageBreak/>
              <w:t>＜着眼点＞</w:t>
            </w: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財産目録は，法人の全ての資産及び負債について，貸借対照表科目，場所・物量等，取得年度，使用目的等，取得価額，減価償却累計額，貸借対照表価額を詳細に表示するために作成するものであり，様式は運用上の取扱い別紙４（注）において定められている。また，基本財産については，定款の記載事項であることから，定款の規定と一致する必要がある。</w:t>
            </w:r>
          </w:p>
          <w:p w:rsidR="000979B9" w:rsidRPr="00E50E4E" w:rsidRDefault="000979B9" w:rsidP="00080256">
            <w:pPr>
              <w:ind w:leftChars="100" w:left="660" w:hangingChars="200" w:hanging="42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注）記載上の留意事項については次のとおりである。なお，母子生活支援施設，婦人保護施設等の場所は公表することにより利用者の安全に支障を来す恐れがあるため，これらの場所が記載された財産目録を公表する場合は取扱いに留意する必要がある。</w:t>
            </w:r>
          </w:p>
          <w:p w:rsidR="000979B9" w:rsidRPr="00E50E4E" w:rsidRDefault="000979B9" w:rsidP="00080256">
            <w:pPr>
              <w:ind w:leftChars="300" w:left="93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土地，建物が複数ある場合には，科目を拠点区分毎に分けて記載すること。</w:t>
            </w:r>
          </w:p>
          <w:p w:rsidR="000979B9" w:rsidRPr="00E50E4E" w:rsidRDefault="000979B9" w:rsidP="00080256">
            <w:pPr>
              <w:ind w:leftChars="300" w:left="93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同一の科目について控除対象財産に該当し得るものと，該当し得ないものが含まれる場合には，分けて記載すること。</w:t>
            </w:r>
          </w:p>
          <w:p w:rsidR="000979B9" w:rsidRPr="00E50E4E" w:rsidRDefault="000979B9" w:rsidP="00080256">
            <w:pPr>
              <w:ind w:leftChars="300" w:left="93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科目を分けて記載した場合は，小計欄を設けて，「貸借対照表価額」欄と一致させること。</w:t>
            </w:r>
          </w:p>
          <w:p w:rsidR="000979B9" w:rsidRPr="00E50E4E" w:rsidRDefault="000979B9" w:rsidP="00080256">
            <w:pPr>
              <w:ind w:leftChars="300" w:left="93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「使用目的等」欄には，社会福祉法第55条の2の規定に基づく社会福祉充実残額の算定に必要な控除対象財産の判定を行うため，各資産の使用目的を簡潔に記載する。なお，負債につ</w:t>
            </w:r>
            <w:r w:rsidRPr="00E50E4E">
              <w:rPr>
                <w:rFonts w:asciiTheme="majorEastAsia" w:eastAsiaTheme="majorEastAsia" w:hAnsiTheme="majorEastAsia" w:hint="eastAsia"/>
                <w:sz w:val="21"/>
                <w:szCs w:val="21"/>
              </w:rPr>
              <w:lastRenderedPageBreak/>
              <w:t>いては，「使用目的等」欄の記載を要しないこと。</w:t>
            </w:r>
          </w:p>
          <w:p w:rsidR="000979B9" w:rsidRPr="00E50E4E" w:rsidRDefault="000979B9" w:rsidP="00080256">
            <w:pPr>
              <w:ind w:leftChars="300" w:left="93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｢貸借対照表価額｣欄は，｢取得価額｣欄と｢減価償却累計額｣欄の差額と同額になることに留意すること。</w:t>
            </w:r>
            <w:r w:rsidRPr="00E50E4E">
              <w:rPr>
                <w:rFonts w:asciiTheme="majorEastAsia" w:eastAsiaTheme="majorEastAsia" w:hAnsiTheme="majorEastAsia" w:hint="eastAsia"/>
                <w:sz w:val="21"/>
                <w:szCs w:val="21"/>
              </w:rPr>
              <w:tab/>
            </w:r>
          </w:p>
          <w:p w:rsidR="000979B9" w:rsidRPr="00E50E4E" w:rsidRDefault="000979B9" w:rsidP="00080256">
            <w:pPr>
              <w:ind w:leftChars="300" w:left="93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建物についてのみ｢取得年度｣欄を記載すること。</w:t>
            </w:r>
          </w:p>
          <w:p w:rsidR="000979B9" w:rsidRPr="00E50E4E" w:rsidRDefault="000979B9" w:rsidP="00080256">
            <w:pPr>
              <w:ind w:leftChars="300" w:left="93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減価償却資産（有形固定資産に限る）については，｢減価償却累計額｣欄を記載すること。また，ソフトウエアについては，取得価額から貸借対照表価額を控除して得た額を「減価償却累計額」欄に記載すること。</w:t>
            </w:r>
          </w:p>
          <w:p w:rsidR="000979B9" w:rsidRPr="00E50E4E" w:rsidRDefault="000979B9" w:rsidP="00080256">
            <w:pPr>
              <w:ind w:leftChars="300" w:left="93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車輌運搬具の○○には会社名と車種を記載すること。車輌番号は任意記載とすること。</w:t>
            </w:r>
          </w:p>
          <w:p w:rsidR="000979B9" w:rsidRPr="00E50E4E" w:rsidRDefault="000979B9" w:rsidP="00080256">
            <w:pPr>
              <w:ind w:leftChars="300" w:left="93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預金に関する口座番号は任意記載とすること。</w:t>
            </w: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財産目録は，法人の全ての資産及び負債について，貸借対照表価額を表示するものであり，貸借対照表と整合がとれているものでなければならない。具体的には，貸借対照表科目と貸借対照表価額が，法人単位貸借対照表と一致していなければならないものであり，また，各合計欄（流動資産合計，基本財産合計，その他の固定資産合計，固定資産合計，資産合計，流動負債合計，固定負債合計，負債合計，差引純資産）についても，法人単位貸借対照表と一致していなければならない。なお，法人単位貸借対照表における勘定科目の金額を財産目録において拠点区分毎等に分けて記載した場合は小計欄と一致していなければならない。</w:t>
            </w:r>
            <w:r w:rsidRPr="00E50E4E">
              <w:rPr>
                <w:rFonts w:asciiTheme="majorEastAsia" w:eastAsiaTheme="majorEastAsia" w:hAnsiTheme="majorEastAsia" w:hint="eastAsia"/>
                <w:sz w:val="21"/>
                <w:szCs w:val="21"/>
              </w:rPr>
              <w:tab/>
            </w:r>
            <w:r w:rsidRPr="00E50E4E">
              <w:rPr>
                <w:rFonts w:asciiTheme="majorEastAsia" w:eastAsiaTheme="majorEastAsia" w:hAnsiTheme="majorEastAsia" w:hint="eastAsia"/>
                <w:sz w:val="21"/>
                <w:szCs w:val="21"/>
              </w:rPr>
              <w:tab/>
            </w:r>
            <w:r w:rsidRPr="00E50E4E">
              <w:rPr>
                <w:rFonts w:asciiTheme="majorEastAsia" w:eastAsiaTheme="majorEastAsia" w:hAnsiTheme="majorEastAsia" w:hint="eastAsia"/>
                <w:sz w:val="21"/>
                <w:szCs w:val="21"/>
              </w:rPr>
              <w:tab/>
            </w: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財産目録が様式及び記載上の留意事項に従って作成されているか，法人単位貸借対照表と整合しているか，基本財産が定款と一致しているかを確認する。なお，車輌番号と預金に関する口座番号の記載は任意であり，全ての車輌番号及び口座番号を記載する必要はないことに留意する必要がある。</w:t>
            </w:r>
          </w:p>
          <w:p w:rsidR="000979B9" w:rsidRPr="00E50E4E" w:rsidRDefault="000979B9" w:rsidP="00080256">
            <w:pPr>
              <w:ind w:left="210" w:hangingChars="100" w:hanging="210"/>
              <w:rPr>
                <w:rFonts w:asciiTheme="majorEastAsia" w:eastAsiaTheme="majorEastAsia" w:hAnsiTheme="majorEastAsia"/>
                <w:sz w:val="21"/>
                <w:szCs w:val="21"/>
              </w:rPr>
            </w:pP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＜指摘基準＞</w:t>
            </w:r>
          </w:p>
          <w:p w:rsidR="000979B9" w:rsidRPr="00E50E4E" w:rsidRDefault="000979B9" w:rsidP="00080256">
            <w:pPr>
              <w:ind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次の場合は文書指摘によることとする。</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xml:space="preserve">　・　財産目録が様式に従っていない場合</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xml:space="preserve">　・　法人単位貸借対照表の金額と財産目録の金額が一致しない場合</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xml:space="preserve">　・　基本財産が定款と一致しない場合</w:t>
            </w:r>
          </w:p>
          <w:p w:rsidR="000979B9" w:rsidRPr="00E50E4E" w:rsidRDefault="000979B9" w:rsidP="00080256">
            <w:pPr>
              <w:rPr>
                <w:rFonts w:asciiTheme="majorEastAsia" w:eastAsiaTheme="majorEastAsia" w:hAnsiTheme="majorEastAsia"/>
                <w:sz w:val="21"/>
                <w:szCs w:val="21"/>
              </w:rPr>
            </w:pPr>
          </w:p>
        </w:tc>
        <w:tc>
          <w:tcPr>
            <w:tcW w:w="1843" w:type="dxa"/>
          </w:tcPr>
          <w:p w:rsidR="000979B9" w:rsidRPr="00E50E4E" w:rsidRDefault="000979B9" w:rsidP="00080256">
            <w:pPr>
              <w:rPr>
                <w:rFonts w:asciiTheme="majorEastAsia" w:eastAsiaTheme="majorEastAsia" w:hAnsiTheme="majorEastAsia"/>
                <w:sz w:val="21"/>
                <w:szCs w:val="21"/>
              </w:rPr>
            </w:pPr>
          </w:p>
          <w:p w:rsidR="000979B9" w:rsidRPr="00E50E4E" w:rsidRDefault="000979B9" w:rsidP="00080256">
            <w:pPr>
              <w:ind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定款，法人単位貸借対照表，財産目録</w:t>
            </w:r>
          </w:p>
        </w:tc>
      </w:tr>
      <w:tr w:rsidR="000979B9" w:rsidRPr="00E50E4E" w:rsidTr="000979B9">
        <w:tc>
          <w:tcPr>
            <w:tcW w:w="1960"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（６）債権債務の状況</w:t>
            </w:r>
          </w:p>
        </w:tc>
        <w:tc>
          <w:tcPr>
            <w:tcW w:w="1546" w:type="dxa"/>
          </w:tcPr>
          <w:p w:rsidR="000979B9" w:rsidRPr="00E50E4E" w:rsidRDefault="000979B9" w:rsidP="00080256">
            <w:pPr>
              <w:rPr>
                <w:rFonts w:asciiTheme="majorEastAsia" w:eastAsiaTheme="majorEastAsia" w:hAnsiTheme="majorEastAsia"/>
                <w:sz w:val="21"/>
                <w:szCs w:val="21"/>
              </w:rPr>
            </w:pPr>
            <w:r>
              <w:rPr>
                <w:rFonts w:asciiTheme="majorEastAsia" w:eastAsiaTheme="majorEastAsia" w:hAnsiTheme="majorEastAsia" w:hint="eastAsia"/>
                <w:sz w:val="21"/>
                <w:szCs w:val="21"/>
              </w:rPr>
              <w:t>１</w:t>
            </w:r>
            <w:r w:rsidRPr="00E50E4E">
              <w:rPr>
                <w:rFonts w:asciiTheme="majorEastAsia" w:eastAsiaTheme="majorEastAsia" w:hAnsiTheme="majorEastAsia" w:hint="eastAsia"/>
                <w:sz w:val="21"/>
                <w:szCs w:val="21"/>
              </w:rPr>
              <w:t xml:space="preserve">　借入は，適正に行われているか。</w:t>
            </w:r>
          </w:p>
        </w:tc>
        <w:tc>
          <w:tcPr>
            <w:tcW w:w="1246" w:type="dxa"/>
          </w:tcPr>
          <w:p w:rsidR="000979B9" w:rsidRPr="00E50E4E" w:rsidRDefault="000979B9" w:rsidP="00080256">
            <w:pPr>
              <w:rPr>
                <w:rFonts w:asciiTheme="majorEastAsia" w:eastAsiaTheme="majorEastAsia" w:hAnsiTheme="majorEastAsia"/>
                <w:sz w:val="21"/>
                <w:szCs w:val="21"/>
              </w:rPr>
            </w:pPr>
            <w:r>
              <w:rPr>
                <w:rFonts w:asciiTheme="majorEastAsia" w:eastAsiaTheme="majorEastAsia" w:hAnsiTheme="majorEastAsia" w:hint="eastAsia"/>
                <w:sz w:val="21"/>
                <w:szCs w:val="21"/>
              </w:rPr>
              <w:t>法</w:t>
            </w:r>
            <w:r w:rsidRPr="00E50E4E">
              <w:rPr>
                <w:rFonts w:asciiTheme="majorEastAsia" w:eastAsiaTheme="majorEastAsia" w:hAnsiTheme="majorEastAsia" w:hint="eastAsia"/>
                <w:sz w:val="21"/>
                <w:szCs w:val="21"/>
              </w:rPr>
              <w:t>第45条の13第４項第２号</w:t>
            </w:r>
          </w:p>
        </w:tc>
        <w:tc>
          <w:tcPr>
            <w:tcW w:w="3207"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（ｋ５４）</w:t>
            </w:r>
          </w:p>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多額の借財（専決規程等がない場合は全ての借財）について，理事会の決議を受けた上で行われているか。</w:t>
            </w:r>
          </w:p>
          <w:p w:rsidR="000979B9" w:rsidRPr="00E50E4E" w:rsidRDefault="000979B9" w:rsidP="0085074F">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関連項目ｋ３，３０</w:t>
            </w:r>
          </w:p>
        </w:tc>
        <w:tc>
          <w:tcPr>
            <w:tcW w:w="1638" w:type="dxa"/>
          </w:tcPr>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E50E4E">
              <w:rPr>
                <w:rFonts w:asciiTheme="majorEastAsia" w:eastAsiaTheme="majorEastAsia" w:hAnsiTheme="majorEastAsia" w:hint="eastAsia"/>
                <w:color w:val="auto"/>
                <w:sz w:val="21"/>
                <w:szCs w:val="21"/>
              </w:rPr>
              <w:t>□適（いる）</w:t>
            </w:r>
            <w:r w:rsidRPr="00E50E4E">
              <w:rPr>
                <w:rFonts w:asciiTheme="majorEastAsia" w:eastAsiaTheme="majorEastAsia" w:hAnsiTheme="majorEastAsia"/>
                <w:color w:val="auto"/>
                <w:sz w:val="21"/>
                <w:szCs w:val="21"/>
              </w:rPr>
              <w:t xml:space="preserve">              </w:t>
            </w:r>
          </w:p>
          <w:p w:rsidR="000979B9"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□否（いない）</w:t>
            </w:r>
          </w:p>
          <w:p w:rsidR="000979B9" w:rsidRPr="00E50E4E" w:rsidRDefault="000979B9" w:rsidP="00080256">
            <w:pPr>
              <w:rPr>
                <w:rFonts w:asciiTheme="majorEastAsia" w:eastAsiaTheme="majorEastAsia" w:hAnsiTheme="majorEastAsia"/>
                <w:sz w:val="21"/>
                <w:szCs w:val="21"/>
              </w:rPr>
            </w:pPr>
            <w:r>
              <w:rPr>
                <w:rFonts w:asciiTheme="majorEastAsia" w:eastAsiaTheme="majorEastAsia" w:hAnsiTheme="majorEastAsia" w:hint="eastAsia"/>
                <w:sz w:val="21"/>
                <w:szCs w:val="21"/>
              </w:rPr>
              <w:t>□該当なし</w:t>
            </w:r>
          </w:p>
        </w:tc>
        <w:tc>
          <w:tcPr>
            <w:tcW w:w="9852" w:type="dxa"/>
          </w:tcPr>
          <w:p w:rsidR="000979B9" w:rsidRPr="00E50E4E" w:rsidRDefault="000979B9" w:rsidP="0008025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＜着眼点＞</w:t>
            </w:r>
          </w:p>
          <w:p w:rsidR="000979B9" w:rsidRPr="00E50E4E" w:rsidRDefault="000979B9" w:rsidP="0008025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多額の借財については，法人の経営に影響を与えるおそれがあるため，理事会が理事長等の理事に委任することができない（法第45条の13第４項第２号）こととされており，これに該当する場合は，理事会の議決がなければ行うことができない。多額の借財の範囲は，理事会が理事長等の理事に委任する範囲として，専決規程（注）等において明確に定めるべきものである（定款例第24条参照）。</w:t>
            </w:r>
          </w:p>
          <w:p w:rsidR="000979B9" w:rsidRPr="00E50E4E" w:rsidRDefault="000979B9" w:rsidP="00080256">
            <w:pPr>
              <w:ind w:leftChars="100" w:left="660" w:hangingChars="200" w:hanging="42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注）定款例第24条においては，「日常の業務として理事会が定めるものについては，理事長が専決し，これを理事会に報告する」とされており，法人において定款にこの規定を設ける場合には，「理事会が定めるもの」として専決規程等の規程を定めることとなる。なお，理事会において，専決規程等理事に委任する範囲を定めない場合には，全ての借入れに理事会の決議が必要となる。</w:t>
            </w:r>
          </w:p>
          <w:p w:rsidR="000979B9" w:rsidRPr="00E50E4E" w:rsidRDefault="000979B9" w:rsidP="00080256">
            <w:pPr>
              <w:ind w:leftChars="100" w:left="660" w:hangingChars="200" w:hanging="420"/>
              <w:rPr>
                <w:rFonts w:asciiTheme="majorEastAsia" w:eastAsiaTheme="majorEastAsia" w:hAnsiTheme="majorEastAsia"/>
                <w:sz w:val="21"/>
                <w:szCs w:val="21"/>
                <w:u w:val="single"/>
              </w:rPr>
            </w:pPr>
          </w:p>
          <w:p w:rsidR="000979B9" w:rsidRPr="00E50E4E" w:rsidRDefault="000979B9" w:rsidP="00080256">
            <w:pPr>
              <w:tabs>
                <w:tab w:val="left" w:pos="1741"/>
              </w:tabs>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＜指摘基準＞</w:t>
            </w:r>
          </w:p>
          <w:p w:rsidR="000979B9" w:rsidRPr="00E50E4E" w:rsidRDefault="000979B9" w:rsidP="00080256">
            <w:pPr>
              <w:tabs>
                <w:tab w:val="left" w:pos="1741"/>
              </w:tabs>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xml:space="preserve">　多額の借財（専決規程等がない場合は全ての借財）について理事会の決議を受けた上で行われていない場合は文書指摘によることとする。</w:t>
            </w:r>
          </w:p>
          <w:p w:rsidR="000979B9" w:rsidRPr="00E50E4E" w:rsidRDefault="000979B9" w:rsidP="00080256">
            <w:pPr>
              <w:ind w:firstLineChars="100" w:firstLine="210"/>
              <w:rPr>
                <w:rFonts w:asciiTheme="majorEastAsia" w:eastAsiaTheme="majorEastAsia" w:hAnsiTheme="majorEastAsia"/>
                <w:sz w:val="21"/>
                <w:szCs w:val="21"/>
              </w:rPr>
            </w:pPr>
          </w:p>
        </w:tc>
        <w:tc>
          <w:tcPr>
            <w:tcW w:w="1843" w:type="dxa"/>
          </w:tcPr>
          <w:p w:rsidR="000979B9" w:rsidRPr="00E50E4E" w:rsidRDefault="000979B9" w:rsidP="00080256">
            <w:pPr>
              <w:tabs>
                <w:tab w:val="left" w:pos="1741"/>
              </w:tabs>
              <w:rPr>
                <w:rFonts w:asciiTheme="majorEastAsia" w:eastAsiaTheme="majorEastAsia" w:hAnsiTheme="majorEastAsia"/>
                <w:sz w:val="21"/>
                <w:szCs w:val="21"/>
              </w:rPr>
            </w:pPr>
          </w:p>
          <w:p w:rsidR="000979B9" w:rsidRPr="00E50E4E" w:rsidRDefault="000979B9" w:rsidP="00080256">
            <w:pPr>
              <w:ind w:firstLineChars="100" w:firstLine="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定款，理事会議事録，借入金明細書（計算書類の附属明細書），専決規程等，理事長による決裁文書，借入契約書等</w:t>
            </w:r>
          </w:p>
        </w:tc>
      </w:tr>
      <w:tr w:rsidR="000979B9" w:rsidRPr="00E50E4E" w:rsidTr="000979B9">
        <w:tc>
          <w:tcPr>
            <w:tcW w:w="1960" w:type="dxa"/>
          </w:tcPr>
          <w:p w:rsidR="000979B9" w:rsidRPr="00E50E4E" w:rsidRDefault="000979B9" w:rsidP="00AC0427">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（７）その他</w:t>
            </w:r>
          </w:p>
        </w:tc>
        <w:tc>
          <w:tcPr>
            <w:tcW w:w="1546" w:type="dxa"/>
          </w:tcPr>
          <w:p w:rsidR="000979B9" w:rsidRPr="00E50E4E" w:rsidRDefault="000979B9" w:rsidP="002A3281">
            <w:pPr>
              <w:rPr>
                <w:rFonts w:asciiTheme="majorEastAsia" w:eastAsiaTheme="majorEastAsia" w:hAnsiTheme="majorEastAsia"/>
                <w:sz w:val="21"/>
                <w:szCs w:val="21"/>
              </w:rPr>
            </w:pPr>
            <w:r>
              <w:rPr>
                <w:rFonts w:asciiTheme="majorEastAsia" w:eastAsiaTheme="majorEastAsia" w:hAnsiTheme="majorEastAsia" w:hint="eastAsia"/>
                <w:sz w:val="21"/>
                <w:szCs w:val="21"/>
              </w:rPr>
              <w:t>１</w:t>
            </w:r>
            <w:r w:rsidRPr="00E50E4E">
              <w:rPr>
                <w:rFonts w:asciiTheme="majorEastAsia" w:eastAsiaTheme="majorEastAsia" w:hAnsiTheme="majorEastAsia" w:hint="eastAsia"/>
                <w:sz w:val="21"/>
                <w:szCs w:val="21"/>
              </w:rPr>
              <w:t xml:space="preserve">　契約等が適正に行われているか。</w:t>
            </w:r>
          </w:p>
        </w:tc>
        <w:tc>
          <w:tcPr>
            <w:tcW w:w="1246" w:type="dxa"/>
          </w:tcPr>
          <w:p w:rsidR="000979B9" w:rsidRPr="00E50E4E" w:rsidRDefault="000979B9" w:rsidP="008A29D2">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入札通知，徹底通知５の（２）ウ，(６)エ，</w:t>
            </w:r>
            <w:r w:rsidRPr="0055539E">
              <w:rPr>
                <w:rFonts w:asciiTheme="majorEastAsia" w:eastAsiaTheme="majorEastAsia" w:hAnsiTheme="majorEastAsia" w:hint="eastAsia"/>
                <w:sz w:val="21"/>
                <w:szCs w:val="21"/>
              </w:rPr>
              <w:t>（モデル）経理規程（第71条，第72条，第73条，第74条，第75条，第76条，第77条）</w:t>
            </w:r>
          </w:p>
        </w:tc>
        <w:tc>
          <w:tcPr>
            <w:tcW w:w="3207" w:type="dxa"/>
          </w:tcPr>
          <w:p w:rsidR="000979B9" w:rsidRPr="00E50E4E" w:rsidRDefault="000979B9" w:rsidP="00AC0427">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（ｋ５５）</w:t>
            </w:r>
          </w:p>
          <w:p w:rsidR="000979B9" w:rsidRPr="00E50E4E" w:rsidRDefault="000979B9" w:rsidP="00AC0427">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法人印及び代表者印の管理について管理が十分に行われているか。</w:t>
            </w:r>
          </w:p>
          <w:p w:rsidR="000979B9" w:rsidRPr="00E50E4E" w:rsidRDefault="000979B9" w:rsidP="00AC0427">
            <w:pPr>
              <w:rPr>
                <w:rFonts w:asciiTheme="majorEastAsia" w:eastAsiaTheme="majorEastAsia" w:hAnsiTheme="majorEastAsia"/>
                <w:sz w:val="21"/>
                <w:szCs w:val="21"/>
              </w:rPr>
            </w:pPr>
          </w:p>
          <w:p w:rsidR="000979B9" w:rsidRPr="00E50E4E" w:rsidRDefault="000979B9" w:rsidP="00AC0427">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（ｋ５６）</w:t>
            </w:r>
          </w:p>
          <w:p w:rsidR="000979B9" w:rsidRPr="00E50E4E" w:rsidRDefault="000979B9" w:rsidP="00AC0427">
            <w:pPr>
              <w:rPr>
                <w:rFonts w:asciiTheme="majorEastAsia" w:eastAsiaTheme="majorEastAsia" w:hAnsiTheme="majorEastAsia"/>
                <w:sz w:val="18"/>
                <w:szCs w:val="18"/>
              </w:rPr>
            </w:pPr>
            <w:r w:rsidRPr="00E50E4E">
              <w:rPr>
                <w:rFonts w:asciiTheme="majorEastAsia" w:eastAsiaTheme="majorEastAsia" w:hAnsiTheme="majorEastAsia" w:hint="eastAsia"/>
                <w:sz w:val="21"/>
                <w:szCs w:val="21"/>
              </w:rPr>
              <w:t>■　理事長が契約について職員に委任する場合は，その範囲を明確に定めているか。</w:t>
            </w:r>
            <w:r w:rsidRPr="00E50E4E">
              <w:rPr>
                <w:rFonts w:asciiTheme="majorEastAsia" w:eastAsiaTheme="majorEastAsia" w:hAnsiTheme="majorEastAsia" w:hint="eastAsia"/>
                <w:sz w:val="18"/>
                <w:szCs w:val="18"/>
                <w:shd w:val="clear" w:color="auto" w:fill="00B0F0"/>
              </w:rPr>
              <w:t>【口頭指摘】</w:t>
            </w:r>
          </w:p>
          <w:p w:rsidR="000979B9" w:rsidRPr="00E50E4E" w:rsidRDefault="000979B9" w:rsidP="00AC0427">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関連項目：ｋ３</w:t>
            </w:r>
          </w:p>
          <w:p w:rsidR="000979B9" w:rsidRDefault="000979B9" w:rsidP="00AC0427">
            <w:pPr>
              <w:rPr>
                <w:rFonts w:asciiTheme="majorEastAsia" w:eastAsiaTheme="majorEastAsia" w:hAnsiTheme="majorEastAsia"/>
                <w:sz w:val="21"/>
                <w:szCs w:val="21"/>
              </w:rPr>
            </w:pPr>
          </w:p>
          <w:p w:rsidR="000979B9" w:rsidRDefault="000979B9" w:rsidP="00AC0427">
            <w:pPr>
              <w:rPr>
                <w:rFonts w:asciiTheme="majorEastAsia" w:eastAsiaTheme="majorEastAsia" w:hAnsiTheme="majorEastAsia"/>
                <w:sz w:val="21"/>
                <w:szCs w:val="21"/>
              </w:rPr>
            </w:pPr>
          </w:p>
          <w:p w:rsidR="000979B9" w:rsidRDefault="000979B9" w:rsidP="00AC0427">
            <w:pPr>
              <w:rPr>
                <w:rFonts w:asciiTheme="majorEastAsia" w:eastAsiaTheme="majorEastAsia" w:hAnsiTheme="majorEastAsia"/>
                <w:sz w:val="21"/>
                <w:szCs w:val="21"/>
              </w:rPr>
            </w:pPr>
          </w:p>
          <w:p w:rsidR="000979B9" w:rsidRPr="00E50E4E" w:rsidRDefault="000979B9" w:rsidP="00AC0427">
            <w:pPr>
              <w:rPr>
                <w:rFonts w:asciiTheme="majorEastAsia" w:eastAsiaTheme="majorEastAsia" w:hAnsiTheme="majorEastAsia"/>
                <w:sz w:val="21"/>
                <w:szCs w:val="21"/>
              </w:rPr>
            </w:pPr>
          </w:p>
          <w:p w:rsidR="000979B9" w:rsidRPr="00E50E4E" w:rsidRDefault="000979B9" w:rsidP="00AC0427">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（ｋ５７）</w:t>
            </w:r>
          </w:p>
          <w:p w:rsidR="000979B9" w:rsidRPr="00E50E4E" w:rsidRDefault="000979B9" w:rsidP="00AC0427">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随意契約を行っている場合は一般的な基準に照らし合わせて適正か。また，手続きは適正に行われているか。</w:t>
            </w:r>
          </w:p>
          <w:p w:rsidR="000979B9" w:rsidRPr="00E50E4E" w:rsidRDefault="000979B9" w:rsidP="00AC0427">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関連項目：ｋ３</w:t>
            </w:r>
          </w:p>
          <w:p w:rsidR="000979B9" w:rsidRPr="00E50E4E" w:rsidRDefault="000979B9" w:rsidP="00AC0427">
            <w:pPr>
              <w:rPr>
                <w:rFonts w:asciiTheme="majorEastAsia" w:eastAsiaTheme="majorEastAsia" w:hAnsiTheme="majorEastAsia"/>
                <w:sz w:val="21"/>
                <w:szCs w:val="21"/>
              </w:rPr>
            </w:pPr>
          </w:p>
          <w:p w:rsidR="000979B9" w:rsidRPr="00E50E4E" w:rsidRDefault="000979B9" w:rsidP="00AC0427">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（ｋ５８）</w:t>
            </w:r>
          </w:p>
          <w:p w:rsidR="000979B9" w:rsidRPr="00E50E4E" w:rsidRDefault="000979B9" w:rsidP="00AC0427">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入札契約は適正に行われているか。</w:t>
            </w:r>
          </w:p>
          <w:p w:rsidR="000979B9" w:rsidRPr="00E50E4E" w:rsidRDefault="000979B9" w:rsidP="00AC0427">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関連項目：ｋ３</w:t>
            </w:r>
          </w:p>
          <w:p w:rsidR="000979B9" w:rsidRPr="00E50E4E" w:rsidRDefault="000979B9" w:rsidP="00AC0427">
            <w:pPr>
              <w:rPr>
                <w:rFonts w:asciiTheme="majorEastAsia" w:eastAsiaTheme="majorEastAsia" w:hAnsiTheme="majorEastAsia"/>
                <w:sz w:val="21"/>
                <w:szCs w:val="21"/>
              </w:rPr>
            </w:pPr>
          </w:p>
          <w:p w:rsidR="000979B9" w:rsidRPr="00E50E4E" w:rsidRDefault="000979B9" w:rsidP="00AC0427">
            <w:pPr>
              <w:rPr>
                <w:rFonts w:asciiTheme="majorEastAsia" w:eastAsiaTheme="majorEastAsia" w:hAnsiTheme="majorEastAsia"/>
                <w:sz w:val="21"/>
                <w:szCs w:val="21"/>
              </w:rPr>
            </w:pPr>
          </w:p>
        </w:tc>
        <w:tc>
          <w:tcPr>
            <w:tcW w:w="1638" w:type="dxa"/>
          </w:tcPr>
          <w:p w:rsidR="000979B9" w:rsidRPr="00E50E4E" w:rsidRDefault="000979B9"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AC0427">
            <w:pPr>
              <w:pStyle w:val="af1"/>
              <w:suppressAutoHyphens/>
              <w:kinsoku w:val="0"/>
              <w:overflowPunct w:val="0"/>
              <w:autoSpaceDE w:val="0"/>
              <w:autoSpaceDN w:val="0"/>
              <w:rPr>
                <w:rFonts w:asciiTheme="majorEastAsia" w:eastAsiaTheme="majorEastAsia" w:hAnsiTheme="majorEastAsia"/>
                <w:color w:val="auto"/>
                <w:sz w:val="21"/>
                <w:szCs w:val="21"/>
              </w:rPr>
            </w:pPr>
            <w:r w:rsidRPr="00E50E4E">
              <w:rPr>
                <w:rFonts w:asciiTheme="majorEastAsia" w:eastAsiaTheme="majorEastAsia" w:hAnsiTheme="majorEastAsia" w:hint="eastAsia"/>
                <w:color w:val="auto"/>
                <w:sz w:val="21"/>
                <w:szCs w:val="21"/>
              </w:rPr>
              <w:t>□適（いる）</w:t>
            </w:r>
          </w:p>
          <w:p w:rsidR="000979B9" w:rsidRPr="00E50E4E" w:rsidRDefault="000979B9" w:rsidP="00AC0427">
            <w:pPr>
              <w:pStyle w:val="af1"/>
              <w:suppressAutoHyphens/>
              <w:kinsoku w:val="0"/>
              <w:overflowPunct w:val="0"/>
              <w:autoSpaceDE w:val="0"/>
              <w:autoSpaceDN w:val="0"/>
              <w:rPr>
                <w:rFonts w:asciiTheme="majorEastAsia" w:eastAsiaTheme="majorEastAsia" w:hAnsiTheme="majorEastAsia"/>
                <w:color w:val="auto"/>
                <w:sz w:val="21"/>
                <w:szCs w:val="21"/>
              </w:rPr>
            </w:pPr>
            <w:r w:rsidRPr="00E50E4E">
              <w:rPr>
                <w:rFonts w:asciiTheme="majorEastAsia" w:eastAsiaTheme="majorEastAsia" w:hAnsiTheme="majorEastAsia" w:hint="eastAsia"/>
                <w:color w:val="auto"/>
                <w:sz w:val="21"/>
                <w:szCs w:val="21"/>
              </w:rPr>
              <w:t>□否（いない)</w:t>
            </w:r>
          </w:p>
          <w:p w:rsidR="000979B9" w:rsidRPr="00E50E4E" w:rsidRDefault="000979B9"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AC0427">
            <w:pPr>
              <w:pStyle w:val="af1"/>
              <w:suppressAutoHyphens/>
              <w:kinsoku w:val="0"/>
              <w:overflowPunct w:val="0"/>
              <w:autoSpaceDE w:val="0"/>
              <w:autoSpaceDN w:val="0"/>
              <w:rPr>
                <w:rFonts w:asciiTheme="majorEastAsia" w:eastAsiaTheme="majorEastAsia" w:hAnsiTheme="majorEastAsia"/>
                <w:color w:val="auto"/>
                <w:sz w:val="21"/>
                <w:szCs w:val="21"/>
              </w:rPr>
            </w:pPr>
            <w:r w:rsidRPr="00E50E4E">
              <w:rPr>
                <w:rFonts w:asciiTheme="majorEastAsia" w:eastAsiaTheme="majorEastAsia" w:hAnsiTheme="majorEastAsia" w:hint="eastAsia"/>
                <w:color w:val="auto"/>
                <w:sz w:val="21"/>
                <w:szCs w:val="21"/>
              </w:rPr>
              <w:t>□適（いる）</w:t>
            </w:r>
          </w:p>
          <w:p w:rsidR="000979B9" w:rsidRPr="00E50E4E" w:rsidRDefault="000979B9" w:rsidP="00AC0427">
            <w:pPr>
              <w:pStyle w:val="af1"/>
              <w:suppressAutoHyphens/>
              <w:kinsoku w:val="0"/>
              <w:overflowPunct w:val="0"/>
              <w:autoSpaceDE w:val="0"/>
              <w:autoSpaceDN w:val="0"/>
              <w:rPr>
                <w:rFonts w:asciiTheme="majorEastAsia" w:eastAsiaTheme="majorEastAsia" w:hAnsiTheme="majorEastAsia"/>
                <w:color w:val="auto"/>
                <w:sz w:val="21"/>
                <w:szCs w:val="21"/>
              </w:rPr>
            </w:pPr>
            <w:r w:rsidRPr="00E50E4E">
              <w:rPr>
                <w:rFonts w:asciiTheme="majorEastAsia" w:eastAsiaTheme="majorEastAsia" w:hAnsiTheme="majorEastAsia" w:hint="eastAsia"/>
                <w:color w:val="auto"/>
                <w:sz w:val="21"/>
                <w:szCs w:val="21"/>
              </w:rPr>
              <w:t>□否（いない)</w:t>
            </w:r>
          </w:p>
          <w:p w:rsidR="000979B9" w:rsidRPr="00E50E4E" w:rsidRDefault="000979B9" w:rsidP="00AC0427">
            <w:pPr>
              <w:pStyle w:val="af1"/>
              <w:suppressAutoHyphens/>
              <w:kinsoku w:val="0"/>
              <w:overflowPunct w:val="0"/>
              <w:autoSpaceDE w:val="0"/>
              <w:autoSpaceDN w:val="0"/>
              <w:rPr>
                <w:rFonts w:asciiTheme="majorEastAsia" w:eastAsiaTheme="majorEastAsia" w:hAnsiTheme="majorEastAsia"/>
                <w:color w:val="auto"/>
                <w:sz w:val="21"/>
                <w:szCs w:val="21"/>
              </w:rPr>
            </w:pPr>
            <w:r w:rsidRPr="00E50E4E">
              <w:rPr>
                <w:rFonts w:asciiTheme="majorEastAsia" w:eastAsiaTheme="majorEastAsia" w:hAnsiTheme="majorEastAsia" w:hint="eastAsia"/>
                <w:color w:val="auto"/>
                <w:sz w:val="21"/>
                <w:szCs w:val="21"/>
              </w:rPr>
              <w:t>□該当なし</w:t>
            </w:r>
          </w:p>
          <w:p w:rsidR="000979B9" w:rsidRPr="00E50E4E" w:rsidRDefault="000979B9"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Default="000979B9"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Default="000979B9"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Default="000979B9"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AC0427">
            <w:pPr>
              <w:pStyle w:val="af1"/>
              <w:suppressAutoHyphens/>
              <w:kinsoku w:val="0"/>
              <w:overflowPunct w:val="0"/>
              <w:autoSpaceDE w:val="0"/>
              <w:autoSpaceDN w:val="0"/>
              <w:rPr>
                <w:rFonts w:asciiTheme="majorEastAsia" w:eastAsiaTheme="majorEastAsia" w:hAnsiTheme="majorEastAsia"/>
                <w:color w:val="auto"/>
                <w:sz w:val="21"/>
                <w:szCs w:val="21"/>
              </w:rPr>
            </w:pPr>
            <w:r w:rsidRPr="00E50E4E">
              <w:rPr>
                <w:rFonts w:asciiTheme="majorEastAsia" w:eastAsiaTheme="majorEastAsia" w:hAnsiTheme="majorEastAsia" w:hint="eastAsia"/>
                <w:color w:val="auto"/>
                <w:sz w:val="21"/>
                <w:szCs w:val="21"/>
              </w:rPr>
              <w:t>□適（適正）</w:t>
            </w:r>
          </w:p>
          <w:p w:rsidR="000979B9" w:rsidRPr="00E50E4E" w:rsidRDefault="000979B9" w:rsidP="00AC0427">
            <w:pPr>
              <w:pStyle w:val="af1"/>
              <w:suppressAutoHyphens/>
              <w:kinsoku w:val="0"/>
              <w:overflowPunct w:val="0"/>
              <w:autoSpaceDE w:val="0"/>
              <w:autoSpaceDN w:val="0"/>
              <w:rPr>
                <w:rFonts w:asciiTheme="majorEastAsia" w:eastAsiaTheme="majorEastAsia" w:hAnsiTheme="majorEastAsia"/>
                <w:color w:val="auto"/>
                <w:sz w:val="21"/>
                <w:szCs w:val="21"/>
              </w:rPr>
            </w:pPr>
            <w:r w:rsidRPr="00E50E4E">
              <w:rPr>
                <w:rFonts w:asciiTheme="majorEastAsia" w:eastAsiaTheme="majorEastAsia" w:hAnsiTheme="majorEastAsia" w:hint="eastAsia"/>
                <w:color w:val="auto"/>
                <w:sz w:val="21"/>
                <w:szCs w:val="21"/>
              </w:rPr>
              <w:t>□否（不適正)</w:t>
            </w:r>
          </w:p>
          <w:p w:rsidR="000979B9" w:rsidRPr="00E50E4E" w:rsidRDefault="000979B9" w:rsidP="00D866DB">
            <w:pPr>
              <w:pStyle w:val="af1"/>
              <w:suppressAutoHyphens/>
              <w:kinsoku w:val="0"/>
              <w:overflowPunct w:val="0"/>
              <w:autoSpaceDE w:val="0"/>
              <w:autoSpaceDN w:val="0"/>
              <w:rPr>
                <w:rFonts w:asciiTheme="majorEastAsia" w:eastAsiaTheme="majorEastAsia" w:hAnsiTheme="majorEastAsia"/>
                <w:color w:val="auto"/>
                <w:sz w:val="21"/>
                <w:szCs w:val="21"/>
              </w:rPr>
            </w:pPr>
            <w:r w:rsidRPr="00E50E4E">
              <w:rPr>
                <w:rFonts w:asciiTheme="majorEastAsia" w:eastAsiaTheme="majorEastAsia" w:hAnsiTheme="majorEastAsia" w:hint="eastAsia"/>
                <w:color w:val="auto"/>
                <w:sz w:val="21"/>
                <w:szCs w:val="21"/>
              </w:rPr>
              <w:t>□該当なし</w:t>
            </w:r>
          </w:p>
          <w:p w:rsidR="000979B9" w:rsidRPr="00E50E4E" w:rsidRDefault="000979B9"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AC0427">
            <w:pPr>
              <w:pStyle w:val="af1"/>
              <w:suppressAutoHyphens/>
              <w:kinsoku w:val="0"/>
              <w:overflowPunct w:val="0"/>
              <w:autoSpaceDE w:val="0"/>
              <w:autoSpaceDN w:val="0"/>
              <w:rPr>
                <w:rFonts w:asciiTheme="majorEastAsia" w:eastAsiaTheme="majorEastAsia" w:hAnsiTheme="majorEastAsia"/>
                <w:color w:val="auto"/>
                <w:sz w:val="21"/>
                <w:szCs w:val="21"/>
              </w:rPr>
            </w:pPr>
            <w:r w:rsidRPr="00E50E4E">
              <w:rPr>
                <w:rFonts w:asciiTheme="majorEastAsia" w:eastAsiaTheme="majorEastAsia" w:hAnsiTheme="majorEastAsia" w:hint="eastAsia"/>
                <w:color w:val="auto"/>
                <w:sz w:val="21"/>
                <w:szCs w:val="21"/>
              </w:rPr>
              <w:t>□適（いる）</w:t>
            </w:r>
          </w:p>
          <w:p w:rsidR="000979B9" w:rsidRPr="00E50E4E" w:rsidRDefault="000979B9" w:rsidP="00AC0427">
            <w:pPr>
              <w:pStyle w:val="af1"/>
              <w:suppressAutoHyphens/>
              <w:kinsoku w:val="0"/>
              <w:overflowPunct w:val="0"/>
              <w:autoSpaceDE w:val="0"/>
              <w:autoSpaceDN w:val="0"/>
              <w:rPr>
                <w:rFonts w:asciiTheme="majorEastAsia" w:eastAsiaTheme="majorEastAsia" w:hAnsiTheme="majorEastAsia"/>
                <w:color w:val="auto"/>
                <w:sz w:val="21"/>
                <w:szCs w:val="21"/>
              </w:rPr>
            </w:pPr>
            <w:r w:rsidRPr="00E50E4E">
              <w:rPr>
                <w:rFonts w:asciiTheme="majorEastAsia" w:eastAsiaTheme="majorEastAsia" w:hAnsiTheme="majorEastAsia" w:hint="eastAsia"/>
                <w:color w:val="auto"/>
                <w:sz w:val="21"/>
                <w:szCs w:val="21"/>
              </w:rPr>
              <w:t>□否（いない)</w:t>
            </w:r>
          </w:p>
          <w:p w:rsidR="000979B9" w:rsidRPr="00E50E4E" w:rsidRDefault="000979B9" w:rsidP="00AC0427">
            <w:pPr>
              <w:pStyle w:val="af1"/>
              <w:suppressAutoHyphens/>
              <w:kinsoku w:val="0"/>
              <w:overflowPunct w:val="0"/>
              <w:autoSpaceDE w:val="0"/>
              <w:autoSpaceDN w:val="0"/>
              <w:rPr>
                <w:rFonts w:asciiTheme="majorEastAsia" w:eastAsiaTheme="majorEastAsia" w:hAnsiTheme="majorEastAsia"/>
                <w:color w:val="auto"/>
                <w:sz w:val="21"/>
                <w:szCs w:val="21"/>
              </w:rPr>
            </w:pPr>
            <w:r w:rsidRPr="00E50E4E">
              <w:rPr>
                <w:rFonts w:asciiTheme="majorEastAsia" w:eastAsiaTheme="majorEastAsia" w:hAnsiTheme="majorEastAsia" w:hint="eastAsia"/>
                <w:color w:val="auto"/>
                <w:sz w:val="21"/>
                <w:szCs w:val="21"/>
              </w:rPr>
              <w:t>□該当なし</w:t>
            </w:r>
          </w:p>
          <w:p w:rsidR="000979B9" w:rsidRPr="00E50E4E" w:rsidRDefault="000979B9"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A91BCC">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0979B9" w:rsidRPr="00E50E4E" w:rsidRDefault="000979B9" w:rsidP="00AC0427">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9852" w:type="dxa"/>
          </w:tcPr>
          <w:p w:rsidR="000979B9" w:rsidRPr="00E50E4E" w:rsidRDefault="000979B9" w:rsidP="00AC0427">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lastRenderedPageBreak/>
              <w:t>＜着眼点＞</w:t>
            </w:r>
          </w:p>
          <w:p w:rsidR="000979B9" w:rsidRPr="00E50E4E" w:rsidRDefault="000979B9" w:rsidP="00AC0427">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法人印及び代表者印の管理について管理者が定められているかなど管理が十分に行われているか確認する。</w:t>
            </w:r>
          </w:p>
          <w:p w:rsidR="000979B9" w:rsidRPr="00E50E4E" w:rsidRDefault="000979B9" w:rsidP="00AC0427">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理事長が契約について，職員に委任する場合には経理規程等によりその範囲を明確に定める必要がある。指導監査において，理事長が契約について職員に委任している場合は，経理規程等によりその範囲を明確に定めているか確認する。</w:t>
            </w:r>
          </w:p>
          <w:p w:rsidR="000979B9" w:rsidRPr="00E50E4E" w:rsidRDefault="000979B9" w:rsidP="00AC0427">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随意契約を行っている場合は，入札通知により適正に行われているか確認する。</w:t>
            </w:r>
          </w:p>
          <w:p w:rsidR="000979B9" w:rsidRPr="00E50E4E" w:rsidRDefault="000979B9" w:rsidP="00AC0427">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入札契約が適正に行われているかの確認は，該当書類の一定部分の抽出をすることにより行うことができる。</w:t>
            </w:r>
          </w:p>
          <w:p w:rsidR="000979B9" w:rsidRPr="00E50E4E" w:rsidRDefault="000979B9" w:rsidP="00AC0427">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確認する範囲の抽出については，過去に是正指導を行った内容に関するもの，法人運営において重要であると考えられるものとするなど，効果的・効率的に確認を行うことができる。</w:t>
            </w:r>
          </w:p>
          <w:p w:rsidR="000979B9" w:rsidRPr="00E50E4E" w:rsidRDefault="000979B9" w:rsidP="00AC0427">
            <w:pPr>
              <w:ind w:left="210" w:hangingChars="100" w:hanging="210"/>
              <w:rPr>
                <w:rFonts w:asciiTheme="majorEastAsia" w:eastAsiaTheme="majorEastAsia" w:hAnsiTheme="majorEastAsia"/>
                <w:sz w:val="21"/>
                <w:szCs w:val="21"/>
              </w:rPr>
            </w:pPr>
          </w:p>
          <w:p w:rsidR="000979B9" w:rsidRPr="00E50E4E" w:rsidRDefault="000979B9" w:rsidP="00AC0427">
            <w:pPr>
              <w:ind w:left="210" w:hangingChars="100" w:hanging="210"/>
              <w:rPr>
                <w:rFonts w:asciiTheme="majorEastAsia" w:eastAsiaTheme="majorEastAsia" w:hAnsiTheme="majorEastAsia"/>
                <w:sz w:val="21"/>
                <w:szCs w:val="21"/>
              </w:rPr>
            </w:pPr>
          </w:p>
          <w:p w:rsidR="000979B9" w:rsidRPr="00E50E4E" w:rsidRDefault="000979B9" w:rsidP="00AC0427">
            <w:pPr>
              <w:ind w:left="210" w:hangingChars="100" w:hanging="210"/>
              <w:rPr>
                <w:rFonts w:asciiTheme="majorEastAsia" w:eastAsiaTheme="majorEastAsia" w:hAnsiTheme="majorEastAsia"/>
                <w:sz w:val="21"/>
                <w:szCs w:val="21"/>
              </w:rPr>
            </w:pPr>
          </w:p>
          <w:p w:rsidR="000979B9" w:rsidRPr="00E50E4E" w:rsidRDefault="000979B9" w:rsidP="00AC0427">
            <w:pPr>
              <w:ind w:left="210" w:hangingChars="100" w:hanging="210"/>
              <w:rPr>
                <w:rFonts w:asciiTheme="majorEastAsia" w:eastAsiaTheme="majorEastAsia" w:hAnsiTheme="majorEastAsia"/>
                <w:sz w:val="21"/>
                <w:szCs w:val="21"/>
              </w:rPr>
            </w:pPr>
          </w:p>
          <w:p w:rsidR="000979B9" w:rsidRPr="00E50E4E" w:rsidRDefault="00F63890" w:rsidP="00AC0427">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noProof/>
                <w:sz w:val="21"/>
                <w:szCs w:val="21"/>
              </w:rPr>
              <mc:AlternateContent>
                <mc:Choice Requires="wps">
                  <w:drawing>
                    <wp:anchor distT="0" distB="0" distL="114300" distR="114300" simplePos="0" relativeHeight="252135424" behindDoc="0" locked="0" layoutInCell="1" allowOverlap="1" wp14:anchorId="1A882D92" wp14:editId="7549051D">
                      <wp:simplePos x="0" y="0"/>
                      <wp:positionH relativeFrom="column">
                        <wp:posOffset>16170</wp:posOffset>
                      </wp:positionH>
                      <wp:positionV relativeFrom="paragraph">
                        <wp:posOffset>-580272</wp:posOffset>
                      </wp:positionV>
                      <wp:extent cx="6839585" cy="4114800"/>
                      <wp:effectExtent l="0" t="0" r="18415" b="19050"/>
                      <wp:wrapNone/>
                      <wp:docPr id="30" name="テキスト ボックス 30"/>
                      <wp:cNvGraphicFramePr/>
                      <a:graphic xmlns:a="http://schemas.openxmlformats.org/drawingml/2006/main">
                        <a:graphicData uri="http://schemas.microsoft.com/office/word/2010/wordprocessingShape">
                          <wps:wsp>
                            <wps:cNvSpPr txBox="1"/>
                            <wps:spPr>
                              <a:xfrm>
                                <a:off x="0" y="0"/>
                                <a:ext cx="6839585" cy="4114800"/>
                              </a:xfrm>
                              <a:prstGeom prst="rect">
                                <a:avLst/>
                              </a:prstGeom>
                              <a:solidFill>
                                <a:schemeClr val="lt1"/>
                              </a:solidFill>
                              <a:ln w="6350">
                                <a:solidFill>
                                  <a:prstClr val="black"/>
                                </a:solidFill>
                              </a:ln>
                            </wps:spPr>
                            <wps:txbx>
                              <w:txbxContent>
                                <w:p w:rsidR="00F723AE" w:rsidRPr="000B0547" w:rsidRDefault="00F723AE" w:rsidP="006C6583">
                                  <w:pPr>
                                    <w:autoSpaceDE w:val="0"/>
                                    <w:autoSpaceDN w:val="0"/>
                                    <w:spacing w:line="240" w:lineRule="exact"/>
                                    <w:ind w:leftChars="1" w:left="185" w:hangingChars="87" w:hanging="183"/>
                                    <w:rPr>
                                      <w:rFonts w:ascii="ＭＳ ゴシック" w:hAnsi="ＭＳ ゴシック"/>
                                      <w:sz w:val="21"/>
                                      <w:szCs w:val="18"/>
                                    </w:rPr>
                                  </w:pPr>
                                  <w:r w:rsidRPr="000B0547">
                                    <w:rPr>
                                      <w:rFonts w:ascii="ＭＳ ゴシック" w:hAnsi="ＭＳ ゴシック" w:hint="eastAsia"/>
                                      <w:sz w:val="21"/>
                                      <w:szCs w:val="18"/>
                                    </w:rPr>
                                    <w:t>（</w:t>
                                  </w:r>
                                  <w:r w:rsidRPr="000B0547">
                                    <w:rPr>
                                      <w:rFonts w:ascii="ＭＳ ゴシック" w:hAnsi="ＭＳ ゴシック"/>
                                      <w:sz w:val="21"/>
                                      <w:szCs w:val="18"/>
                                    </w:rPr>
                                    <w:t>ｋ５７）</w:t>
                                  </w:r>
                                </w:p>
                                <w:p w:rsidR="00F723AE" w:rsidRPr="000B0547" w:rsidRDefault="00F723AE" w:rsidP="006C6583">
                                  <w:pPr>
                                    <w:autoSpaceDE w:val="0"/>
                                    <w:autoSpaceDN w:val="0"/>
                                    <w:spacing w:line="240" w:lineRule="exact"/>
                                    <w:ind w:leftChars="1" w:left="185" w:hangingChars="87" w:hanging="183"/>
                                    <w:rPr>
                                      <w:rFonts w:ascii="ＭＳ ゴシック" w:hAnsi="ＭＳ ゴシック"/>
                                      <w:sz w:val="21"/>
                                      <w:szCs w:val="18"/>
                                    </w:rPr>
                                  </w:pPr>
                                  <w:r w:rsidRPr="000B0547">
                                    <w:rPr>
                                      <w:rFonts w:ascii="ＭＳ ゴシック" w:hAnsi="ＭＳ ゴシック" w:hint="eastAsia"/>
                                      <w:sz w:val="21"/>
                                      <w:szCs w:val="18"/>
                                    </w:rPr>
                                    <w:t>□　随意契約に係る手続きは適正か。</w:t>
                                  </w:r>
                                </w:p>
                                <w:p w:rsidR="00F723AE" w:rsidRPr="000B0547" w:rsidRDefault="00F723AE" w:rsidP="006C6583">
                                  <w:pPr>
                                    <w:autoSpaceDE w:val="0"/>
                                    <w:autoSpaceDN w:val="0"/>
                                    <w:spacing w:line="240" w:lineRule="exact"/>
                                    <w:ind w:leftChars="200" w:left="690" w:hangingChars="100" w:hanging="210"/>
                                    <w:rPr>
                                      <w:rFonts w:ascii="ＭＳ ゴシック" w:hAnsi="ＭＳ ゴシック"/>
                                      <w:sz w:val="21"/>
                                      <w:szCs w:val="18"/>
                                    </w:rPr>
                                  </w:pPr>
                                  <w:r w:rsidRPr="000B0547">
                                    <w:rPr>
                                      <w:rFonts w:ascii="ＭＳ ゴシック" w:hAnsi="ＭＳ ゴシック" w:hint="eastAsia"/>
                                      <w:sz w:val="21"/>
                                      <w:szCs w:val="18"/>
                                    </w:rPr>
                                    <w:t>・　契約について，施行（購入）伺い，見積徴収，契約締結（契約書又は請書の作成），検収という一連の事務処理を行っているか。</w:t>
                                  </w:r>
                                </w:p>
                                <w:p w:rsidR="00F723AE" w:rsidRPr="000B0547" w:rsidRDefault="00F723AE" w:rsidP="006C6583">
                                  <w:pPr>
                                    <w:autoSpaceDE w:val="0"/>
                                    <w:autoSpaceDN w:val="0"/>
                                    <w:adjustRightInd w:val="0"/>
                                    <w:spacing w:line="240" w:lineRule="exact"/>
                                    <w:ind w:leftChars="100" w:left="450" w:hangingChars="100" w:hanging="210"/>
                                    <w:jc w:val="left"/>
                                    <w:rPr>
                                      <w:rFonts w:ascii="ＭＳ ゴシック" w:hAnsi="ＭＳ ゴシック"/>
                                      <w:sz w:val="21"/>
                                      <w:szCs w:val="18"/>
                                    </w:rPr>
                                  </w:pPr>
                                  <w:r w:rsidRPr="000B0547">
                                    <w:rPr>
                                      <w:rFonts w:ascii="ＭＳ ゴシック" w:hAnsi="ＭＳ ゴシック" w:hint="eastAsia"/>
                                      <w:sz w:val="21"/>
                                      <w:szCs w:val="18"/>
                                    </w:rPr>
                                    <w:t>□　随意契約で行った契約については，</w:t>
                                  </w:r>
                                  <w:r>
                                    <w:rPr>
                                      <w:rFonts w:ascii="ＭＳ ゴシック" w:hAnsi="ＭＳ ゴシック" w:hint="eastAsia"/>
                                      <w:sz w:val="21"/>
                                      <w:szCs w:val="18"/>
                                    </w:rPr>
                                    <w:t>契約が必要な理由</w:t>
                                  </w:r>
                                  <w:r>
                                    <w:rPr>
                                      <w:rFonts w:ascii="ＭＳ ゴシック" w:hAnsi="ＭＳ ゴシック"/>
                                      <w:sz w:val="21"/>
                                      <w:szCs w:val="18"/>
                                    </w:rPr>
                                    <w:t>，</w:t>
                                  </w:r>
                                  <w:r w:rsidRPr="000B0547">
                                    <w:rPr>
                                      <w:rFonts w:ascii="ＭＳ ゴシック" w:hAnsi="ＭＳ ゴシック" w:hint="eastAsia"/>
                                      <w:sz w:val="21"/>
                                      <w:szCs w:val="18"/>
                                    </w:rPr>
                                    <w:t>入札通知</w:t>
                                  </w:r>
                                  <w:r>
                                    <w:rPr>
                                      <w:rFonts w:ascii="ＭＳ ゴシック" w:hAnsi="ＭＳ ゴシック" w:hint="eastAsia"/>
                                      <w:sz w:val="21"/>
                                      <w:szCs w:val="18"/>
                                    </w:rPr>
                                    <w:t>及び</w:t>
                                  </w:r>
                                  <w:r w:rsidRPr="000B0547">
                                    <w:rPr>
                                      <w:rFonts w:ascii="ＭＳ ゴシック" w:hAnsi="ＭＳ ゴシック" w:hint="eastAsia"/>
                                      <w:sz w:val="21"/>
                                      <w:szCs w:val="18"/>
                                    </w:rPr>
                                    <w:t>経理規程に基づいた</w:t>
                                  </w:r>
                                  <w:r>
                                    <w:rPr>
                                      <w:rFonts w:ascii="ＭＳ ゴシック" w:hAnsi="ＭＳ ゴシック" w:hint="eastAsia"/>
                                      <w:sz w:val="21"/>
                                      <w:szCs w:val="18"/>
                                    </w:rPr>
                                    <w:t>随意契約を行う</w:t>
                                  </w:r>
                                  <w:r w:rsidRPr="000B0547">
                                    <w:rPr>
                                      <w:rFonts w:ascii="ＭＳ ゴシック" w:hAnsi="ＭＳ ゴシック"/>
                                      <w:sz w:val="21"/>
                                      <w:szCs w:val="18"/>
                                    </w:rPr>
                                    <w:t>合理的</w:t>
                                  </w:r>
                                  <w:r w:rsidRPr="000B0547">
                                    <w:rPr>
                                      <w:rFonts w:ascii="ＭＳ ゴシック" w:hAnsi="ＭＳ ゴシック" w:hint="eastAsia"/>
                                      <w:sz w:val="21"/>
                                      <w:szCs w:val="18"/>
                                    </w:rPr>
                                    <w:t>な理由</w:t>
                                  </w:r>
                                  <w:r>
                                    <w:rPr>
                                      <w:rFonts w:ascii="ＭＳ ゴシック" w:hAnsi="ＭＳ ゴシック" w:hint="eastAsia"/>
                                      <w:sz w:val="21"/>
                                      <w:szCs w:val="18"/>
                                    </w:rPr>
                                    <w:t>，</w:t>
                                  </w:r>
                                  <w:r>
                                    <w:rPr>
                                      <w:rFonts w:ascii="ＭＳ ゴシック" w:hAnsi="ＭＳ ゴシック"/>
                                      <w:sz w:val="21"/>
                                      <w:szCs w:val="18"/>
                                    </w:rPr>
                                    <w:t>業者</w:t>
                                  </w:r>
                                  <w:r>
                                    <w:rPr>
                                      <w:rFonts w:ascii="ＭＳ ゴシック" w:hAnsi="ＭＳ ゴシック" w:hint="eastAsia"/>
                                      <w:sz w:val="21"/>
                                      <w:szCs w:val="18"/>
                                    </w:rPr>
                                    <w:t>選定方法</w:t>
                                  </w:r>
                                  <w:r>
                                    <w:rPr>
                                      <w:rFonts w:ascii="ＭＳ ゴシック" w:hAnsi="ＭＳ ゴシック"/>
                                      <w:sz w:val="21"/>
                                      <w:szCs w:val="18"/>
                                    </w:rPr>
                                    <w:t>及び</w:t>
                                  </w:r>
                                  <w:r>
                                    <w:rPr>
                                      <w:rFonts w:ascii="ＭＳ ゴシック" w:hAnsi="ＭＳ ゴシック" w:hint="eastAsia"/>
                                      <w:sz w:val="21"/>
                                      <w:szCs w:val="18"/>
                                    </w:rPr>
                                    <w:t>決定</w:t>
                                  </w:r>
                                  <w:r>
                                    <w:rPr>
                                      <w:rFonts w:ascii="ＭＳ ゴシック" w:hAnsi="ＭＳ ゴシック"/>
                                      <w:sz w:val="21"/>
                                      <w:szCs w:val="18"/>
                                    </w:rPr>
                                    <w:t>理由，</w:t>
                                  </w:r>
                                  <w:r>
                                    <w:rPr>
                                      <w:rFonts w:ascii="ＭＳ ゴシック" w:hAnsi="ＭＳ ゴシック" w:hint="eastAsia"/>
                                      <w:sz w:val="21"/>
                                      <w:szCs w:val="18"/>
                                    </w:rPr>
                                    <w:t>（</w:t>
                                  </w:r>
                                  <w:r>
                                    <w:rPr>
                                      <w:rFonts w:ascii="ＭＳ ゴシック" w:hAnsi="ＭＳ ゴシック"/>
                                      <w:sz w:val="21"/>
                                      <w:szCs w:val="18"/>
                                    </w:rPr>
                                    <w:t>見積りが</w:t>
                                  </w:r>
                                  <w:r>
                                    <w:rPr>
                                      <w:rFonts w:ascii="ＭＳ ゴシック" w:hAnsi="ＭＳ ゴシック" w:hint="eastAsia"/>
                                      <w:sz w:val="21"/>
                                      <w:szCs w:val="18"/>
                                    </w:rPr>
                                    <w:t>一</w:t>
                                  </w:r>
                                  <w:r>
                                    <w:rPr>
                                      <w:rFonts w:ascii="ＭＳ ゴシック" w:hAnsi="ＭＳ ゴシック"/>
                                      <w:sz w:val="21"/>
                                      <w:szCs w:val="18"/>
                                    </w:rPr>
                                    <w:t>社の場合</w:t>
                                  </w:r>
                                  <w:r>
                                    <w:rPr>
                                      <w:rFonts w:ascii="ＭＳ ゴシック" w:hAnsi="ＭＳ ゴシック" w:hint="eastAsia"/>
                                      <w:sz w:val="21"/>
                                      <w:szCs w:val="18"/>
                                    </w:rPr>
                                    <w:t>は</w:t>
                                  </w:r>
                                  <w:r>
                                    <w:rPr>
                                      <w:rFonts w:ascii="ＭＳ ゴシック" w:hAnsi="ＭＳ ゴシック"/>
                                      <w:sz w:val="21"/>
                                      <w:szCs w:val="18"/>
                                    </w:rPr>
                                    <w:t>その理由</w:t>
                                  </w:r>
                                  <w:r>
                                    <w:rPr>
                                      <w:rFonts w:ascii="ＭＳ ゴシック" w:hAnsi="ＭＳ ゴシック" w:hint="eastAsia"/>
                                      <w:sz w:val="21"/>
                                      <w:szCs w:val="18"/>
                                    </w:rPr>
                                    <w:t>，</w:t>
                                  </w:r>
                                  <w:r>
                                    <w:rPr>
                                      <w:rFonts w:ascii="ＭＳ ゴシック" w:hAnsi="ＭＳ ゴシック"/>
                                      <w:sz w:val="21"/>
                                      <w:szCs w:val="18"/>
                                    </w:rPr>
                                    <w:t>物品購入の場合の機種選定理由</w:t>
                                  </w:r>
                                  <w:r>
                                    <w:rPr>
                                      <w:rFonts w:ascii="ＭＳ ゴシック" w:hAnsi="ＭＳ ゴシック" w:hint="eastAsia"/>
                                      <w:sz w:val="21"/>
                                      <w:szCs w:val="18"/>
                                    </w:rPr>
                                    <w:t>）</w:t>
                                  </w:r>
                                  <w:r w:rsidRPr="000B0547">
                                    <w:rPr>
                                      <w:rFonts w:ascii="ＭＳ ゴシック" w:hAnsi="ＭＳ ゴシック" w:hint="eastAsia"/>
                                      <w:sz w:val="21"/>
                                      <w:szCs w:val="18"/>
                                    </w:rPr>
                                    <w:t>があるか（施行伺いにおいてそれが確認できるか）。</w:t>
                                  </w:r>
                                </w:p>
                                <w:p w:rsidR="00F723AE" w:rsidRPr="000B0547" w:rsidRDefault="00F723AE" w:rsidP="006C6583">
                                  <w:pPr>
                                    <w:autoSpaceDE w:val="0"/>
                                    <w:autoSpaceDN w:val="0"/>
                                    <w:adjustRightInd w:val="0"/>
                                    <w:spacing w:line="240" w:lineRule="exact"/>
                                    <w:ind w:leftChars="100" w:left="240" w:firstLineChars="100" w:firstLine="210"/>
                                    <w:jc w:val="left"/>
                                    <w:rPr>
                                      <w:rFonts w:asciiTheme="majorEastAsia" w:eastAsiaTheme="majorEastAsia" w:hAnsiTheme="majorEastAsia" w:cs="ＭＳ明朝"/>
                                      <w:kern w:val="0"/>
                                      <w:sz w:val="21"/>
                                      <w:szCs w:val="24"/>
                                    </w:rPr>
                                  </w:pPr>
                                  <w:r w:rsidRPr="000B0547">
                                    <w:rPr>
                                      <w:rFonts w:ascii="ＭＳ ゴシック" w:hAnsi="ＭＳ ゴシック" w:hint="eastAsia"/>
                                      <w:sz w:val="21"/>
                                      <w:szCs w:val="18"/>
                                    </w:rPr>
                                    <w:t>→一般的な随意契約可能な条件については，次ページ「</w:t>
                                  </w:r>
                                  <w:r w:rsidRPr="000B0547">
                                    <w:rPr>
                                      <w:rFonts w:asciiTheme="majorEastAsia" w:eastAsiaTheme="majorEastAsia" w:hAnsiTheme="majorEastAsia" w:cs="ＭＳ明朝" w:hint="eastAsia"/>
                                      <w:kern w:val="0"/>
                                      <w:sz w:val="21"/>
                                      <w:szCs w:val="24"/>
                                    </w:rPr>
                                    <w:t>【（ｋ５７）補足】（入札通知抜粋）」参照</w:t>
                                  </w:r>
                                </w:p>
                                <w:p w:rsidR="00F723AE" w:rsidRPr="000B0547" w:rsidRDefault="00F723AE" w:rsidP="006C6583">
                                  <w:pPr>
                                    <w:autoSpaceDE w:val="0"/>
                                    <w:autoSpaceDN w:val="0"/>
                                    <w:adjustRightInd w:val="0"/>
                                    <w:spacing w:line="240" w:lineRule="exact"/>
                                    <w:ind w:leftChars="100" w:left="450" w:hangingChars="100" w:hanging="210"/>
                                    <w:jc w:val="left"/>
                                    <w:rPr>
                                      <w:rFonts w:asciiTheme="majorEastAsia" w:eastAsiaTheme="majorEastAsia" w:hAnsiTheme="majorEastAsia" w:cs="ＭＳ明朝"/>
                                      <w:kern w:val="0"/>
                                      <w:sz w:val="21"/>
                                      <w:szCs w:val="21"/>
                                      <w:u w:val="single"/>
                                    </w:rPr>
                                  </w:pPr>
                                  <w:r w:rsidRPr="000B0547">
                                    <w:rPr>
                                      <w:rFonts w:ascii="ＭＳ ゴシック" w:hAnsi="ＭＳ ゴシック" w:hint="eastAsia"/>
                                      <w:sz w:val="21"/>
                                      <w:szCs w:val="18"/>
                                    </w:rPr>
                                    <w:t>□　価格を理由とする随意契約については，３社以上の者から見積書を徴収しているか。</w:t>
                                  </w:r>
                                  <w:r w:rsidRPr="000B0547">
                                    <w:rPr>
                                      <w:rFonts w:asciiTheme="majorEastAsia" w:eastAsiaTheme="majorEastAsia" w:hAnsiTheme="majorEastAsia" w:cs="ＭＳ明朝" w:hint="eastAsia"/>
                                      <w:kern w:val="0"/>
                                      <w:sz w:val="21"/>
                                      <w:szCs w:val="21"/>
                                    </w:rPr>
                                    <w:t>ただし，契約の種類に応じて，下記の金額を超えない場合には，２社以上の業者からの見積もりで差し支えないこと。</w:t>
                                  </w:r>
                                </w:p>
                                <w:p w:rsidR="00F723AE" w:rsidRPr="000B0547" w:rsidRDefault="00F723AE" w:rsidP="006C6583">
                                  <w:pPr>
                                    <w:autoSpaceDE w:val="0"/>
                                    <w:autoSpaceDN w:val="0"/>
                                    <w:adjustRightInd w:val="0"/>
                                    <w:spacing w:line="240" w:lineRule="exact"/>
                                    <w:ind w:leftChars="200" w:left="48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工事又は製造の請負：</w:t>
                                  </w:r>
                                  <w:r w:rsidRPr="000B0547">
                                    <w:rPr>
                                      <w:rFonts w:asciiTheme="majorEastAsia" w:eastAsiaTheme="majorEastAsia" w:hAnsiTheme="majorEastAsia" w:cs="ＭＳ明朝"/>
                                      <w:kern w:val="0"/>
                                      <w:sz w:val="21"/>
                                      <w:szCs w:val="21"/>
                                    </w:rPr>
                                    <w:t xml:space="preserve">250 </w:t>
                                  </w:r>
                                  <w:r w:rsidRPr="000B0547">
                                    <w:rPr>
                                      <w:rFonts w:asciiTheme="majorEastAsia" w:eastAsiaTheme="majorEastAsia" w:hAnsiTheme="majorEastAsia" w:cs="ＭＳ明朝" w:hint="eastAsia"/>
                                      <w:kern w:val="0"/>
                                      <w:sz w:val="21"/>
                                      <w:szCs w:val="21"/>
                                    </w:rPr>
                                    <w:t>万円</w:t>
                                  </w:r>
                                </w:p>
                                <w:p w:rsidR="00F723AE" w:rsidRPr="000B0547" w:rsidRDefault="00F723AE" w:rsidP="006C6583">
                                  <w:pPr>
                                    <w:autoSpaceDE w:val="0"/>
                                    <w:autoSpaceDN w:val="0"/>
                                    <w:adjustRightInd w:val="0"/>
                                    <w:spacing w:line="240" w:lineRule="exact"/>
                                    <w:ind w:leftChars="200" w:left="48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食料品・物品等の買入れ：</w:t>
                                  </w:r>
                                  <w:r w:rsidRPr="000B0547">
                                    <w:rPr>
                                      <w:rFonts w:asciiTheme="majorEastAsia" w:eastAsiaTheme="majorEastAsia" w:hAnsiTheme="majorEastAsia" w:cs="ＭＳ明朝"/>
                                      <w:kern w:val="0"/>
                                      <w:sz w:val="21"/>
                                      <w:szCs w:val="21"/>
                                    </w:rPr>
                                    <w:t xml:space="preserve">160 </w:t>
                                  </w:r>
                                  <w:r w:rsidRPr="000B0547">
                                    <w:rPr>
                                      <w:rFonts w:asciiTheme="majorEastAsia" w:eastAsiaTheme="majorEastAsia" w:hAnsiTheme="majorEastAsia" w:cs="ＭＳ明朝" w:hint="eastAsia"/>
                                      <w:kern w:val="0"/>
                                      <w:sz w:val="21"/>
                                      <w:szCs w:val="21"/>
                                    </w:rPr>
                                    <w:t>万円</w:t>
                                  </w:r>
                                </w:p>
                                <w:p w:rsidR="00F723AE" w:rsidRDefault="00F723AE" w:rsidP="006C6583">
                                  <w:pPr>
                                    <w:autoSpaceDE w:val="0"/>
                                    <w:autoSpaceDN w:val="0"/>
                                    <w:adjustRightInd w:val="0"/>
                                    <w:spacing w:line="240" w:lineRule="exact"/>
                                    <w:ind w:leftChars="200" w:left="480"/>
                                    <w:jc w:val="left"/>
                                    <w:rPr>
                                      <w:rFonts w:ascii="ＭＳ ゴシック" w:hAnsi="ＭＳ ゴシック"/>
                                      <w:sz w:val="21"/>
                                      <w:szCs w:val="18"/>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上記に掲げるもの以外：</w:t>
                                  </w:r>
                                  <w:r w:rsidRPr="000B0547">
                                    <w:rPr>
                                      <w:rFonts w:asciiTheme="majorEastAsia" w:eastAsiaTheme="majorEastAsia" w:hAnsiTheme="majorEastAsia" w:cs="ＭＳ明朝"/>
                                      <w:kern w:val="0"/>
                                      <w:sz w:val="21"/>
                                      <w:szCs w:val="21"/>
                                    </w:rPr>
                                    <w:t xml:space="preserve">100 </w:t>
                                  </w:r>
                                  <w:r w:rsidRPr="000B0547">
                                    <w:rPr>
                                      <w:rFonts w:asciiTheme="majorEastAsia" w:eastAsiaTheme="majorEastAsia" w:hAnsiTheme="majorEastAsia" w:cs="ＭＳ明朝" w:hint="eastAsia"/>
                                      <w:kern w:val="0"/>
                                      <w:sz w:val="21"/>
                                      <w:szCs w:val="21"/>
                                    </w:rPr>
                                    <w:t>万円</w:t>
                                  </w:r>
                                </w:p>
                                <w:p w:rsidR="00F723AE" w:rsidRPr="008A29D2" w:rsidRDefault="00F723AE" w:rsidP="006C6583">
                                  <w:pPr>
                                    <w:autoSpaceDE w:val="0"/>
                                    <w:autoSpaceDN w:val="0"/>
                                    <w:adjustRightInd w:val="0"/>
                                    <w:spacing w:line="240" w:lineRule="exact"/>
                                    <w:ind w:leftChars="200" w:left="480"/>
                                    <w:jc w:val="left"/>
                                    <w:rPr>
                                      <w:rFonts w:asciiTheme="majorEastAsia" w:eastAsiaTheme="majorEastAsia" w:hAnsiTheme="majorEastAsia" w:cs="ＭＳ明朝"/>
                                      <w:kern w:val="0"/>
                                      <w:sz w:val="21"/>
                                      <w:szCs w:val="21"/>
                                    </w:rPr>
                                  </w:pPr>
                                </w:p>
                                <w:p w:rsidR="00F723AE" w:rsidRPr="000B0547" w:rsidRDefault="00F723AE" w:rsidP="00D8368F">
                                  <w:pPr>
                                    <w:autoSpaceDE w:val="0"/>
                                    <w:autoSpaceDN w:val="0"/>
                                    <w:spacing w:line="240" w:lineRule="exact"/>
                                    <w:rPr>
                                      <w:rFonts w:ascii="ＭＳ ゴシック" w:hAnsi="ＭＳ ゴシック"/>
                                      <w:sz w:val="21"/>
                                      <w:szCs w:val="18"/>
                                    </w:rPr>
                                  </w:pPr>
                                  <w:r w:rsidRPr="000B0547">
                                    <w:rPr>
                                      <w:rFonts w:ascii="ＭＳ ゴシック" w:hAnsi="ＭＳ ゴシック" w:hint="eastAsia"/>
                                      <w:sz w:val="21"/>
                                      <w:szCs w:val="18"/>
                                    </w:rPr>
                                    <w:t>（</w:t>
                                  </w:r>
                                  <w:r w:rsidRPr="000B0547">
                                    <w:rPr>
                                      <w:rFonts w:ascii="ＭＳ ゴシック" w:hAnsi="ＭＳ ゴシック"/>
                                      <w:sz w:val="21"/>
                                      <w:szCs w:val="18"/>
                                    </w:rPr>
                                    <w:t>ｋ５８）</w:t>
                                  </w:r>
                                </w:p>
                                <w:p w:rsidR="00F723AE" w:rsidRPr="000B0547" w:rsidRDefault="00F723AE" w:rsidP="00D8368F">
                                  <w:pPr>
                                    <w:autoSpaceDE w:val="0"/>
                                    <w:autoSpaceDN w:val="0"/>
                                    <w:spacing w:line="240" w:lineRule="exact"/>
                                    <w:rPr>
                                      <w:rFonts w:ascii="ＭＳ ゴシック" w:hAnsi="ＭＳ ゴシック"/>
                                      <w:sz w:val="21"/>
                                      <w:szCs w:val="18"/>
                                    </w:rPr>
                                  </w:pPr>
                                  <w:r w:rsidRPr="000B0547">
                                    <w:rPr>
                                      <w:rFonts w:ascii="ＭＳ ゴシック" w:hAnsi="ＭＳ ゴシック" w:hint="eastAsia"/>
                                      <w:sz w:val="21"/>
                                      <w:szCs w:val="18"/>
                                    </w:rPr>
                                    <w:t>□　入札等に係る手続きは適正か。</w:t>
                                  </w:r>
                                </w:p>
                                <w:p w:rsidR="00F723AE" w:rsidRPr="000B0547" w:rsidRDefault="00F723AE" w:rsidP="00D8368F">
                                  <w:pPr>
                                    <w:autoSpaceDE w:val="0"/>
                                    <w:autoSpaceDN w:val="0"/>
                                    <w:spacing w:line="240" w:lineRule="exact"/>
                                    <w:ind w:leftChars="300" w:left="930" w:hangingChars="100" w:hanging="210"/>
                                    <w:rPr>
                                      <w:rFonts w:ascii="ＭＳ ゴシック" w:hAnsi="ＭＳ ゴシック"/>
                                      <w:sz w:val="21"/>
                                      <w:szCs w:val="18"/>
                                    </w:rPr>
                                  </w:pPr>
                                  <w:r w:rsidRPr="000B0547">
                                    <w:rPr>
                                      <w:rFonts w:ascii="ＭＳ ゴシック" w:hAnsi="ＭＳ ゴシック" w:hint="eastAsia"/>
                                      <w:sz w:val="21"/>
                                      <w:szCs w:val="18"/>
                                    </w:rPr>
                                    <w:t>・　契約について，施行（購入）伺い，入札，契約締結（契約書の作成），検収という一連の事務処理を行っているか。</w:t>
                                  </w:r>
                                </w:p>
                                <w:p w:rsidR="00F723AE" w:rsidRPr="000B0547" w:rsidRDefault="00F723AE" w:rsidP="00D8368F">
                                  <w:pPr>
                                    <w:autoSpaceDE w:val="0"/>
                                    <w:autoSpaceDN w:val="0"/>
                                    <w:adjustRightInd w:val="0"/>
                                    <w:spacing w:line="240" w:lineRule="exact"/>
                                    <w:ind w:leftChars="100" w:left="450" w:hangingChars="100" w:hanging="210"/>
                                    <w:jc w:val="left"/>
                                    <w:rPr>
                                      <w:rFonts w:ascii="ＭＳ ゴシック" w:hAnsi="ＭＳ ゴシック"/>
                                      <w:sz w:val="21"/>
                                      <w:szCs w:val="18"/>
                                    </w:rPr>
                                  </w:pPr>
                                  <w:r w:rsidRPr="000B0547">
                                    <w:rPr>
                                      <w:rFonts w:ascii="ＭＳ ゴシック" w:hAnsi="ＭＳ ゴシック" w:hint="eastAsia"/>
                                      <w:sz w:val="21"/>
                                      <w:szCs w:val="18"/>
                                    </w:rPr>
                                    <w:t>□　指名競争入札で行った契約については，入札通知</w:t>
                                  </w:r>
                                  <w:r w:rsidRPr="000B0547">
                                    <w:rPr>
                                      <w:rFonts w:ascii="ＭＳ ゴシック" w:hAnsi="ＭＳ ゴシック"/>
                                      <w:sz w:val="21"/>
                                      <w:szCs w:val="18"/>
                                    </w:rPr>
                                    <w:t>，</w:t>
                                  </w:r>
                                  <w:r w:rsidRPr="000B0547">
                                    <w:rPr>
                                      <w:rFonts w:ascii="ＭＳ ゴシック" w:hAnsi="ＭＳ ゴシック" w:hint="eastAsia"/>
                                      <w:sz w:val="21"/>
                                      <w:szCs w:val="18"/>
                                    </w:rPr>
                                    <w:t>経理規程に基づいた</w:t>
                                  </w:r>
                                  <w:r w:rsidRPr="000B0547">
                                    <w:rPr>
                                      <w:rFonts w:ascii="ＭＳ ゴシック" w:hAnsi="ＭＳ ゴシック"/>
                                      <w:sz w:val="21"/>
                                      <w:szCs w:val="18"/>
                                    </w:rPr>
                                    <w:t>合理的</w:t>
                                  </w:r>
                                  <w:r w:rsidRPr="000B0547">
                                    <w:rPr>
                                      <w:rFonts w:ascii="ＭＳ ゴシック" w:hAnsi="ＭＳ ゴシック" w:hint="eastAsia"/>
                                      <w:sz w:val="21"/>
                                      <w:szCs w:val="18"/>
                                    </w:rPr>
                                    <w:t>な理由があるか（施行伺いにおいてそれが確認できるか）。</w:t>
                                  </w:r>
                                </w:p>
                                <w:p w:rsidR="00F723AE" w:rsidRPr="000B0547" w:rsidRDefault="00F723AE" w:rsidP="00D8368F">
                                  <w:pPr>
                                    <w:autoSpaceDE w:val="0"/>
                                    <w:autoSpaceDN w:val="0"/>
                                    <w:spacing w:line="240" w:lineRule="exact"/>
                                    <w:ind w:leftChars="100" w:left="450" w:hangingChars="100" w:hanging="210"/>
                                    <w:rPr>
                                      <w:rFonts w:ascii="ＭＳ ゴシック" w:hAnsi="ＭＳ ゴシック"/>
                                      <w:sz w:val="21"/>
                                      <w:szCs w:val="18"/>
                                    </w:rPr>
                                  </w:pPr>
                                  <w:r w:rsidRPr="000B0547">
                                    <w:rPr>
                                      <w:rFonts w:ascii="ＭＳ ゴシック" w:hAnsi="ＭＳ ゴシック" w:hint="eastAsia"/>
                                      <w:sz w:val="21"/>
                                      <w:szCs w:val="18"/>
                                    </w:rPr>
                                    <w:t>□　施設整備に係る入札を行う際には，監事や複数の理事（理事長除く）及び評議員（理事長の親族等特殊関係人を除く）が立ち会っているか。</w:t>
                                  </w:r>
                                </w:p>
                                <w:p w:rsidR="00F723AE" w:rsidRPr="000B0547" w:rsidRDefault="00F723AE" w:rsidP="00D8368F">
                                  <w:pPr>
                                    <w:autoSpaceDE w:val="0"/>
                                    <w:autoSpaceDN w:val="0"/>
                                    <w:spacing w:line="240" w:lineRule="exact"/>
                                    <w:ind w:leftChars="100" w:left="450" w:hangingChars="100" w:hanging="210"/>
                                    <w:rPr>
                                      <w:rFonts w:hAnsi="ＭＳ 明朝"/>
                                      <w:sz w:val="21"/>
                                      <w:szCs w:val="18"/>
                                    </w:rPr>
                                  </w:pPr>
                                  <w:r w:rsidRPr="000B0547">
                                    <w:rPr>
                                      <w:rFonts w:hAnsi="ＭＳ 明朝" w:hint="eastAsia"/>
                                      <w:sz w:val="21"/>
                                      <w:szCs w:val="18"/>
                                    </w:rPr>
                                    <w:t xml:space="preserve">　※　関係市町村の立会いを求めることも適当である。</w:t>
                                  </w:r>
                                </w:p>
                                <w:p w:rsidR="00F723AE" w:rsidRPr="000B0547" w:rsidRDefault="00F723AE" w:rsidP="00D8368F">
                                  <w:pPr>
                                    <w:autoSpaceDE w:val="0"/>
                                    <w:autoSpaceDN w:val="0"/>
                                    <w:spacing w:line="240" w:lineRule="exact"/>
                                    <w:ind w:leftChars="100" w:left="450" w:hangingChars="100" w:hanging="210"/>
                                    <w:rPr>
                                      <w:rFonts w:hAnsi="ＭＳ 明朝"/>
                                      <w:sz w:val="21"/>
                                      <w:szCs w:val="18"/>
                                    </w:rPr>
                                  </w:pPr>
                                  <w:r w:rsidRPr="000B0547">
                                    <w:rPr>
                                      <w:rFonts w:ascii="ＭＳ ゴシック" w:hAnsi="ＭＳ ゴシック" w:hint="eastAsia"/>
                                      <w:sz w:val="21"/>
                                      <w:szCs w:val="18"/>
                                    </w:rPr>
                                    <w:t>□　施設整備に係る入札結果を一般の閲覧に供しているか。</w:t>
                                  </w:r>
                                </w:p>
                                <w:p w:rsidR="00F723AE" w:rsidRPr="000B0547" w:rsidRDefault="00F723AE" w:rsidP="00D8368F">
                                  <w:pPr>
                                    <w:autoSpaceDE w:val="0"/>
                                    <w:autoSpaceDN w:val="0"/>
                                    <w:spacing w:line="240" w:lineRule="exact"/>
                                    <w:ind w:leftChars="100" w:left="450" w:hangingChars="100" w:hanging="210"/>
                                    <w:rPr>
                                      <w:rFonts w:hAnsi="ＭＳ 明朝"/>
                                      <w:sz w:val="21"/>
                                      <w:szCs w:val="18"/>
                                    </w:rPr>
                                  </w:pPr>
                                  <w:r w:rsidRPr="000B0547">
                                    <w:rPr>
                                      <w:rFonts w:hAnsi="ＭＳ 明朝" w:hint="eastAsia"/>
                                      <w:sz w:val="21"/>
                                      <w:szCs w:val="18"/>
                                    </w:rPr>
                                    <w:t xml:space="preserve">　※「閲覧」の例：法人又は施設の掲示板への掲示等</w:t>
                                  </w:r>
                                </w:p>
                                <w:p w:rsidR="00F723AE" w:rsidRPr="000B0547" w:rsidRDefault="00F723AE" w:rsidP="001D3754">
                                  <w:pPr>
                                    <w:autoSpaceDE w:val="0"/>
                                    <w:autoSpaceDN w:val="0"/>
                                    <w:spacing w:line="240" w:lineRule="exact"/>
                                    <w:ind w:leftChars="1" w:left="185" w:hangingChars="87" w:hanging="183"/>
                                    <w:rPr>
                                      <w:rFonts w:ascii="ＭＳ ゴシック" w:hAnsi="ＭＳ ゴシック"/>
                                      <w:sz w:val="21"/>
                                      <w:szCs w:val="18"/>
                                    </w:rPr>
                                  </w:pPr>
                                </w:p>
                                <w:p w:rsidR="00F723AE" w:rsidRPr="000B0547" w:rsidRDefault="00F723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82D92" id="テキスト ボックス 30" o:spid="_x0000_s1043" type="#_x0000_t202" style="position:absolute;left:0;text-align:left;margin-left:1.25pt;margin-top:-45.7pt;width:538.55pt;height:324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" fillcolor="white [3201]" strokeweight=".5pt">
                      <v:textbox>
                        <w:txbxContent>
                          <w:p w:rsidR="00F723AE" w:rsidRPr="000B0547" w:rsidRDefault="00F723AE" w:rsidP="006C6583">
                            <w:pPr>
                              <w:autoSpaceDE w:val="0"/>
                              <w:autoSpaceDN w:val="0"/>
                              <w:spacing w:line="240" w:lineRule="exact"/>
                              <w:ind w:leftChars="1" w:left="185" w:hangingChars="87" w:hanging="183"/>
                              <w:rPr>
                                <w:rFonts w:ascii="ＭＳ ゴシック" w:hAnsi="ＭＳ ゴシック"/>
                                <w:sz w:val="21"/>
                                <w:szCs w:val="18"/>
                              </w:rPr>
                            </w:pPr>
                            <w:r w:rsidRPr="000B0547">
                              <w:rPr>
                                <w:rFonts w:ascii="ＭＳ ゴシック" w:hAnsi="ＭＳ ゴシック" w:hint="eastAsia"/>
                                <w:sz w:val="21"/>
                                <w:szCs w:val="18"/>
                              </w:rPr>
                              <w:t>（</w:t>
                            </w:r>
                            <w:r w:rsidRPr="000B0547">
                              <w:rPr>
                                <w:rFonts w:ascii="ＭＳ ゴシック" w:hAnsi="ＭＳ ゴシック"/>
                                <w:sz w:val="21"/>
                                <w:szCs w:val="18"/>
                              </w:rPr>
                              <w:t>ｋ５７）</w:t>
                            </w:r>
                          </w:p>
                          <w:p w:rsidR="00F723AE" w:rsidRPr="000B0547" w:rsidRDefault="00F723AE" w:rsidP="006C6583">
                            <w:pPr>
                              <w:autoSpaceDE w:val="0"/>
                              <w:autoSpaceDN w:val="0"/>
                              <w:spacing w:line="240" w:lineRule="exact"/>
                              <w:ind w:leftChars="1" w:left="185" w:hangingChars="87" w:hanging="183"/>
                              <w:rPr>
                                <w:rFonts w:ascii="ＭＳ ゴシック" w:hAnsi="ＭＳ ゴシック"/>
                                <w:sz w:val="21"/>
                                <w:szCs w:val="18"/>
                              </w:rPr>
                            </w:pPr>
                            <w:r w:rsidRPr="000B0547">
                              <w:rPr>
                                <w:rFonts w:ascii="ＭＳ ゴシック" w:hAnsi="ＭＳ ゴシック" w:hint="eastAsia"/>
                                <w:sz w:val="21"/>
                                <w:szCs w:val="18"/>
                              </w:rPr>
                              <w:t>□　随意契約に係る手続きは適正か。</w:t>
                            </w:r>
                          </w:p>
                          <w:p w:rsidR="00F723AE" w:rsidRPr="000B0547" w:rsidRDefault="00F723AE" w:rsidP="006C6583">
                            <w:pPr>
                              <w:autoSpaceDE w:val="0"/>
                              <w:autoSpaceDN w:val="0"/>
                              <w:spacing w:line="240" w:lineRule="exact"/>
                              <w:ind w:leftChars="200" w:left="690" w:hangingChars="100" w:hanging="210"/>
                              <w:rPr>
                                <w:rFonts w:ascii="ＭＳ ゴシック" w:hAnsi="ＭＳ ゴシック"/>
                                <w:sz w:val="21"/>
                                <w:szCs w:val="18"/>
                              </w:rPr>
                            </w:pPr>
                            <w:r w:rsidRPr="000B0547">
                              <w:rPr>
                                <w:rFonts w:ascii="ＭＳ ゴシック" w:hAnsi="ＭＳ ゴシック" w:hint="eastAsia"/>
                                <w:sz w:val="21"/>
                                <w:szCs w:val="18"/>
                              </w:rPr>
                              <w:t>・　契約について，施行（購入）伺い，見積徴収，契約締結（契約書又は請書の作成），検収という一連の事務処理を行っているか。</w:t>
                            </w:r>
                          </w:p>
                          <w:p w:rsidR="00F723AE" w:rsidRPr="000B0547" w:rsidRDefault="00F723AE" w:rsidP="006C6583">
                            <w:pPr>
                              <w:autoSpaceDE w:val="0"/>
                              <w:autoSpaceDN w:val="0"/>
                              <w:adjustRightInd w:val="0"/>
                              <w:spacing w:line="240" w:lineRule="exact"/>
                              <w:ind w:leftChars="100" w:left="450" w:hangingChars="100" w:hanging="210"/>
                              <w:jc w:val="left"/>
                              <w:rPr>
                                <w:rFonts w:ascii="ＭＳ ゴシック" w:hAnsi="ＭＳ ゴシック"/>
                                <w:sz w:val="21"/>
                                <w:szCs w:val="18"/>
                              </w:rPr>
                            </w:pPr>
                            <w:r w:rsidRPr="000B0547">
                              <w:rPr>
                                <w:rFonts w:ascii="ＭＳ ゴシック" w:hAnsi="ＭＳ ゴシック" w:hint="eastAsia"/>
                                <w:sz w:val="21"/>
                                <w:szCs w:val="18"/>
                              </w:rPr>
                              <w:t>□　随意契約で行った契約については，</w:t>
                            </w:r>
                            <w:r>
                              <w:rPr>
                                <w:rFonts w:ascii="ＭＳ ゴシック" w:hAnsi="ＭＳ ゴシック" w:hint="eastAsia"/>
                                <w:sz w:val="21"/>
                                <w:szCs w:val="18"/>
                              </w:rPr>
                              <w:t>契約が必要な理由</w:t>
                            </w:r>
                            <w:r>
                              <w:rPr>
                                <w:rFonts w:ascii="ＭＳ ゴシック" w:hAnsi="ＭＳ ゴシック"/>
                                <w:sz w:val="21"/>
                                <w:szCs w:val="18"/>
                              </w:rPr>
                              <w:t>，</w:t>
                            </w:r>
                            <w:r w:rsidRPr="000B0547">
                              <w:rPr>
                                <w:rFonts w:ascii="ＭＳ ゴシック" w:hAnsi="ＭＳ ゴシック" w:hint="eastAsia"/>
                                <w:sz w:val="21"/>
                                <w:szCs w:val="18"/>
                              </w:rPr>
                              <w:t>入札通知</w:t>
                            </w:r>
                            <w:r>
                              <w:rPr>
                                <w:rFonts w:ascii="ＭＳ ゴシック" w:hAnsi="ＭＳ ゴシック" w:hint="eastAsia"/>
                                <w:sz w:val="21"/>
                                <w:szCs w:val="18"/>
                              </w:rPr>
                              <w:t>及び</w:t>
                            </w:r>
                            <w:r w:rsidRPr="000B0547">
                              <w:rPr>
                                <w:rFonts w:ascii="ＭＳ ゴシック" w:hAnsi="ＭＳ ゴシック" w:hint="eastAsia"/>
                                <w:sz w:val="21"/>
                                <w:szCs w:val="18"/>
                              </w:rPr>
                              <w:t>経理規程に基づいた</w:t>
                            </w:r>
                            <w:r>
                              <w:rPr>
                                <w:rFonts w:ascii="ＭＳ ゴシック" w:hAnsi="ＭＳ ゴシック" w:hint="eastAsia"/>
                                <w:sz w:val="21"/>
                                <w:szCs w:val="18"/>
                              </w:rPr>
                              <w:t>随意契約を行う</w:t>
                            </w:r>
                            <w:r w:rsidRPr="000B0547">
                              <w:rPr>
                                <w:rFonts w:ascii="ＭＳ ゴシック" w:hAnsi="ＭＳ ゴシック"/>
                                <w:sz w:val="21"/>
                                <w:szCs w:val="18"/>
                              </w:rPr>
                              <w:t>合理的</w:t>
                            </w:r>
                            <w:r w:rsidRPr="000B0547">
                              <w:rPr>
                                <w:rFonts w:ascii="ＭＳ ゴシック" w:hAnsi="ＭＳ ゴシック" w:hint="eastAsia"/>
                                <w:sz w:val="21"/>
                                <w:szCs w:val="18"/>
                              </w:rPr>
                              <w:t>な理由</w:t>
                            </w:r>
                            <w:r>
                              <w:rPr>
                                <w:rFonts w:ascii="ＭＳ ゴシック" w:hAnsi="ＭＳ ゴシック" w:hint="eastAsia"/>
                                <w:sz w:val="21"/>
                                <w:szCs w:val="18"/>
                              </w:rPr>
                              <w:t>，</w:t>
                            </w:r>
                            <w:r>
                              <w:rPr>
                                <w:rFonts w:ascii="ＭＳ ゴシック" w:hAnsi="ＭＳ ゴシック"/>
                                <w:sz w:val="21"/>
                                <w:szCs w:val="18"/>
                              </w:rPr>
                              <w:t>業者</w:t>
                            </w:r>
                            <w:r>
                              <w:rPr>
                                <w:rFonts w:ascii="ＭＳ ゴシック" w:hAnsi="ＭＳ ゴシック" w:hint="eastAsia"/>
                                <w:sz w:val="21"/>
                                <w:szCs w:val="18"/>
                              </w:rPr>
                              <w:t>選定方法</w:t>
                            </w:r>
                            <w:r>
                              <w:rPr>
                                <w:rFonts w:ascii="ＭＳ ゴシック" w:hAnsi="ＭＳ ゴシック"/>
                                <w:sz w:val="21"/>
                                <w:szCs w:val="18"/>
                              </w:rPr>
                              <w:t>及び</w:t>
                            </w:r>
                            <w:r>
                              <w:rPr>
                                <w:rFonts w:ascii="ＭＳ ゴシック" w:hAnsi="ＭＳ ゴシック" w:hint="eastAsia"/>
                                <w:sz w:val="21"/>
                                <w:szCs w:val="18"/>
                              </w:rPr>
                              <w:t>決定</w:t>
                            </w:r>
                            <w:r>
                              <w:rPr>
                                <w:rFonts w:ascii="ＭＳ ゴシック" w:hAnsi="ＭＳ ゴシック"/>
                                <w:sz w:val="21"/>
                                <w:szCs w:val="18"/>
                              </w:rPr>
                              <w:t>理由，</w:t>
                            </w:r>
                            <w:r>
                              <w:rPr>
                                <w:rFonts w:ascii="ＭＳ ゴシック" w:hAnsi="ＭＳ ゴシック" w:hint="eastAsia"/>
                                <w:sz w:val="21"/>
                                <w:szCs w:val="18"/>
                              </w:rPr>
                              <w:t>（</w:t>
                            </w:r>
                            <w:r>
                              <w:rPr>
                                <w:rFonts w:ascii="ＭＳ ゴシック" w:hAnsi="ＭＳ ゴシック"/>
                                <w:sz w:val="21"/>
                                <w:szCs w:val="18"/>
                              </w:rPr>
                              <w:t>見積りが</w:t>
                            </w:r>
                            <w:r>
                              <w:rPr>
                                <w:rFonts w:ascii="ＭＳ ゴシック" w:hAnsi="ＭＳ ゴシック" w:hint="eastAsia"/>
                                <w:sz w:val="21"/>
                                <w:szCs w:val="18"/>
                              </w:rPr>
                              <w:t>一</w:t>
                            </w:r>
                            <w:r>
                              <w:rPr>
                                <w:rFonts w:ascii="ＭＳ ゴシック" w:hAnsi="ＭＳ ゴシック"/>
                                <w:sz w:val="21"/>
                                <w:szCs w:val="18"/>
                              </w:rPr>
                              <w:t>社の場合</w:t>
                            </w:r>
                            <w:r>
                              <w:rPr>
                                <w:rFonts w:ascii="ＭＳ ゴシック" w:hAnsi="ＭＳ ゴシック" w:hint="eastAsia"/>
                                <w:sz w:val="21"/>
                                <w:szCs w:val="18"/>
                              </w:rPr>
                              <w:t>は</w:t>
                            </w:r>
                            <w:r>
                              <w:rPr>
                                <w:rFonts w:ascii="ＭＳ ゴシック" w:hAnsi="ＭＳ ゴシック"/>
                                <w:sz w:val="21"/>
                                <w:szCs w:val="18"/>
                              </w:rPr>
                              <w:t>その理由</w:t>
                            </w:r>
                            <w:r>
                              <w:rPr>
                                <w:rFonts w:ascii="ＭＳ ゴシック" w:hAnsi="ＭＳ ゴシック" w:hint="eastAsia"/>
                                <w:sz w:val="21"/>
                                <w:szCs w:val="18"/>
                              </w:rPr>
                              <w:t>，</w:t>
                            </w:r>
                            <w:r>
                              <w:rPr>
                                <w:rFonts w:ascii="ＭＳ ゴシック" w:hAnsi="ＭＳ ゴシック"/>
                                <w:sz w:val="21"/>
                                <w:szCs w:val="18"/>
                              </w:rPr>
                              <w:t>物品購入の場合の機種選定理由</w:t>
                            </w:r>
                            <w:r>
                              <w:rPr>
                                <w:rFonts w:ascii="ＭＳ ゴシック" w:hAnsi="ＭＳ ゴシック" w:hint="eastAsia"/>
                                <w:sz w:val="21"/>
                                <w:szCs w:val="18"/>
                              </w:rPr>
                              <w:t>）</w:t>
                            </w:r>
                            <w:r w:rsidRPr="000B0547">
                              <w:rPr>
                                <w:rFonts w:ascii="ＭＳ ゴシック" w:hAnsi="ＭＳ ゴシック" w:hint="eastAsia"/>
                                <w:sz w:val="21"/>
                                <w:szCs w:val="18"/>
                              </w:rPr>
                              <w:t>があるか（施行伺いにおいてそれが確認できるか）。</w:t>
                            </w:r>
                          </w:p>
                          <w:p w:rsidR="00F723AE" w:rsidRPr="000B0547" w:rsidRDefault="00F723AE" w:rsidP="006C6583">
                            <w:pPr>
                              <w:autoSpaceDE w:val="0"/>
                              <w:autoSpaceDN w:val="0"/>
                              <w:adjustRightInd w:val="0"/>
                              <w:spacing w:line="240" w:lineRule="exact"/>
                              <w:ind w:leftChars="100" w:left="240" w:firstLineChars="100" w:firstLine="210"/>
                              <w:jc w:val="left"/>
                              <w:rPr>
                                <w:rFonts w:asciiTheme="majorEastAsia" w:eastAsiaTheme="majorEastAsia" w:hAnsiTheme="majorEastAsia" w:cs="ＭＳ明朝"/>
                                <w:kern w:val="0"/>
                                <w:sz w:val="21"/>
                                <w:szCs w:val="24"/>
                              </w:rPr>
                            </w:pPr>
                            <w:r w:rsidRPr="000B0547">
                              <w:rPr>
                                <w:rFonts w:ascii="ＭＳ ゴシック" w:hAnsi="ＭＳ ゴシック" w:hint="eastAsia"/>
                                <w:sz w:val="21"/>
                                <w:szCs w:val="18"/>
                              </w:rPr>
                              <w:t>→一般的な随意契約可能な条件については，次ページ「</w:t>
                            </w:r>
                            <w:r w:rsidRPr="000B0547">
                              <w:rPr>
                                <w:rFonts w:asciiTheme="majorEastAsia" w:eastAsiaTheme="majorEastAsia" w:hAnsiTheme="majorEastAsia" w:cs="ＭＳ明朝" w:hint="eastAsia"/>
                                <w:kern w:val="0"/>
                                <w:sz w:val="21"/>
                                <w:szCs w:val="24"/>
                              </w:rPr>
                              <w:t>【（ｋ５７）補足】（入札通知抜粋）」参照</w:t>
                            </w:r>
                          </w:p>
                          <w:p w:rsidR="00F723AE" w:rsidRPr="000B0547" w:rsidRDefault="00F723AE" w:rsidP="006C6583">
                            <w:pPr>
                              <w:autoSpaceDE w:val="0"/>
                              <w:autoSpaceDN w:val="0"/>
                              <w:adjustRightInd w:val="0"/>
                              <w:spacing w:line="240" w:lineRule="exact"/>
                              <w:ind w:leftChars="100" w:left="450" w:hangingChars="100" w:hanging="210"/>
                              <w:jc w:val="left"/>
                              <w:rPr>
                                <w:rFonts w:asciiTheme="majorEastAsia" w:eastAsiaTheme="majorEastAsia" w:hAnsiTheme="majorEastAsia" w:cs="ＭＳ明朝"/>
                                <w:kern w:val="0"/>
                                <w:sz w:val="21"/>
                                <w:szCs w:val="21"/>
                                <w:u w:val="single"/>
                              </w:rPr>
                            </w:pPr>
                            <w:r w:rsidRPr="000B0547">
                              <w:rPr>
                                <w:rFonts w:ascii="ＭＳ ゴシック" w:hAnsi="ＭＳ ゴシック" w:hint="eastAsia"/>
                                <w:sz w:val="21"/>
                                <w:szCs w:val="18"/>
                              </w:rPr>
                              <w:t>□　価格を理由とする随意契約については，３社以上の者から見積書を徴収しているか。</w:t>
                            </w:r>
                            <w:r w:rsidRPr="000B0547">
                              <w:rPr>
                                <w:rFonts w:asciiTheme="majorEastAsia" w:eastAsiaTheme="majorEastAsia" w:hAnsiTheme="majorEastAsia" w:cs="ＭＳ明朝" w:hint="eastAsia"/>
                                <w:kern w:val="0"/>
                                <w:sz w:val="21"/>
                                <w:szCs w:val="21"/>
                              </w:rPr>
                              <w:t>ただし，契約の種類に応じて，下記の金額を超えない場合には，２社以上の業者からの見積もりで差し支えないこと。</w:t>
                            </w:r>
                          </w:p>
                          <w:p w:rsidR="00F723AE" w:rsidRPr="000B0547" w:rsidRDefault="00F723AE" w:rsidP="006C6583">
                            <w:pPr>
                              <w:autoSpaceDE w:val="0"/>
                              <w:autoSpaceDN w:val="0"/>
                              <w:adjustRightInd w:val="0"/>
                              <w:spacing w:line="240" w:lineRule="exact"/>
                              <w:ind w:leftChars="200" w:left="48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工事又は製造の請負：</w:t>
                            </w:r>
                            <w:r w:rsidRPr="000B0547">
                              <w:rPr>
                                <w:rFonts w:asciiTheme="majorEastAsia" w:eastAsiaTheme="majorEastAsia" w:hAnsiTheme="majorEastAsia" w:cs="ＭＳ明朝"/>
                                <w:kern w:val="0"/>
                                <w:sz w:val="21"/>
                                <w:szCs w:val="21"/>
                              </w:rPr>
                              <w:t xml:space="preserve">250 </w:t>
                            </w:r>
                            <w:r w:rsidRPr="000B0547">
                              <w:rPr>
                                <w:rFonts w:asciiTheme="majorEastAsia" w:eastAsiaTheme="majorEastAsia" w:hAnsiTheme="majorEastAsia" w:cs="ＭＳ明朝" w:hint="eastAsia"/>
                                <w:kern w:val="0"/>
                                <w:sz w:val="21"/>
                                <w:szCs w:val="21"/>
                              </w:rPr>
                              <w:t>万円</w:t>
                            </w:r>
                          </w:p>
                          <w:p w:rsidR="00F723AE" w:rsidRPr="000B0547" w:rsidRDefault="00F723AE" w:rsidP="006C6583">
                            <w:pPr>
                              <w:autoSpaceDE w:val="0"/>
                              <w:autoSpaceDN w:val="0"/>
                              <w:adjustRightInd w:val="0"/>
                              <w:spacing w:line="240" w:lineRule="exact"/>
                              <w:ind w:leftChars="200" w:left="48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食料品・物品等の買入れ：</w:t>
                            </w:r>
                            <w:r w:rsidRPr="000B0547">
                              <w:rPr>
                                <w:rFonts w:asciiTheme="majorEastAsia" w:eastAsiaTheme="majorEastAsia" w:hAnsiTheme="majorEastAsia" w:cs="ＭＳ明朝"/>
                                <w:kern w:val="0"/>
                                <w:sz w:val="21"/>
                                <w:szCs w:val="21"/>
                              </w:rPr>
                              <w:t xml:space="preserve">160 </w:t>
                            </w:r>
                            <w:r w:rsidRPr="000B0547">
                              <w:rPr>
                                <w:rFonts w:asciiTheme="majorEastAsia" w:eastAsiaTheme="majorEastAsia" w:hAnsiTheme="majorEastAsia" w:cs="ＭＳ明朝" w:hint="eastAsia"/>
                                <w:kern w:val="0"/>
                                <w:sz w:val="21"/>
                                <w:szCs w:val="21"/>
                              </w:rPr>
                              <w:t>万円</w:t>
                            </w:r>
                          </w:p>
                          <w:p w:rsidR="00F723AE" w:rsidRDefault="00F723AE" w:rsidP="006C6583">
                            <w:pPr>
                              <w:autoSpaceDE w:val="0"/>
                              <w:autoSpaceDN w:val="0"/>
                              <w:adjustRightInd w:val="0"/>
                              <w:spacing w:line="240" w:lineRule="exact"/>
                              <w:ind w:leftChars="200" w:left="480"/>
                              <w:jc w:val="left"/>
                              <w:rPr>
                                <w:rFonts w:ascii="ＭＳ ゴシック" w:hAnsi="ＭＳ ゴシック"/>
                                <w:sz w:val="21"/>
                                <w:szCs w:val="18"/>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上記に掲げるもの以外：</w:t>
                            </w:r>
                            <w:r w:rsidRPr="000B0547">
                              <w:rPr>
                                <w:rFonts w:asciiTheme="majorEastAsia" w:eastAsiaTheme="majorEastAsia" w:hAnsiTheme="majorEastAsia" w:cs="ＭＳ明朝"/>
                                <w:kern w:val="0"/>
                                <w:sz w:val="21"/>
                                <w:szCs w:val="21"/>
                              </w:rPr>
                              <w:t xml:space="preserve">100 </w:t>
                            </w:r>
                            <w:r w:rsidRPr="000B0547">
                              <w:rPr>
                                <w:rFonts w:asciiTheme="majorEastAsia" w:eastAsiaTheme="majorEastAsia" w:hAnsiTheme="majorEastAsia" w:cs="ＭＳ明朝" w:hint="eastAsia"/>
                                <w:kern w:val="0"/>
                                <w:sz w:val="21"/>
                                <w:szCs w:val="21"/>
                              </w:rPr>
                              <w:t>万円</w:t>
                            </w:r>
                          </w:p>
                          <w:p w:rsidR="00F723AE" w:rsidRPr="008A29D2" w:rsidRDefault="00F723AE" w:rsidP="006C6583">
                            <w:pPr>
                              <w:autoSpaceDE w:val="0"/>
                              <w:autoSpaceDN w:val="0"/>
                              <w:adjustRightInd w:val="0"/>
                              <w:spacing w:line="240" w:lineRule="exact"/>
                              <w:ind w:leftChars="200" w:left="480"/>
                              <w:jc w:val="left"/>
                              <w:rPr>
                                <w:rFonts w:asciiTheme="majorEastAsia" w:eastAsiaTheme="majorEastAsia" w:hAnsiTheme="majorEastAsia" w:cs="ＭＳ明朝"/>
                                <w:kern w:val="0"/>
                                <w:sz w:val="21"/>
                                <w:szCs w:val="21"/>
                              </w:rPr>
                            </w:pPr>
                          </w:p>
                          <w:p w:rsidR="00F723AE" w:rsidRPr="000B0547" w:rsidRDefault="00F723AE" w:rsidP="00D8368F">
                            <w:pPr>
                              <w:autoSpaceDE w:val="0"/>
                              <w:autoSpaceDN w:val="0"/>
                              <w:spacing w:line="240" w:lineRule="exact"/>
                              <w:rPr>
                                <w:rFonts w:ascii="ＭＳ ゴシック" w:hAnsi="ＭＳ ゴシック"/>
                                <w:sz w:val="21"/>
                                <w:szCs w:val="18"/>
                              </w:rPr>
                            </w:pPr>
                            <w:r w:rsidRPr="000B0547">
                              <w:rPr>
                                <w:rFonts w:ascii="ＭＳ ゴシック" w:hAnsi="ＭＳ ゴシック" w:hint="eastAsia"/>
                                <w:sz w:val="21"/>
                                <w:szCs w:val="18"/>
                              </w:rPr>
                              <w:t>（</w:t>
                            </w:r>
                            <w:r w:rsidRPr="000B0547">
                              <w:rPr>
                                <w:rFonts w:ascii="ＭＳ ゴシック" w:hAnsi="ＭＳ ゴシック"/>
                                <w:sz w:val="21"/>
                                <w:szCs w:val="18"/>
                              </w:rPr>
                              <w:t>ｋ５８）</w:t>
                            </w:r>
                          </w:p>
                          <w:p w:rsidR="00F723AE" w:rsidRPr="000B0547" w:rsidRDefault="00F723AE" w:rsidP="00D8368F">
                            <w:pPr>
                              <w:autoSpaceDE w:val="0"/>
                              <w:autoSpaceDN w:val="0"/>
                              <w:spacing w:line="240" w:lineRule="exact"/>
                              <w:rPr>
                                <w:rFonts w:ascii="ＭＳ ゴシック" w:hAnsi="ＭＳ ゴシック"/>
                                <w:sz w:val="21"/>
                                <w:szCs w:val="18"/>
                              </w:rPr>
                            </w:pPr>
                            <w:r w:rsidRPr="000B0547">
                              <w:rPr>
                                <w:rFonts w:ascii="ＭＳ ゴシック" w:hAnsi="ＭＳ ゴシック" w:hint="eastAsia"/>
                                <w:sz w:val="21"/>
                                <w:szCs w:val="18"/>
                              </w:rPr>
                              <w:t>□　入札等に係る手続きは適正か。</w:t>
                            </w:r>
                          </w:p>
                          <w:p w:rsidR="00F723AE" w:rsidRPr="000B0547" w:rsidRDefault="00F723AE" w:rsidP="00D8368F">
                            <w:pPr>
                              <w:autoSpaceDE w:val="0"/>
                              <w:autoSpaceDN w:val="0"/>
                              <w:spacing w:line="240" w:lineRule="exact"/>
                              <w:ind w:leftChars="300" w:left="930" w:hangingChars="100" w:hanging="210"/>
                              <w:rPr>
                                <w:rFonts w:ascii="ＭＳ ゴシック" w:hAnsi="ＭＳ ゴシック"/>
                                <w:sz w:val="21"/>
                                <w:szCs w:val="18"/>
                              </w:rPr>
                            </w:pPr>
                            <w:r w:rsidRPr="000B0547">
                              <w:rPr>
                                <w:rFonts w:ascii="ＭＳ ゴシック" w:hAnsi="ＭＳ ゴシック" w:hint="eastAsia"/>
                                <w:sz w:val="21"/>
                                <w:szCs w:val="18"/>
                              </w:rPr>
                              <w:t>・　契約について，施行（購入）伺い，入札，契約締結（契約書の作成），検収という一連の事務処理を行っているか。</w:t>
                            </w:r>
                          </w:p>
                          <w:p w:rsidR="00F723AE" w:rsidRPr="000B0547" w:rsidRDefault="00F723AE" w:rsidP="00D8368F">
                            <w:pPr>
                              <w:autoSpaceDE w:val="0"/>
                              <w:autoSpaceDN w:val="0"/>
                              <w:adjustRightInd w:val="0"/>
                              <w:spacing w:line="240" w:lineRule="exact"/>
                              <w:ind w:leftChars="100" w:left="450" w:hangingChars="100" w:hanging="210"/>
                              <w:jc w:val="left"/>
                              <w:rPr>
                                <w:rFonts w:ascii="ＭＳ ゴシック" w:hAnsi="ＭＳ ゴシック"/>
                                <w:sz w:val="21"/>
                                <w:szCs w:val="18"/>
                              </w:rPr>
                            </w:pPr>
                            <w:r w:rsidRPr="000B0547">
                              <w:rPr>
                                <w:rFonts w:ascii="ＭＳ ゴシック" w:hAnsi="ＭＳ ゴシック" w:hint="eastAsia"/>
                                <w:sz w:val="21"/>
                                <w:szCs w:val="18"/>
                              </w:rPr>
                              <w:t>□　指名競争入札で行った契約については，入札通知</w:t>
                            </w:r>
                            <w:r w:rsidRPr="000B0547">
                              <w:rPr>
                                <w:rFonts w:ascii="ＭＳ ゴシック" w:hAnsi="ＭＳ ゴシック"/>
                                <w:sz w:val="21"/>
                                <w:szCs w:val="18"/>
                              </w:rPr>
                              <w:t>，</w:t>
                            </w:r>
                            <w:r w:rsidRPr="000B0547">
                              <w:rPr>
                                <w:rFonts w:ascii="ＭＳ ゴシック" w:hAnsi="ＭＳ ゴシック" w:hint="eastAsia"/>
                                <w:sz w:val="21"/>
                                <w:szCs w:val="18"/>
                              </w:rPr>
                              <w:t>経理規程に基づいた</w:t>
                            </w:r>
                            <w:r w:rsidRPr="000B0547">
                              <w:rPr>
                                <w:rFonts w:ascii="ＭＳ ゴシック" w:hAnsi="ＭＳ ゴシック"/>
                                <w:sz w:val="21"/>
                                <w:szCs w:val="18"/>
                              </w:rPr>
                              <w:t>合理的</w:t>
                            </w:r>
                            <w:r w:rsidRPr="000B0547">
                              <w:rPr>
                                <w:rFonts w:ascii="ＭＳ ゴシック" w:hAnsi="ＭＳ ゴシック" w:hint="eastAsia"/>
                                <w:sz w:val="21"/>
                                <w:szCs w:val="18"/>
                              </w:rPr>
                              <w:t>な理由があるか（施行伺いにおいてそれが確認できるか）。</w:t>
                            </w:r>
                          </w:p>
                          <w:p w:rsidR="00F723AE" w:rsidRPr="000B0547" w:rsidRDefault="00F723AE" w:rsidP="00D8368F">
                            <w:pPr>
                              <w:autoSpaceDE w:val="0"/>
                              <w:autoSpaceDN w:val="0"/>
                              <w:spacing w:line="240" w:lineRule="exact"/>
                              <w:ind w:leftChars="100" w:left="450" w:hangingChars="100" w:hanging="210"/>
                              <w:rPr>
                                <w:rFonts w:ascii="ＭＳ ゴシック" w:hAnsi="ＭＳ ゴシック"/>
                                <w:sz w:val="21"/>
                                <w:szCs w:val="18"/>
                              </w:rPr>
                            </w:pPr>
                            <w:r w:rsidRPr="000B0547">
                              <w:rPr>
                                <w:rFonts w:ascii="ＭＳ ゴシック" w:hAnsi="ＭＳ ゴシック" w:hint="eastAsia"/>
                                <w:sz w:val="21"/>
                                <w:szCs w:val="18"/>
                              </w:rPr>
                              <w:t>□　施設整備に係る入札を行う際には，監事や複数の理事（理事長除く）及び評議員（理事長の親族等特殊関係人を除く）が立ち会っているか。</w:t>
                            </w:r>
                          </w:p>
                          <w:p w:rsidR="00F723AE" w:rsidRPr="000B0547" w:rsidRDefault="00F723AE" w:rsidP="00D8368F">
                            <w:pPr>
                              <w:autoSpaceDE w:val="0"/>
                              <w:autoSpaceDN w:val="0"/>
                              <w:spacing w:line="240" w:lineRule="exact"/>
                              <w:ind w:leftChars="100" w:left="450" w:hangingChars="100" w:hanging="210"/>
                              <w:rPr>
                                <w:rFonts w:hAnsi="ＭＳ 明朝"/>
                                <w:sz w:val="21"/>
                                <w:szCs w:val="18"/>
                              </w:rPr>
                            </w:pPr>
                            <w:r w:rsidRPr="000B0547">
                              <w:rPr>
                                <w:rFonts w:hAnsi="ＭＳ 明朝" w:hint="eastAsia"/>
                                <w:sz w:val="21"/>
                                <w:szCs w:val="18"/>
                              </w:rPr>
                              <w:t xml:space="preserve">　※　関係市町村の立会いを求めることも適当である。</w:t>
                            </w:r>
                          </w:p>
                          <w:p w:rsidR="00F723AE" w:rsidRPr="000B0547" w:rsidRDefault="00F723AE" w:rsidP="00D8368F">
                            <w:pPr>
                              <w:autoSpaceDE w:val="0"/>
                              <w:autoSpaceDN w:val="0"/>
                              <w:spacing w:line="240" w:lineRule="exact"/>
                              <w:ind w:leftChars="100" w:left="450" w:hangingChars="100" w:hanging="210"/>
                              <w:rPr>
                                <w:rFonts w:hAnsi="ＭＳ 明朝"/>
                                <w:sz w:val="21"/>
                                <w:szCs w:val="18"/>
                              </w:rPr>
                            </w:pPr>
                            <w:r w:rsidRPr="000B0547">
                              <w:rPr>
                                <w:rFonts w:ascii="ＭＳ ゴシック" w:hAnsi="ＭＳ ゴシック" w:hint="eastAsia"/>
                                <w:sz w:val="21"/>
                                <w:szCs w:val="18"/>
                              </w:rPr>
                              <w:t>□　施設整備に係る入札結果を一般の閲覧に供しているか。</w:t>
                            </w:r>
                          </w:p>
                          <w:p w:rsidR="00F723AE" w:rsidRPr="000B0547" w:rsidRDefault="00F723AE" w:rsidP="00D8368F">
                            <w:pPr>
                              <w:autoSpaceDE w:val="0"/>
                              <w:autoSpaceDN w:val="0"/>
                              <w:spacing w:line="240" w:lineRule="exact"/>
                              <w:ind w:leftChars="100" w:left="450" w:hangingChars="100" w:hanging="210"/>
                              <w:rPr>
                                <w:rFonts w:hAnsi="ＭＳ 明朝"/>
                                <w:sz w:val="21"/>
                                <w:szCs w:val="18"/>
                              </w:rPr>
                            </w:pPr>
                            <w:r w:rsidRPr="000B0547">
                              <w:rPr>
                                <w:rFonts w:hAnsi="ＭＳ 明朝" w:hint="eastAsia"/>
                                <w:sz w:val="21"/>
                                <w:szCs w:val="18"/>
                              </w:rPr>
                              <w:t xml:space="preserve">　※「閲覧」の例：法人又は施設の掲示板への掲示等</w:t>
                            </w:r>
                          </w:p>
                          <w:p w:rsidR="00F723AE" w:rsidRPr="000B0547" w:rsidRDefault="00F723AE" w:rsidP="001D3754">
                            <w:pPr>
                              <w:autoSpaceDE w:val="0"/>
                              <w:autoSpaceDN w:val="0"/>
                              <w:spacing w:line="240" w:lineRule="exact"/>
                              <w:ind w:leftChars="1" w:left="185" w:hangingChars="87" w:hanging="183"/>
                              <w:rPr>
                                <w:rFonts w:ascii="ＭＳ ゴシック" w:hAnsi="ＭＳ ゴシック"/>
                                <w:sz w:val="21"/>
                                <w:szCs w:val="18"/>
                              </w:rPr>
                            </w:pPr>
                          </w:p>
                          <w:p w:rsidR="00F723AE" w:rsidRPr="000B0547" w:rsidRDefault="00F723AE"/>
                        </w:txbxContent>
                      </v:textbox>
                    </v:shape>
                  </w:pict>
                </mc:Fallback>
              </mc:AlternateContent>
            </w:r>
          </w:p>
          <w:p w:rsidR="000979B9" w:rsidRPr="00E50E4E" w:rsidRDefault="000979B9" w:rsidP="00AC0427">
            <w:pPr>
              <w:ind w:left="210" w:hangingChars="100" w:hanging="210"/>
              <w:rPr>
                <w:rFonts w:asciiTheme="majorEastAsia" w:eastAsiaTheme="majorEastAsia" w:hAnsiTheme="majorEastAsia"/>
                <w:sz w:val="21"/>
                <w:szCs w:val="21"/>
              </w:rPr>
            </w:pPr>
          </w:p>
          <w:p w:rsidR="000979B9" w:rsidRPr="00E50E4E" w:rsidRDefault="000979B9" w:rsidP="00AC0427">
            <w:pPr>
              <w:ind w:left="210" w:hangingChars="100" w:hanging="210"/>
              <w:rPr>
                <w:rFonts w:asciiTheme="majorEastAsia" w:eastAsiaTheme="majorEastAsia" w:hAnsiTheme="majorEastAsia"/>
                <w:sz w:val="21"/>
                <w:szCs w:val="21"/>
              </w:rPr>
            </w:pPr>
          </w:p>
          <w:p w:rsidR="000979B9" w:rsidRPr="00E50E4E" w:rsidRDefault="000979B9" w:rsidP="00AC0427">
            <w:pPr>
              <w:ind w:left="210" w:hangingChars="100" w:hanging="210"/>
              <w:rPr>
                <w:rFonts w:asciiTheme="majorEastAsia" w:eastAsiaTheme="majorEastAsia" w:hAnsiTheme="majorEastAsia"/>
                <w:sz w:val="21"/>
                <w:szCs w:val="21"/>
              </w:rPr>
            </w:pPr>
          </w:p>
          <w:p w:rsidR="000979B9" w:rsidRPr="00E50E4E" w:rsidRDefault="000979B9" w:rsidP="00AC0427">
            <w:pPr>
              <w:ind w:left="210" w:hangingChars="100" w:hanging="210"/>
              <w:rPr>
                <w:rFonts w:asciiTheme="majorEastAsia" w:eastAsiaTheme="majorEastAsia" w:hAnsiTheme="majorEastAsia"/>
                <w:sz w:val="21"/>
                <w:szCs w:val="21"/>
              </w:rPr>
            </w:pPr>
          </w:p>
          <w:p w:rsidR="000979B9" w:rsidRPr="00E50E4E" w:rsidRDefault="000979B9" w:rsidP="00AC0427">
            <w:pPr>
              <w:ind w:left="210" w:hangingChars="100" w:hanging="210"/>
              <w:rPr>
                <w:rFonts w:asciiTheme="majorEastAsia" w:eastAsiaTheme="majorEastAsia" w:hAnsiTheme="majorEastAsia"/>
                <w:sz w:val="21"/>
                <w:szCs w:val="21"/>
              </w:rPr>
            </w:pPr>
          </w:p>
          <w:p w:rsidR="000979B9" w:rsidRPr="00E50E4E" w:rsidRDefault="000979B9" w:rsidP="00AC0427">
            <w:pPr>
              <w:ind w:left="210" w:hangingChars="100" w:hanging="210"/>
              <w:rPr>
                <w:rFonts w:asciiTheme="majorEastAsia" w:eastAsiaTheme="majorEastAsia" w:hAnsiTheme="majorEastAsia"/>
                <w:sz w:val="21"/>
                <w:szCs w:val="21"/>
              </w:rPr>
            </w:pPr>
          </w:p>
          <w:p w:rsidR="000979B9" w:rsidRPr="00E50E4E" w:rsidRDefault="000979B9" w:rsidP="00AC0427">
            <w:pPr>
              <w:ind w:left="210" w:hangingChars="100" w:hanging="210"/>
              <w:rPr>
                <w:rFonts w:asciiTheme="majorEastAsia" w:eastAsiaTheme="majorEastAsia" w:hAnsiTheme="majorEastAsia"/>
                <w:sz w:val="21"/>
                <w:szCs w:val="21"/>
              </w:rPr>
            </w:pPr>
          </w:p>
          <w:p w:rsidR="000979B9" w:rsidRPr="00E50E4E" w:rsidRDefault="000979B9" w:rsidP="00AC0427">
            <w:pPr>
              <w:ind w:left="210" w:hangingChars="100" w:hanging="210"/>
              <w:rPr>
                <w:rFonts w:asciiTheme="majorEastAsia" w:eastAsiaTheme="majorEastAsia" w:hAnsiTheme="majorEastAsia"/>
                <w:sz w:val="21"/>
                <w:szCs w:val="21"/>
              </w:rPr>
            </w:pPr>
          </w:p>
          <w:p w:rsidR="000979B9" w:rsidRPr="00E50E4E" w:rsidRDefault="000979B9" w:rsidP="00AC0427">
            <w:pPr>
              <w:ind w:left="210" w:hangingChars="100" w:hanging="210"/>
              <w:rPr>
                <w:rFonts w:asciiTheme="majorEastAsia" w:eastAsiaTheme="majorEastAsia" w:hAnsiTheme="majorEastAsia"/>
                <w:sz w:val="21"/>
                <w:szCs w:val="21"/>
              </w:rPr>
            </w:pPr>
          </w:p>
          <w:p w:rsidR="000979B9" w:rsidRPr="00E50E4E" w:rsidRDefault="000979B9" w:rsidP="00AC0427">
            <w:pPr>
              <w:ind w:left="210" w:hangingChars="100" w:hanging="210"/>
              <w:rPr>
                <w:rFonts w:asciiTheme="majorEastAsia" w:eastAsiaTheme="majorEastAsia" w:hAnsiTheme="majorEastAsia"/>
                <w:sz w:val="21"/>
                <w:szCs w:val="21"/>
              </w:rPr>
            </w:pPr>
          </w:p>
          <w:p w:rsidR="000979B9" w:rsidRPr="00E50E4E" w:rsidRDefault="000979B9" w:rsidP="00AC0427">
            <w:pPr>
              <w:ind w:left="210" w:hangingChars="100" w:hanging="210"/>
              <w:rPr>
                <w:rFonts w:asciiTheme="majorEastAsia" w:eastAsiaTheme="majorEastAsia" w:hAnsiTheme="majorEastAsia"/>
                <w:sz w:val="21"/>
                <w:szCs w:val="21"/>
              </w:rPr>
            </w:pPr>
          </w:p>
          <w:p w:rsidR="000979B9" w:rsidRPr="00E50E4E" w:rsidRDefault="000979B9" w:rsidP="002D5D06">
            <w:pPr>
              <w:rPr>
                <w:rFonts w:asciiTheme="majorEastAsia" w:eastAsiaTheme="majorEastAsia" w:hAnsiTheme="majorEastAsia"/>
                <w:sz w:val="21"/>
                <w:szCs w:val="21"/>
              </w:rPr>
            </w:pPr>
          </w:p>
          <w:p w:rsidR="000979B9" w:rsidRPr="00E50E4E" w:rsidRDefault="000979B9" w:rsidP="002D5D06">
            <w:pPr>
              <w:rPr>
                <w:rFonts w:asciiTheme="majorEastAsia" w:eastAsiaTheme="majorEastAsia" w:hAnsiTheme="majorEastAsia"/>
                <w:sz w:val="21"/>
                <w:szCs w:val="21"/>
              </w:rPr>
            </w:pPr>
          </w:p>
          <w:p w:rsidR="000979B9" w:rsidRPr="00E50E4E" w:rsidRDefault="000979B9" w:rsidP="002D5D06">
            <w:pPr>
              <w:rPr>
                <w:rFonts w:asciiTheme="majorEastAsia" w:eastAsiaTheme="majorEastAsia" w:hAnsiTheme="majorEastAsia"/>
                <w:sz w:val="21"/>
                <w:szCs w:val="21"/>
              </w:rPr>
            </w:pPr>
          </w:p>
          <w:p w:rsidR="000979B9" w:rsidRPr="00E50E4E" w:rsidRDefault="000979B9" w:rsidP="002D5D06">
            <w:pPr>
              <w:rPr>
                <w:rFonts w:asciiTheme="majorEastAsia" w:eastAsiaTheme="majorEastAsia" w:hAnsiTheme="majorEastAsia"/>
                <w:sz w:val="21"/>
                <w:szCs w:val="21"/>
              </w:rPr>
            </w:pPr>
          </w:p>
          <w:p w:rsidR="000979B9" w:rsidRPr="00E50E4E" w:rsidRDefault="000979B9" w:rsidP="002D5D06">
            <w:pPr>
              <w:rPr>
                <w:rFonts w:asciiTheme="majorEastAsia" w:eastAsiaTheme="majorEastAsia" w:hAnsiTheme="majorEastAsia"/>
                <w:sz w:val="21"/>
                <w:szCs w:val="21"/>
              </w:rPr>
            </w:pPr>
          </w:p>
          <w:p w:rsidR="000979B9" w:rsidRPr="00E50E4E" w:rsidRDefault="000979B9" w:rsidP="002D5D06">
            <w:pPr>
              <w:rPr>
                <w:rFonts w:asciiTheme="majorEastAsia" w:eastAsiaTheme="majorEastAsia" w:hAnsiTheme="majorEastAsia"/>
                <w:sz w:val="21"/>
                <w:szCs w:val="21"/>
              </w:rPr>
            </w:pPr>
          </w:p>
          <w:p w:rsidR="000979B9" w:rsidRDefault="000979B9" w:rsidP="002D5D06">
            <w:pPr>
              <w:rPr>
                <w:rFonts w:asciiTheme="majorEastAsia" w:eastAsiaTheme="majorEastAsia" w:hAnsiTheme="majorEastAsia"/>
                <w:sz w:val="21"/>
                <w:szCs w:val="21"/>
              </w:rPr>
            </w:pPr>
          </w:p>
          <w:p w:rsidR="000979B9" w:rsidRDefault="00F63890" w:rsidP="002D5D06">
            <w:pPr>
              <w:rPr>
                <w:rFonts w:asciiTheme="majorEastAsia" w:eastAsiaTheme="majorEastAsia" w:hAnsiTheme="majorEastAsia"/>
                <w:sz w:val="21"/>
                <w:szCs w:val="21"/>
              </w:rPr>
            </w:pPr>
            <w:r>
              <w:rPr>
                <w:rFonts w:asciiTheme="majorEastAsia" w:eastAsiaTheme="majorEastAsia" w:hAnsiTheme="majorEastAsia"/>
                <w:noProof/>
                <w:sz w:val="21"/>
                <w:szCs w:val="21"/>
              </w:rPr>
              <mc:AlternateContent>
                <mc:Choice Requires="wps">
                  <w:drawing>
                    <wp:anchor distT="0" distB="0" distL="114300" distR="114300" simplePos="0" relativeHeight="252144640" behindDoc="0" locked="0" layoutInCell="1" allowOverlap="1">
                      <wp:simplePos x="0" y="0"/>
                      <wp:positionH relativeFrom="column">
                        <wp:posOffset>47463</wp:posOffset>
                      </wp:positionH>
                      <wp:positionV relativeFrom="paragraph">
                        <wp:posOffset>-552775</wp:posOffset>
                      </wp:positionV>
                      <wp:extent cx="6932428" cy="2455545"/>
                      <wp:effectExtent l="0" t="0" r="20955" b="20955"/>
                      <wp:wrapNone/>
                      <wp:docPr id="12" name="正方形/長方形 12"/>
                      <wp:cNvGraphicFramePr/>
                      <a:graphic xmlns:a="http://schemas.openxmlformats.org/drawingml/2006/main">
                        <a:graphicData uri="http://schemas.microsoft.com/office/word/2010/wordprocessingShape">
                          <wps:wsp>
                            <wps:cNvSpPr/>
                            <wps:spPr>
                              <a:xfrm>
                                <a:off x="0" y="0"/>
                                <a:ext cx="6932428" cy="245554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F723AE" w:rsidRPr="000B0547" w:rsidRDefault="00F723AE" w:rsidP="00F63890">
                                  <w:pPr>
                                    <w:autoSpaceDE w:val="0"/>
                                    <w:autoSpaceDN w:val="0"/>
                                    <w:spacing w:line="240" w:lineRule="exact"/>
                                    <w:ind w:leftChars="1" w:left="185" w:hangingChars="87" w:hanging="183"/>
                                    <w:rPr>
                                      <w:rFonts w:ascii="ＭＳ ゴシック" w:hAnsi="ＭＳ ゴシック"/>
                                      <w:sz w:val="21"/>
                                      <w:szCs w:val="18"/>
                                    </w:rPr>
                                  </w:pPr>
                                  <w:r w:rsidRPr="000B0547">
                                    <w:rPr>
                                      <w:rFonts w:ascii="ＭＳ ゴシック" w:hAnsi="ＭＳ ゴシック"/>
                                      <w:sz w:val="21"/>
                                      <w:szCs w:val="18"/>
                                    </w:rPr>
                                    <w:t>（</w:t>
                                  </w:r>
                                  <w:r w:rsidRPr="000B0547">
                                    <w:rPr>
                                      <w:rFonts w:ascii="ＭＳ ゴシック" w:hAnsi="ＭＳ ゴシック"/>
                                      <w:sz w:val="21"/>
                                      <w:szCs w:val="18"/>
                                    </w:rPr>
                                    <w:t>ｋ５７</w:t>
                                  </w:r>
                                  <w:r w:rsidRPr="000B0547">
                                    <w:rPr>
                                      <w:rFonts w:ascii="ＭＳ ゴシック" w:hAnsi="ＭＳ ゴシック" w:hint="eastAsia"/>
                                      <w:sz w:val="21"/>
                                      <w:szCs w:val="18"/>
                                    </w:rPr>
                                    <w:t>・</w:t>
                                  </w:r>
                                  <w:r w:rsidRPr="000B0547">
                                    <w:rPr>
                                      <w:rFonts w:ascii="ＭＳ ゴシック" w:hAnsi="ＭＳ ゴシック"/>
                                      <w:sz w:val="21"/>
                                      <w:szCs w:val="18"/>
                                    </w:rPr>
                                    <w:t>５８</w:t>
                                  </w:r>
                                  <w:r w:rsidRPr="000B0547">
                                    <w:rPr>
                                      <w:rFonts w:ascii="ＭＳ ゴシック" w:hAnsi="ＭＳ ゴシック" w:hint="eastAsia"/>
                                      <w:sz w:val="21"/>
                                      <w:szCs w:val="18"/>
                                    </w:rPr>
                                    <w:t>共通</w:t>
                                  </w:r>
                                  <w:r w:rsidRPr="000B0547">
                                    <w:rPr>
                                      <w:rFonts w:ascii="ＭＳ ゴシック" w:hAnsi="ＭＳ ゴシック"/>
                                      <w:sz w:val="21"/>
                                      <w:szCs w:val="18"/>
                                    </w:rPr>
                                    <w:t>）</w:t>
                                  </w:r>
                                </w:p>
                                <w:p w:rsidR="00F723AE" w:rsidRPr="000B0547" w:rsidRDefault="00F723AE" w:rsidP="00F63890">
                                  <w:pPr>
                                    <w:autoSpaceDE w:val="0"/>
                                    <w:autoSpaceDN w:val="0"/>
                                    <w:spacing w:line="240" w:lineRule="exact"/>
                                    <w:ind w:leftChars="1" w:left="185" w:hangingChars="87" w:hanging="183"/>
                                    <w:rPr>
                                      <w:rFonts w:ascii="ＭＳ ゴシック" w:hAnsi="ＭＳ ゴシック"/>
                                      <w:sz w:val="21"/>
                                      <w:szCs w:val="18"/>
                                    </w:rPr>
                                  </w:pPr>
                                  <w:r w:rsidRPr="000B0547">
                                    <w:rPr>
                                      <w:rFonts w:ascii="ＭＳ ゴシック" w:hAnsi="ＭＳ ゴシック" w:hint="eastAsia"/>
                                      <w:sz w:val="21"/>
                                      <w:szCs w:val="18"/>
                                    </w:rPr>
                                    <w:t>□予定価格は</w:t>
                                  </w:r>
                                  <w:r w:rsidRPr="000B0547">
                                    <w:rPr>
                                      <w:rFonts w:ascii="ＭＳ ゴシック" w:hAnsi="ＭＳ ゴシック"/>
                                      <w:sz w:val="21"/>
                                      <w:szCs w:val="18"/>
                                    </w:rPr>
                                    <w:t>適正に定められているか。</w:t>
                                  </w:r>
                                </w:p>
                                <w:p w:rsidR="00F723AE" w:rsidRPr="000B0547" w:rsidRDefault="00F723AE" w:rsidP="00F63890">
                                  <w:pPr>
                                    <w:autoSpaceDE w:val="0"/>
                                    <w:autoSpaceDN w:val="0"/>
                                    <w:spacing w:line="240" w:lineRule="exact"/>
                                    <w:ind w:leftChars="200" w:left="690" w:hangingChars="100" w:hanging="210"/>
                                    <w:rPr>
                                      <w:rFonts w:ascii="ＭＳ ゴシック" w:hAnsi="ＭＳ ゴシック"/>
                                      <w:sz w:val="21"/>
                                    </w:rPr>
                                  </w:pPr>
                                  <w:r w:rsidRPr="000B0547">
                                    <w:rPr>
                                      <w:rFonts w:ascii="ＭＳ ゴシック" w:hAnsi="ＭＳ ゴシック" w:hint="eastAsia"/>
                                      <w:sz w:val="21"/>
                                    </w:rPr>
                                    <w:t>□</w:t>
                                  </w:r>
                                  <w:r w:rsidRPr="000B0547">
                                    <w:rPr>
                                      <w:rFonts w:ascii="ＭＳ ゴシック" w:hAnsi="ＭＳ ゴシック"/>
                                      <w:sz w:val="21"/>
                                    </w:rPr>
                                    <w:t xml:space="preserve">　予定</w:t>
                                  </w:r>
                                  <w:r w:rsidRPr="000B0547">
                                    <w:rPr>
                                      <w:rFonts w:ascii="ＭＳ ゴシック" w:hAnsi="ＭＳ ゴシック" w:hint="eastAsia"/>
                                      <w:sz w:val="21"/>
                                    </w:rPr>
                                    <w:t>価格</w:t>
                                  </w:r>
                                  <w:r w:rsidRPr="000B0547">
                                    <w:rPr>
                                      <w:rFonts w:ascii="ＭＳ ゴシック" w:hAnsi="ＭＳ ゴシック"/>
                                      <w:sz w:val="21"/>
                                    </w:rPr>
                                    <w:t>の定め方は競争入札に付する事項の</w:t>
                                  </w:r>
                                  <w:r w:rsidRPr="000B0547">
                                    <w:rPr>
                                      <w:rFonts w:ascii="ＭＳ ゴシック" w:hAnsi="ＭＳ ゴシック" w:hint="eastAsia"/>
                                      <w:sz w:val="21"/>
                                    </w:rPr>
                                    <w:t>価格の</w:t>
                                  </w:r>
                                  <w:r w:rsidRPr="000B0547">
                                    <w:rPr>
                                      <w:rFonts w:ascii="ＭＳ ゴシック" w:hAnsi="ＭＳ ゴシック"/>
                                      <w:sz w:val="21"/>
                                    </w:rPr>
                                    <w:t>総額</w:t>
                                  </w:r>
                                  <w:r w:rsidRPr="000B0547">
                                    <w:rPr>
                                      <w:rFonts w:ascii="ＭＳ ゴシック" w:hAnsi="ＭＳ ゴシック" w:hint="eastAsia"/>
                                      <w:sz w:val="21"/>
                                    </w:rPr>
                                    <w:t>について</w:t>
                                  </w:r>
                                  <w:r w:rsidRPr="000B0547">
                                    <w:rPr>
                                      <w:rFonts w:ascii="ＭＳ ゴシック" w:hAnsi="ＭＳ ゴシック"/>
                                      <w:sz w:val="21"/>
                                    </w:rPr>
                                    <w:t>定めているか。また</w:t>
                                  </w:r>
                                  <w:r w:rsidRPr="000B0547">
                                    <w:rPr>
                                      <w:rFonts w:ascii="ＭＳ ゴシック" w:hAnsi="ＭＳ ゴシック" w:hint="eastAsia"/>
                                      <w:sz w:val="21"/>
                                    </w:rPr>
                                    <w:t>，</w:t>
                                  </w:r>
                                  <w:r w:rsidRPr="000B0547">
                                    <w:rPr>
                                      <w:rFonts w:ascii="ＭＳ ゴシック" w:hAnsi="ＭＳ ゴシック"/>
                                      <w:sz w:val="21"/>
                                    </w:rPr>
                                    <w:t>契約の目的となる物件又は</w:t>
                                  </w:r>
                                  <w:r w:rsidRPr="000B0547">
                                    <w:rPr>
                                      <w:rFonts w:ascii="ＭＳ ゴシック" w:hAnsi="ＭＳ ゴシック" w:hint="eastAsia"/>
                                      <w:sz w:val="21"/>
                                    </w:rPr>
                                    <w:t>役務について，</w:t>
                                  </w:r>
                                  <w:r w:rsidRPr="000B0547">
                                    <w:rPr>
                                      <w:rFonts w:ascii="ＭＳ ゴシック" w:hAnsi="ＭＳ ゴシック"/>
                                      <w:sz w:val="21"/>
                                    </w:rPr>
                                    <w:t>前年度の実績や当該年度の予算を参考に取引の実例</w:t>
                                  </w:r>
                                  <w:r w:rsidRPr="000B0547">
                                    <w:rPr>
                                      <w:rFonts w:ascii="ＭＳ ゴシック" w:hAnsi="ＭＳ ゴシック" w:hint="eastAsia"/>
                                      <w:sz w:val="21"/>
                                    </w:rPr>
                                    <w:t>価格</w:t>
                                  </w:r>
                                  <w:r w:rsidRPr="000B0547">
                                    <w:rPr>
                                      <w:rFonts w:ascii="ＭＳ ゴシック" w:hAnsi="ＭＳ ゴシック"/>
                                      <w:sz w:val="21"/>
                                    </w:rPr>
                                    <w:t>，需要状況，履行難易，数量，</w:t>
                                  </w:r>
                                  <w:r w:rsidRPr="000B0547">
                                    <w:rPr>
                                      <w:rFonts w:ascii="ＭＳ ゴシック" w:hAnsi="ＭＳ ゴシック" w:hint="eastAsia"/>
                                      <w:sz w:val="21"/>
                                    </w:rPr>
                                    <w:t>履行期間</w:t>
                                  </w:r>
                                  <w:r w:rsidRPr="000B0547">
                                    <w:rPr>
                                      <w:rFonts w:ascii="ＭＳ ゴシック" w:hAnsi="ＭＳ ゴシック"/>
                                      <w:sz w:val="21"/>
                                    </w:rPr>
                                    <w:t>等を</w:t>
                                  </w:r>
                                  <w:r w:rsidRPr="000B0547">
                                    <w:rPr>
                                      <w:rFonts w:ascii="ＭＳ ゴシック" w:hAnsi="ＭＳ ゴシック" w:hint="eastAsia"/>
                                      <w:sz w:val="21"/>
                                    </w:rPr>
                                    <w:t>考慮して</w:t>
                                  </w:r>
                                  <w:r w:rsidRPr="000B0547">
                                    <w:rPr>
                                      <w:rFonts w:ascii="ＭＳ ゴシック" w:hAnsi="ＭＳ ゴシック"/>
                                      <w:sz w:val="21"/>
                                    </w:rPr>
                                    <w:t>適正に定めているか。</w:t>
                                  </w:r>
                                </w:p>
                                <w:p w:rsidR="00F723AE" w:rsidRPr="000B0547" w:rsidRDefault="00F723AE" w:rsidP="00F63890">
                                  <w:pPr>
                                    <w:autoSpaceDE w:val="0"/>
                                    <w:autoSpaceDN w:val="0"/>
                                    <w:spacing w:line="240" w:lineRule="exact"/>
                                    <w:ind w:leftChars="300" w:left="930" w:hangingChars="100" w:hanging="210"/>
                                    <w:rPr>
                                      <w:rFonts w:ascii="ＭＳ ゴシック" w:hAnsi="ＭＳ ゴシック"/>
                                      <w:sz w:val="21"/>
                                    </w:rPr>
                                  </w:pPr>
                                  <w:r w:rsidRPr="000B0547">
                                    <w:rPr>
                                      <w:rFonts w:ascii="ＭＳ ゴシック" w:hAnsi="ＭＳ ゴシック" w:hint="eastAsia"/>
                                      <w:sz w:val="21"/>
                                    </w:rPr>
                                    <w:t>※</w:t>
                                  </w:r>
                                  <w:r w:rsidRPr="000B0547">
                                    <w:rPr>
                                      <w:rFonts w:ascii="ＭＳ ゴシック" w:hAnsi="ＭＳ ゴシック"/>
                                      <w:sz w:val="21"/>
                                    </w:rPr>
                                    <w:t xml:space="preserve">　</w:t>
                                  </w:r>
                                  <w:r w:rsidRPr="000B0547">
                                    <w:rPr>
                                      <w:rFonts w:ascii="ＭＳ ゴシック" w:hAnsi="ＭＳ ゴシック" w:hint="eastAsia"/>
                                      <w:sz w:val="21"/>
                                    </w:rPr>
                                    <w:t>一定期間継続してする製造，修理，加工，売買，供給，使用等の契約で，燃料の契約など品質，価格が安定していて，契約を反復して締結する必要がないものなどは，単価についてその予定価格を定め，見込み数量を勘案した総額をもって決定することができる。</w:t>
                                  </w:r>
                                </w:p>
                                <w:p w:rsidR="00F723AE" w:rsidRPr="000B0547" w:rsidRDefault="00F723AE" w:rsidP="00F63890">
                                  <w:pPr>
                                    <w:autoSpaceDE w:val="0"/>
                                    <w:autoSpaceDN w:val="0"/>
                                    <w:spacing w:line="240" w:lineRule="exact"/>
                                    <w:ind w:leftChars="300" w:left="930" w:hangingChars="100" w:hanging="210"/>
                                    <w:rPr>
                                      <w:rFonts w:ascii="ＭＳ ゴシック" w:hAnsi="ＭＳ ゴシック"/>
                                      <w:sz w:val="21"/>
                                    </w:rPr>
                                  </w:pPr>
                                  <w:r w:rsidRPr="000B0547">
                                    <w:rPr>
                                      <w:rFonts w:ascii="ＭＳ ゴシック" w:hAnsi="ＭＳ ゴシック"/>
                                      <w:sz w:val="21"/>
                                    </w:rPr>
                                    <w:t>※　施設整備などの契約の場合は，設計事務所に意見を徴するなどによ</w:t>
                                  </w:r>
                                  <w:r w:rsidRPr="000B0547">
                                    <w:rPr>
                                      <w:rFonts w:ascii="ＭＳ ゴシック" w:hAnsi="ＭＳ ゴシック" w:hint="eastAsia"/>
                                      <w:sz w:val="21"/>
                                    </w:rPr>
                                    <w:t>予定価格を</w:t>
                                  </w:r>
                                  <w:r w:rsidRPr="000B0547">
                                    <w:rPr>
                                      <w:rFonts w:ascii="ＭＳ ゴシック" w:hAnsi="ＭＳ ゴシック"/>
                                      <w:sz w:val="21"/>
                                    </w:rPr>
                                    <w:t>定めるものとする。</w:t>
                                  </w:r>
                                </w:p>
                                <w:p w:rsidR="00F723AE" w:rsidRPr="000B0547" w:rsidRDefault="00F723AE" w:rsidP="00F63890">
                                  <w:pPr>
                                    <w:autoSpaceDE w:val="0"/>
                                    <w:autoSpaceDN w:val="0"/>
                                    <w:spacing w:line="240" w:lineRule="exact"/>
                                    <w:ind w:left="210" w:hangingChars="100" w:hanging="210"/>
                                    <w:rPr>
                                      <w:rFonts w:ascii="ＭＳ ゴシック" w:hAnsi="ＭＳ ゴシック"/>
                                      <w:sz w:val="21"/>
                                    </w:rPr>
                                  </w:pPr>
                                  <w:r w:rsidRPr="000B0547">
                                    <w:rPr>
                                      <w:rFonts w:ascii="ＭＳ ゴシック" w:hAnsi="ＭＳ ゴシック" w:hint="eastAsia"/>
                                      <w:sz w:val="21"/>
                                    </w:rPr>
                                    <w:t>□　施設整備に係る</w:t>
                                  </w:r>
                                  <w:r w:rsidRPr="000B0547">
                                    <w:rPr>
                                      <w:rFonts w:ascii="ＭＳ ゴシック" w:hAnsi="ＭＳ ゴシック"/>
                                      <w:sz w:val="21"/>
                                    </w:rPr>
                                    <w:t>契約について，「</w:t>
                                  </w:r>
                                  <w:r w:rsidRPr="000B0547">
                                    <w:rPr>
                                      <w:rFonts w:ascii="ＭＳ ゴシック" w:hAnsi="ＭＳ ゴシック" w:hint="eastAsia"/>
                                      <w:sz w:val="21"/>
                                    </w:rPr>
                                    <w:t>社会福祉施設等施設整備費の</w:t>
                                  </w:r>
                                  <w:r w:rsidRPr="000B0547">
                                    <w:rPr>
                                      <w:rFonts w:ascii="ＭＳ ゴシック" w:hAnsi="ＭＳ ゴシック"/>
                                      <w:sz w:val="21"/>
                                    </w:rPr>
                                    <w:t>国庫補助について」</w:t>
                                  </w:r>
                                  <w:r w:rsidRPr="000B0547">
                                    <w:rPr>
                                      <w:rFonts w:ascii="ＭＳ ゴシック" w:hAnsi="ＭＳ ゴシック" w:hint="eastAsia"/>
                                      <w:sz w:val="21"/>
                                    </w:rPr>
                                    <w:t>（</w:t>
                                  </w:r>
                                  <w:r w:rsidRPr="000B0547">
                                    <w:rPr>
                                      <w:rFonts w:ascii="ＭＳ ゴシック" w:hAnsi="ＭＳ ゴシック"/>
                                      <w:sz w:val="21"/>
                                    </w:rPr>
                                    <w:t>厚生労働事務次官通知）</w:t>
                                  </w:r>
                                  <w:r w:rsidRPr="000B0547">
                                    <w:rPr>
                                      <w:rFonts w:ascii="ＭＳ ゴシック" w:hAnsi="ＭＳ ゴシック" w:hint="eastAsia"/>
                                      <w:sz w:val="21"/>
                                    </w:rPr>
                                    <w:t>等</w:t>
                                  </w:r>
                                  <w:r w:rsidRPr="000B0547">
                                    <w:rPr>
                                      <w:rFonts w:ascii="ＭＳ ゴシック" w:hAnsi="ＭＳ ゴシック"/>
                                      <w:sz w:val="21"/>
                                    </w:rPr>
                                    <w:t>に係る施設整備に</w:t>
                                  </w:r>
                                  <w:r w:rsidRPr="000B0547">
                                    <w:rPr>
                                      <w:rFonts w:ascii="ＭＳ ゴシック" w:hAnsi="ＭＳ ゴシック" w:hint="eastAsia"/>
                                      <w:sz w:val="21"/>
                                    </w:rPr>
                                    <w:t>係る</w:t>
                                  </w:r>
                                  <w:r w:rsidRPr="000B0547">
                                    <w:rPr>
                                      <w:rFonts w:ascii="ＭＳ ゴシック" w:hAnsi="ＭＳ ゴシック"/>
                                      <w:sz w:val="21"/>
                                    </w:rPr>
                                    <w:t>契約について</w:t>
                                  </w:r>
                                  <w:r w:rsidRPr="000B0547">
                                    <w:rPr>
                                      <w:rFonts w:ascii="ＭＳ ゴシック" w:hAnsi="ＭＳ ゴシック" w:hint="eastAsia"/>
                                      <w:sz w:val="21"/>
                                    </w:rPr>
                                    <w:t>は</w:t>
                                  </w:r>
                                  <w:r w:rsidRPr="000B0547">
                                    <w:rPr>
                                      <w:rFonts w:ascii="ＭＳ ゴシック" w:hAnsi="ＭＳ ゴシック"/>
                                      <w:sz w:val="21"/>
                                    </w:rPr>
                                    <w:t>，交付の条件によ</w:t>
                                  </w:r>
                                  <w:r w:rsidRPr="000B0547">
                                    <w:rPr>
                                      <w:rFonts w:ascii="ＭＳ ゴシック" w:hAnsi="ＭＳ ゴシック" w:hint="eastAsia"/>
                                      <w:sz w:val="21"/>
                                    </w:rPr>
                                    <w:t>っているか</w:t>
                                  </w:r>
                                  <w:r w:rsidRPr="000B0547">
                                    <w:rPr>
                                      <w:rFonts w:ascii="ＭＳ ゴシック" w:hAnsi="ＭＳ ゴシック"/>
                                      <w:sz w:val="21"/>
                                    </w:rPr>
                                    <w:t>。</w:t>
                                  </w:r>
                                </w:p>
                                <w:p w:rsidR="00F723AE" w:rsidRPr="000B0547" w:rsidRDefault="00F723AE" w:rsidP="00F63890">
                                  <w:pPr>
                                    <w:autoSpaceDE w:val="0"/>
                                    <w:autoSpaceDN w:val="0"/>
                                    <w:spacing w:line="240" w:lineRule="exact"/>
                                    <w:ind w:left="210" w:hangingChars="100" w:hanging="210"/>
                                    <w:rPr>
                                      <w:rFonts w:ascii="ＭＳ ゴシック" w:hAnsi="ＭＳ ゴシック"/>
                                      <w:sz w:val="21"/>
                                    </w:rPr>
                                  </w:pPr>
                                  <w:r w:rsidRPr="000B0547">
                                    <w:rPr>
                                      <w:rFonts w:ascii="ＭＳ ゴシック" w:hAnsi="ＭＳ ゴシック" w:hint="eastAsia"/>
                                      <w:sz w:val="21"/>
                                    </w:rPr>
                                    <w:t xml:space="preserve">□　契約書は経理規程に基づき適正に作成されているか。 </w:t>
                                  </w:r>
                                </w:p>
                                <w:p w:rsidR="00F723AE" w:rsidRPr="000B0547" w:rsidRDefault="00F723AE" w:rsidP="00F63890">
                                  <w:pPr>
                                    <w:autoSpaceDE w:val="0"/>
                                    <w:autoSpaceDN w:val="0"/>
                                    <w:spacing w:line="240" w:lineRule="exact"/>
                                    <w:ind w:left="210" w:hangingChars="100" w:hanging="210"/>
                                    <w:rPr>
                                      <w:rFonts w:ascii="ＭＳ ゴシック" w:hAnsi="ＭＳ ゴシック"/>
                                      <w:sz w:val="21"/>
                                    </w:rPr>
                                  </w:pPr>
                                  <w:r w:rsidRPr="000B0547">
                                    <w:rPr>
                                      <w:rFonts w:ascii="ＭＳ ゴシック" w:hAnsi="ＭＳ ゴシック" w:hint="eastAsia"/>
                                      <w:sz w:val="21"/>
                                    </w:rPr>
                                    <w:t>□</w:t>
                                  </w:r>
                                  <w:r w:rsidRPr="000B0547">
                                    <w:rPr>
                                      <w:rFonts w:ascii="ＭＳ ゴシック" w:hAnsi="ＭＳ ゴシック"/>
                                      <w:sz w:val="21"/>
                                    </w:rPr>
                                    <w:t xml:space="preserve">　継続的な取引を行っている場合，経理</w:t>
                                  </w:r>
                                  <w:r w:rsidRPr="000B0547">
                                    <w:rPr>
                                      <w:rFonts w:ascii="ＭＳ ゴシック" w:hAnsi="ＭＳ ゴシック" w:hint="eastAsia"/>
                                      <w:sz w:val="21"/>
                                    </w:rPr>
                                    <w:t>規程</w:t>
                                  </w:r>
                                  <w:r w:rsidRPr="000B0547">
                                    <w:rPr>
                                      <w:rFonts w:ascii="ＭＳ ゴシック" w:hAnsi="ＭＳ ゴシック"/>
                                      <w:sz w:val="21"/>
                                    </w:rPr>
                                    <w:t>の定めるところ</w:t>
                                  </w:r>
                                  <w:r w:rsidRPr="000B0547">
                                    <w:rPr>
                                      <w:rFonts w:ascii="ＭＳ ゴシック" w:hAnsi="ＭＳ ゴシック" w:hint="eastAsia"/>
                                      <w:sz w:val="21"/>
                                    </w:rPr>
                                    <w:t>により定期的に契約の見直しを行っているか</w:t>
                                  </w:r>
                                  <w:r w:rsidRPr="000B0547">
                                    <w:rPr>
                                      <w:rFonts w:ascii="ＭＳ ゴシック" w:hAnsi="ＭＳ ゴシック"/>
                                      <w:sz w:val="21"/>
                                    </w:rPr>
                                    <w:t>。</w:t>
                                  </w:r>
                                </w:p>
                                <w:p w:rsidR="00F723AE" w:rsidRPr="000B0547" w:rsidRDefault="00F723AE" w:rsidP="00F63890">
                                  <w:pPr>
                                    <w:autoSpaceDE w:val="0"/>
                                    <w:autoSpaceDN w:val="0"/>
                                    <w:spacing w:line="240" w:lineRule="exact"/>
                                    <w:ind w:left="210" w:hangingChars="100" w:hanging="210"/>
                                    <w:rPr>
                                      <w:rFonts w:ascii="ＭＳ ゴシック" w:hAnsi="ＭＳ ゴシック"/>
                                      <w:sz w:val="21"/>
                                    </w:rPr>
                                  </w:pPr>
                                  <w:r w:rsidRPr="000B0547">
                                    <w:rPr>
                                      <w:rFonts w:ascii="ＭＳ ゴシック" w:hAnsi="ＭＳ ゴシック" w:hint="eastAsia"/>
                                      <w:sz w:val="21"/>
                                    </w:rPr>
                                    <w:t xml:space="preserve">　</w:t>
                                  </w:r>
                                  <w:r w:rsidRPr="000B0547">
                                    <w:rPr>
                                      <w:rFonts w:ascii="ＭＳ ゴシック" w:hAnsi="ＭＳ ゴシック"/>
                                      <w:sz w:val="21"/>
                                    </w:rPr>
                                    <w:t xml:space="preserve">　※　関連項目：ｋ３</w:t>
                                  </w:r>
                                </w:p>
                                <w:p w:rsidR="00F723AE" w:rsidRDefault="00F723AE" w:rsidP="00F638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44" style="position:absolute;left:0;text-align:left;margin-left:3.75pt;margin-top:-43.55pt;width:545.85pt;height:193.3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" fillcolor="white [3201]" strokecolor="black [3200]">
                      <v:textbox>
                        <w:txbxContent>
                          <w:p w:rsidR="00F723AE" w:rsidRPr="000B0547" w:rsidRDefault="00F723AE" w:rsidP="00F63890">
                            <w:pPr>
                              <w:autoSpaceDE w:val="0"/>
                              <w:autoSpaceDN w:val="0"/>
                              <w:spacing w:line="240" w:lineRule="exact"/>
                              <w:ind w:leftChars="1" w:left="185" w:hangingChars="87" w:hanging="183"/>
                              <w:rPr>
                                <w:rFonts w:ascii="ＭＳ ゴシック" w:hAnsi="ＭＳ ゴシック"/>
                                <w:sz w:val="21"/>
                                <w:szCs w:val="18"/>
                              </w:rPr>
                            </w:pPr>
                            <w:r w:rsidRPr="000B0547">
                              <w:rPr>
                                <w:rFonts w:ascii="ＭＳ ゴシック" w:hAnsi="ＭＳ ゴシック"/>
                                <w:sz w:val="21"/>
                                <w:szCs w:val="18"/>
                              </w:rPr>
                              <w:t>（</w:t>
                            </w:r>
                            <w:r w:rsidRPr="000B0547">
                              <w:rPr>
                                <w:rFonts w:ascii="ＭＳ ゴシック" w:hAnsi="ＭＳ ゴシック"/>
                                <w:sz w:val="21"/>
                                <w:szCs w:val="18"/>
                              </w:rPr>
                              <w:t>ｋ５７</w:t>
                            </w:r>
                            <w:r w:rsidRPr="000B0547">
                              <w:rPr>
                                <w:rFonts w:ascii="ＭＳ ゴシック" w:hAnsi="ＭＳ ゴシック" w:hint="eastAsia"/>
                                <w:sz w:val="21"/>
                                <w:szCs w:val="18"/>
                              </w:rPr>
                              <w:t>・</w:t>
                            </w:r>
                            <w:r w:rsidRPr="000B0547">
                              <w:rPr>
                                <w:rFonts w:ascii="ＭＳ ゴシック" w:hAnsi="ＭＳ ゴシック"/>
                                <w:sz w:val="21"/>
                                <w:szCs w:val="18"/>
                              </w:rPr>
                              <w:t>５８</w:t>
                            </w:r>
                            <w:r w:rsidRPr="000B0547">
                              <w:rPr>
                                <w:rFonts w:ascii="ＭＳ ゴシック" w:hAnsi="ＭＳ ゴシック" w:hint="eastAsia"/>
                                <w:sz w:val="21"/>
                                <w:szCs w:val="18"/>
                              </w:rPr>
                              <w:t>共通</w:t>
                            </w:r>
                            <w:r w:rsidRPr="000B0547">
                              <w:rPr>
                                <w:rFonts w:ascii="ＭＳ ゴシック" w:hAnsi="ＭＳ ゴシック"/>
                                <w:sz w:val="21"/>
                                <w:szCs w:val="18"/>
                              </w:rPr>
                              <w:t>）</w:t>
                            </w:r>
                          </w:p>
                          <w:p w:rsidR="00F723AE" w:rsidRPr="000B0547" w:rsidRDefault="00F723AE" w:rsidP="00F63890">
                            <w:pPr>
                              <w:autoSpaceDE w:val="0"/>
                              <w:autoSpaceDN w:val="0"/>
                              <w:spacing w:line="240" w:lineRule="exact"/>
                              <w:ind w:leftChars="1" w:left="185" w:hangingChars="87" w:hanging="183"/>
                              <w:rPr>
                                <w:rFonts w:ascii="ＭＳ ゴシック" w:hAnsi="ＭＳ ゴシック"/>
                                <w:sz w:val="21"/>
                                <w:szCs w:val="18"/>
                              </w:rPr>
                            </w:pPr>
                            <w:r w:rsidRPr="000B0547">
                              <w:rPr>
                                <w:rFonts w:ascii="ＭＳ ゴシック" w:hAnsi="ＭＳ ゴシック" w:hint="eastAsia"/>
                                <w:sz w:val="21"/>
                                <w:szCs w:val="18"/>
                              </w:rPr>
                              <w:t>□予定価格は</w:t>
                            </w:r>
                            <w:r w:rsidRPr="000B0547">
                              <w:rPr>
                                <w:rFonts w:ascii="ＭＳ ゴシック" w:hAnsi="ＭＳ ゴシック"/>
                                <w:sz w:val="21"/>
                                <w:szCs w:val="18"/>
                              </w:rPr>
                              <w:t>適正に定められているか。</w:t>
                            </w:r>
                          </w:p>
                          <w:p w:rsidR="00F723AE" w:rsidRPr="000B0547" w:rsidRDefault="00F723AE" w:rsidP="00F63890">
                            <w:pPr>
                              <w:autoSpaceDE w:val="0"/>
                              <w:autoSpaceDN w:val="0"/>
                              <w:spacing w:line="240" w:lineRule="exact"/>
                              <w:ind w:leftChars="200" w:left="690" w:hangingChars="100" w:hanging="210"/>
                              <w:rPr>
                                <w:rFonts w:ascii="ＭＳ ゴシック" w:hAnsi="ＭＳ ゴシック"/>
                                <w:sz w:val="21"/>
                              </w:rPr>
                            </w:pPr>
                            <w:r w:rsidRPr="000B0547">
                              <w:rPr>
                                <w:rFonts w:ascii="ＭＳ ゴシック" w:hAnsi="ＭＳ ゴシック" w:hint="eastAsia"/>
                                <w:sz w:val="21"/>
                              </w:rPr>
                              <w:t>□</w:t>
                            </w:r>
                            <w:r w:rsidRPr="000B0547">
                              <w:rPr>
                                <w:rFonts w:ascii="ＭＳ ゴシック" w:hAnsi="ＭＳ ゴシック"/>
                                <w:sz w:val="21"/>
                              </w:rPr>
                              <w:t xml:space="preserve">　予定</w:t>
                            </w:r>
                            <w:r w:rsidRPr="000B0547">
                              <w:rPr>
                                <w:rFonts w:ascii="ＭＳ ゴシック" w:hAnsi="ＭＳ ゴシック" w:hint="eastAsia"/>
                                <w:sz w:val="21"/>
                              </w:rPr>
                              <w:t>価格</w:t>
                            </w:r>
                            <w:r w:rsidRPr="000B0547">
                              <w:rPr>
                                <w:rFonts w:ascii="ＭＳ ゴシック" w:hAnsi="ＭＳ ゴシック"/>
                                <w:sz w:val="21"/>
                              </w:rPr>
                              <w:t>の定め方は競争入札に付する事項の</w:t>
                            </w:r>
                            <w:r w:rsidRPr="000B0547">
                              <w:rPr>
                                <w:rFonts w:ascii="ＭＳ ゴシック" w:hAnsi="ＭＳ ゴシック" w:hint="eastAsia"/>
                                <w:sz w:val="21"/>
                              </w:rPr>
                              <w:t>価格の</w:t>
                            </w:r>
                            <w:r w:rsidRPr="000B0547">
                              <w:rPr>
                                <w:rFonts w:ascii="ＭＳ ゴシック" w:hAnsi="ＭＳ ゴシック"/>
                                <w:sz w:val="21"/>
                              </w:rPr>
                              <w:t>総額</w:t>
                            </w:r>
                            <w:r w:rsidRPr="000B0547">
                              <w:rPr>
                                <w:rFonts w:ascii="ＭＳ ゴシック" w:hAnsi="ＭＳ ゴシック" w:hint="eastAsia"/>
                                <w:sz w:val="21"/>
                              </w:rPr>
                              <w:t>について</w:t>
                            </w:r>
                            <w:r w:rsidRPr="000B0547">
                              <w:rPr>
                                <w:rFonts w:ascii="ＭＳ ゴシック" w:hAnsi="ＭＳ ゴシック"/>
                                <w:sz w:val="21"/>
                              </w:rPr>
                              <w:t>定めているか。また</w:t>
                            </w:r>
                            <w:r w:rsidRPr="000B0547">
                              <w:rPr>
                                <w:rFonts w:ascii="ＭＳ ゴシック" w:hAnsi="ＭＳ ゴシック" w:hint="eastAsia"/>
                                <w:sz w:val="21"/>
                              </w:rPr>
                              <w:t>，</w:t>
                            </w:r>
                            <w:r w:rsidRPr="000B0547">
                              <w:rPr>
                                <w:rFonts w:ascii="ＭＳ ゴシック" w:hAnsi="ＭＳ ゴシック"/>
                                <w:sz w:val="21"/>
                              </w:rPr>
                              <w:t>契約の目的となる物件又は</w:t>
                            </w:r>
                            <w:r w:rsidRPr="000B0547">
                              <w:rPr>
                                <w:rFonts w:ascii="ＭＳ ゴシック" w:hAnsi="ＭＳ ゴシック" w:hint="eastAsia"/>
                                <w:sz w:val="21"/>
                              </w:rPr>
                              <w:t>役務について，</w:t>
                            </w:r>
                            <w:r w:rsidRPr="000B0547">
                              <w:rPr>
                                <w:rFonts w:ascii="ＭＳ ゴシック" w:hAnsi="ＭＳ ゴシック"/>
                                <w:sz w:val="21"/>
                              </w:rPr>
                              <w:t>前年度の実績や当該年度の予算を参考に取引の実例</w:t>
                            </w:r>
                            <w:r w:rsidRPr="000B0547">
                              <w:rPr>
                                <w:rFonts w:ascii="ＭＳ ゴシック" w:hAnsi="ＭＳ ゴシック" w:hint="eastAsia"/>
                                <w:sz w:val="21"/>
                              </w:rPr>
                              <w:t>価格</w:t>
                            </w:r>
                            <w:r w:rsidRPr="000B0547">
                              <w:rPr>
                                <w:rFonts w:ascii="ＭＳ ゴシック" w:hAnsi="ＭＳ ゴシック"/>
                                <w:sz w:val="21"/>
                              </w:rPr>
                              <w:t>，需要状況，履行難易，数量，</w:t>
                            </w:r>
                            <w:r w:rsidRPr="000B0547">
                              <w:rPr>
                                <w:rFonts w:ascii="ＭＳ ゴシック" w:hAnsi="ＭＳ ゴシック" w:hint="eastAsia"/>
                                <w:sz w:val="21"/>
                              </w:rPr>
                              <w:t>履行期間</w:t>
                            </w:r>
                            <w:r w:rsidRPr="000B0547">
                              <w:rPr>
                                <w:rFonts w:ascii="ＭＳ ゴシック" w:hAnsi="ＭＳ ゴシック"/>
                                <w:sz w:val="21"/>
                              </w:rPr>
                              <w:t>等を</w:t>
                            </w:r>
                            <w:r w:rsidRPr="000B0547">
                              <w:rPr>
                                <w:rFonts w:ascii="ＭＳ ゴシック" w:hAnsi="ＭＳ ゴシック" w:hint="eastAsia"/>
                                <w:sz w:val="21"/>
                              </w:rPr>
                              <w:t>考慮して</w:t>
                            </w:r>
                            <w:r w:rsidRPr="000B0547">
                              <w:rPr>
                                <w:rFonts w:ascii="ＭＳ ゴシック" w:hAnsi="ＭＳ ゴシック"/>
                                <w:sz w:val="21"/>
                              </w:rPr>
                              <w:t>適正に定めているか。</w:t>
                            </w:r>
                          </w:p>
                          <w:p w:rsidR="00F723AE" w:rsidRPr="000B0547" w:rsidRDefault="00F723AE" w:rsidP="00F63890">
                            <w:pPr>
                              <w:autoSpaceDE w:val="0"/>
                              <w:autoSpaceDN w:val="0"/>
                              <w:spacing w:line="240" w:lineRule="exact"/>
                              <w:ind w:leftChars="300" w:left="930" w:hangingChars="100" w:hanging="210"/>
                              <w:rPr>
                                <w:rFonts w:ascii="ＭＳ ゴシック" w:hAnsi="ＭＳ ゴシック"/>
                                <w:sz w:val="21"/>
                              </w:rPr>
                            </w:pPr>
                            <w:r w:rsidRPr="000B0547">
                              <w:rPr>
                                <w:rFonts w:ascii="ＭＳ ゴシック" w:hAnsi="ＭＳ ゴシック" w:hint="eastAsia"/>
                                <w:sz w:val="21"/>
                              </w:rPr>
                              <w:t>※</w:t>
                            </w:r>
                            <w:r w:rsidRPr="000B0547">
                              <w:rPr>
                                <w:rFonts w:ascii="ＭＳ ゴシック" w:hAnsi="ＭＳ ゴシック"/>
                                <w:sz w:val="21"/>
                              </w:rPr>
                              <w:t xml:space="preserve">　</w:t>
                            </w:r>
                            <w:r w:rsidRPr="000B0547">
                              <w:rPr>
                                <w:rFonts w:ascii="ＭＳ ゴシック" w:hAnsi="ＭＳ ゴシック" w:hint="eastAsia"/>
                                <w:sz w:val="21"/>
                              </w:rPr>
                              <w:t>一定期間継続してする製造，修理，加工，売買，供給，使用等の契約で，燃料の契約など品質，価格が安定していて，契約を反復して締結する必要がないものなどは，単価についてその予定価格を定め，見込み数量を勘案した総額をもって決定することができる。</w:t>
                            </w:r>
                          </w:p>
                          <w:p w:rsidR="00F723AE" w:rsidRPr="000B0547" w:rsidRDefault="00F723AE" w:rsidP="00F63890">
                            <w:pPr>
                              <w:autoSpaceDE w:val="0"/>
                              <w:autoSpaceDN w:val="0"/>
                              <w:spacing w:line="240" w:lineRule="exact"/>
                              <w:ind w:leftChars="300" w:left="930" w:hangingChars="100" w:hanging="210"/>
                              <w:rPr>
                                <w:rFonts w:ascii="ＭＳ ゴシック" w:hAnsi="ＭＳ ゴシック"/>
                                <w:sz w:val="21"/>
                              </w:rPr>
                            </w:pPr>
                            <w:r w:rsidRPr="000B0547">
                              <w:rPr>
                                <w:rFonts w:ascii="ＭＳ ゴシック" w:hAnsi="ＭＳ ゴシック"/>
                                <w:sz w:val="21"/>
                              </w:rPr>
                              <w:t>※　施設整備などの契約の場合は，設計事務所に意見を徴するなどによ</w:t>
                            </w:r>
                            <w:r w:rsidRPr="000B0547">
                              <w:rPr>
                                <w:rFonts w:ascii="ＭＳ ゴシック" w:hAnsi="ＭＳ ゴシック" w:hint="eastAsia"/>
                                <w:sz w:val="21"/>
                              </w:rPr>
                              <w:t>予定価格を</w:t>
                            </w:r>
                            <w:r w:rsidRPr="000B0547">
                              <w:rPr>
                                <w:rFonts w:ascii="ＭＳ ゴシック" w:hAnsi="ＭＳ ゴシック"/>
                                <w:sz w:val="21"/>
                              </w:rPr>
                              <w:t>定めるものとする。</w:t>
                            </w:r>
                          </w:p>
                          <w:p w:rsidR="00F723AE" w:rsidRPr="000B0547" w:rsidRDefault="00F723AE" w:rsidP="00F63890">
                            <w:pPr>
                              <w:autoSpaceDE w:val="0"/>
                              <w:autoSpaceDN w:val="0"/>
                              <w:spacing w:line="240" w:lineRule="exact"/>
                              <w:ind w:left="210" w:hangingChars="100" w:hanging="210"/>
                              <w:rPr>
                                <w:rFonts w:ascii="ＭＳ ゴシック" w:hAnsi="ＭＳ ゴシック"/>
                                <w:sz w:val="21"/>
                              </w:rPr>
                            </w:pPr>
                            <w:r w:rsidRPr="000B0547">
                              <w:rPr>
                                <w:rFonts w:ascii="ＭＳ ゴシック" w:hAnsi="ＭＳ ゴシック" w:hint="eastAsia"/>
                                <w:sz w:val="21"/>
                              </w:rPr>
                              <w:t>□　施設整備に係る</w:t>
                            </w:r>
                            <w:r w:rsidRPr="000B0547">
                              <w:rPr>
                                <w:rFonts w:ascii="ＭＳ ゴシック" w:hAnsi="ＭＳ ゴシック"/>
                                <w:sz w:val="21"/>
                              </w:rPr>
                              <w:t>契約について，「</w:t>
                            </w:r>
                            <w:r w:rsidRPr="000B0547">
                              <w:rPr>
                                <w:rFonts w:ascii="ＭＳ ゴシック" w:hAnsi="ＭＳ ゴシック" w:hint="eastAsia"/>
                                <w:sz w:val="21"/>
                              </w:rPr>
                              <w:t>社会福祉施設等施設整備費の</w:t>
                            </w:r>
                            <w:r w:rsidRPr="000B0547">
                              <w:rPr>
                                <w:rFonts w:ascii="ＭＳ ゴシック" w:hAnsi="ＭＳ ゴシック"/>
                                <w:sz w:val="21"/>
                              </w:rPr>
                              <w:t>国庫補助について」</w:t>
                            </w:r>
                            <w:r w:rsidRPr="000B0547">
                              <w:rPr>
                                <w:rFonts w:ascii="ＭＳ ゴシック" w:hAnsi="ＭＳ ゴシック" w:hint="eastAsia"/>
                                <w:sz w:val="21"/>
                              </w:rPr>
                              <w:t>（</w:t>
                            </w:r>
                            <w:r w:rsidRPr="000B0547">
                              <w:rPr>
                                <w:rFonts w:ascii="ＭＳ ゴシック" w:hAnsi="ＭＳ ゴシック"/>
                                <w:sz w:val="21"/>
                              </w:rPr>
                              <w:t>厚生労働事務次官通知）</w:t>
                            </w:r>
                            <w:r w:rsidRPr="000B0547">
                              <w:rPr>
                                <w:rFonts w:ascii="ＭＳ ゴシック" w:hAnsi="ＭＳ ゴシック" w:hint="eastAsia"/>
                                <w:sz w:val="21"/>
                              </w:rPr>
                              <w:t>等</w:t>
                            </w:r>
                            <w:r w:rsidRPr="000B0547">
                              <w:rPr>
                                <w:rFonts w:ascii="ＭＳ ゴシック" w:hAnsi="ＭＳ ゴシック"/>
                                <w:sz w:val="21"/>
                              </w:rPr>
                              <w:t>に係る施設整備に</w:t>
                            </w:r>
                            <w:r w:rsidRPr="000B0547">
                              <w:rPr>
                                <w:rFonts w:ascii="ＭＳ ゴシック" w:hAnsi="ＭＳ ゴシック" w:hint="eastAsia"/>
                                <w:sz w:val="21"/>
                              </w:rPr>
                              <w:t>係る</w:t>
                            </w:r>
                            <w:r w:rsidRPr="000B0547">
                              <w:rPr>
                                <w:rFonts w:ascii="ＭＳ ゴシック" w:hAnsi="ＭＳ ゴシック"/>
                                <w:sz w:val="21"/>
                              </w:rPr>
                              <w:t>契約について</w:t>
                            </w:r>
                            <w:r w:rsidRPr="000B0547">
                              <w:rPr>
                                <w:rFonts w:ascii="ＭＳ ゴシック" w:hAnsi="ＭＳ ゴシック" w:hint="eastAsia"/>
                                <w:sz w:val="21"/>
                              </w:rPr>
                              <w:t>は</w:t>
                            </w:r>
                            <w:r w:rsidRPr="000B0547">
                              <w:rPr>
                                <w:rFonts w:ascii="ＭＳ ゴシック" w:hAnsi="ＭＳ ゴシック"/>
                                <w:sz w:val="21"/>
                              </w:rPr>
                              <w:t>，交付の条件によ</w:t>
                            </w:r>
                            <w:r w:rsidRPr="000B0547">
                              <w:rPr>
                                <w:rFonts w:ascii="ＭＳ ゴシック" w:hAnsi="ＭＳ ゴシック" w:hint="eastAsia"/>
                                <w:sz w:val="21"/>
                              </w:rPr>
                              <w:t>っているか</w:t>
                            </w:r>
                            <w:r w:rsidRPr="000B0547">
                              <w:rPr>
                                <w:rFonts w:ascii="ＭＳ ゴシック" w:hAnsi="ＭＳ ゴシック"/>
                                <w:sz w:val="21"/>
                              </w:rPr>
                              <w:t>。</w:t>
                            </w:r>
                          </w:p>
                          <w:p w:rsidR="00F723AE" w:rsidRPr="000B0547" w:rsidRDefault="00F723AE" w:rsidP="00F63890">
                            <w:pPr>
                              <w:autoSpaceDE w:val="0"/>
                              <w:autoSpaceDN w:val="0"/>
                              <w:spacing w:line="240" w:lineRule="exact"/>
                              <w:ind w:left="210" w:hangingChars="100" w:hanging="210"/>
                              <w:rPr>
                                <w:rFonts w:ascii="ＭＳ ゴシック" w:hAnsi="ＭＳ ゴシック"/>
                                <w:sz w:val="21"/>
                              </w:rPr>
                            </w:pPr>
                            <w:r w:rsidRPr="000B0547">
                              <w:rPr>
                                <w:rFonts w:ascii="ＭＳ ゴシック" w:hAnsi="ＭＳ ゴシック" w:hint="eastAsia"/>
                                <w:sz w:val="21"/>
                              </w:rPr>
                              <w:t xml:space="preserve">□　契約書は経理規程に基づき適正に作成されているか。 </w:t>
                            </w:r>
                          </w:p>
                          <w:p w:rsidR="00F723AE" w:rsidRPr="000B0547" w:rsidRDefault="00F723AE" w:rsidP="00F63890">
                            <w:pPr>
                              <w:autoSpaceDE w:val="0"/>
                              <w:autoSpaceDN w:val="0"/>
                              <w:spacing w:line="240" w:lineRule="exact"/>
                              <w:ind w:left="210" w:hangingChars="100" w:hanging="210"/>
                              <w:rPr>
                                <w:rFonts w:ascii="ＭＳ ゴシック" w:hAnsi="ＭＳ ゴシック"/>
                                <w:sz w:val="21"/>
                              </w:rPr>
                            </w:pPr>
                            <w:r w:rsidRPr="000B0547">
                              <w:rPr>
                                <w:rFonts w:ascii="ＭＳ ゴシック" w:hAnsi="ＭＳ ゴシック" w:hint="eastAsia"/>
                                <w:sz w:val="21"/>
                              </w:rPr>
                              <w:t>□</w:t>
                            </w:r>
                            <w:r w:rsidRPr="000B0547">
                              <w:rPr>
                                <w:rFonts w:ascii="ＭＳ ゴシック" w:hAnsi="ＭＳ ゴシック"/>
                                <w:sz w:val="21"/>
                              </w:rPr>
                              <w:t xml:space="preserve">　継続的な取引を行っている場合，経理</w:t>
                            </w:r>
                            <w:r w:rsidRPr="000B0547">
                              <w:rPr>
                                <w:rFonts w:ascii="ＭＳ ゴシック" w:hAnsi="ＭＳ ゴシック" w:hint="eastAsia"/>
                                <w:sz w:val="21"/>
                              </w:rPr>
                              <w:t>規程</w:t>
                            </w:r>
                            <w:r w:rsidRPr="000B0547">
                              <w:rPr>
                                <w:rFonts w:ascii="ＭＳ ゴシック" w:hAnsi="ＭＳ ゴシック"/>
                                <w:sz w:val="21"/>
                              </w:rPr>
                              <w:t>の定めるところ</w:t>
                            </w:r>
                            <w:r w:rsidRPr="000B0547">
                              <w:rPr>
                                <w:rFonts w:ascii="ＭＳ ゴシック" w:hAnsi="ＭＳ ゴシック" w:hint="eastAsia"/>
                                <w:sz w:val="21"/>
                              </w:rPr>
                              <w:t>により定期的に契約の見直しを行っているか</w:t>
                            </w:r>
                            <w:r w:rsidRPr="000B0547">
                              <w:rPr>
                                <w:rFonts w:ascii="ＭＳ ゴシック" w:hAnsi="ＭＳ ゴシック"/>
                                <w:sz w:val="21"/>
                              </w:rPr>
                              <w:t>。</w:t>
                            </w:r>
                          </w:p>
                          <w:p w:rsidR="00F723AE" w:rsidRPr="000B0547" w:rsidRDefault="00F723AE" w:rsidP="00F63890">
                            <w:pPr>
                              <w:autoSpaceDE w:val="0"/>
                              <w:autoSpaceDN w:val="0"/>
                              <w:spacing w:line="240" w:lineRule="exact"/>
                              <w:ind w:left="210" w:hangingChars="100" w:hanging="210"/>
                              <w:rPr>
                                <w:rFonts w:ascii="ＭＳ ゴシック" w:hAnsi="ＭＳ ゴシック"/>
                                <w:sz w:val="21"/>
                              </w:rPr>
                            </w:pPr>
                            <w:r w:rsidRPr="000B0547">
                              <w:rPr>
                                <w:rFonts w:ascii="ＭＳ ゴシック" w:hAnsi="ＭＳ ゴシック" w:hint="eastAsia"/>
                                <w:sz w:val="21"/>
                              </w:rPr>
                              <w:t xml:space="preserve">　</w:t>
                            </w:r>
                            <w:r w:rsidRPr="000B0547">
                              <w:rPr>
                                <w:rFonts w:ascii="ＭＳ ゴシック" w:hAnsi="ＭＳ ゴシック"/>
                                <w:sz w:val="21"/>
                              </w:rPr>
                              <w:t xml:space="preserve">　※　関連項目：ｋ３</w:t>
                            </w:r>
                          </w:p>
                          <w:p w:rsidR="00F723AE" w:rsidRDefault="00F723AE" w:rsidP="00F63890"/>
                        </w:txbxContent>
                      </v:textbox>
                    </v:rect>
                  </w:pict>
                </mc:Fallback>
              </mc:AlternateContent>
            </w:r>
          </w:p>
          <w:p w:rsidR="000979B9" w:rsidRDefault="000979B9" w:rsidP="002D5D06">
            <w:pPr>
              <w:rPr>
                <w:rFonts w:asciiTheme="majorEastAsia" w:eastAsiaTheme="majorEastAsia" w:hAnsiTheme="majorEastAsia"/>
                <w:sz w:val="21"/>
                <w:szCs w:val="21"/>
              </w:rPr>
            </w:pPr>
          </w:p>
          <w:p w:rsidR="000979B9" w:rsidRDefault="000979B9" w:rsidP="002D5D06">
            <w:pPr>
              <w:rPr>
                <w:rFonts w:asciiTheme="majorEastAsia" w:eastAsiaTheme="majorEastAsia" w:hAnsiTheme="majorEastAsia"/>
                <w:sz w:val="21"/>
                <w:szCs w:val="21"/>
              </w:rPr>
            </w:pPr>
          </w:p>
          <w:p w:rsidR="000979B9" w:rsidRDefault="000979B9" w:rsidP="002D5D06">
            <w:pPr>
              <w:rPr>
                <w:rFonts w:asciiTheme="majorEastAsia" w:eastAsiaTheme="majorEastAsia" w:hAnsiTheme="majorEastAsia"/>
                <w:sz w:val="21"/>
                <w:szCs w:val="21"/>
              </w:rPr>
            </w:pPr>
          </w:p>
          <w:p w:rsidR="000979B9" w:rsidRDefault="000979B9" w:rsidP="002D5D06">
            <w:pPr>
              <w:rPr>
                <w:rFonts w:asciiTheme="majorEastAsia" w:eastAsiaTheme="majorEastAsia" w:hAnsiTheme="majorEastAsia"/>
                <w:sz w:val="21"/>
                <w:szCs w:val="21"/>
              </w:rPr>
            </w:pPr>
          </w:p>
          <w:p w:rsidR="00F63890" w:rsidRDefault="00F63890" w:rsidP="002D5D06">
            <w:pPr>
              <w:rPr>
                <w:rFonts w:asciiTheme="majorEastAsia" w:eastAsiaTheme="majorEastAsia" w:hAnsiTheme="majorEastAsia"/>
                <w:sz w:val="21"/>
                <w:szCs w:val="21"/>
              </w:rPr>
            </w:pPr>
          </w:p>
          <w:p w:rsidR="00F63890" w:rsidRDefault="00F63890" w:rsidP="002D5D06">
            <w:pPr>
              <w:rPr>
                <w:rFonts w:asciiTheme="majorEastAsia" w:eastAsiaTheme="majorEastAsia" w:hAnsiTheme="majorEastAsia"/>
                <w:sz w:val="21"/>
                <w:szCs w:val="21"/>
              </w:rPr>
            </w:pPr>
          </w:p>
          <w:p w:rsidR="000979B9" w:rsidRDefault="000979B9" w:rsidP="002D5D06">
            <w:pPr>
              <w:rPr>
                <w:rFonts w:asciiTheme="majorEastAsia" w:eastAsiaTheme="majorEastAsia" w:hAnsiTheme="majorEastAsia"/>
                <w:sz w:val="21"/>
                <w:szCs w:val="21"/>
              </w:rPr>
            </w:pPr>
          </w:p>
          <w:p w:rsidR="00F63890" w:rsidRDefault="00F63890" w:rsidP="002D5D06">
            <w:pPr>
              <w:rPr>
                <w:rFonts w:asciiTheme="majorEastAsia" w:eastAsiaTheme="majorEastAsia" w:hAnsiTheme="majorEastAsia"/>
                <w:sz w:val="21"/>
                <w:szCs w:val="21"/>
              </w:rPr>
            </w:pPr>
          </w:p>
          <w:p w:rsidR="000979B9" w:rsidRPr="00E50E4E" w:rsidRDefault="000979B9" w:rsidP="002D5D0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〈指摘基準〉</w:t>
            </w:r>
          </w:p>
          <w:p w:rsidR="000979B9" w:rsidRPr="00E50E4E" w:rsidRDefault="000979B9" w:rsidP="002D5D06">
            <w:pPr>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次の場合は文書指摘によることとする。</w:t>
            </w:r>
          </w:p>
          <w:p w:rsidR="000979B9" w:rsidRPr="00E50E4E" w:rsidRDefault="000979B9" w:rsidP="002D5D0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xml:space="preserve">　・　法人印及び代表者印についての管理が行われていない場合</w:t>
            </w:r>
          </w:p>
          <w:p w:rsidR="000979B9" w:rsidRPr="00E50E4E" w:rsidRDefault="000979B9" w:rsidP="002D5D06">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xml:space="preserve">　・　随意契約によることができない案件について随意契約を行っていた場合</w:t>
            </w:r>
          </w:p>
          <w:p w:rsidR="000979B9" w:rsidRPr="00E50E4E" w:rsidRDefault="000979B9" w:rsidP="00AC0427">
            <w:pPr>
              <w:ind w:left="210" w:hangingChars="100" w:hanging="210"/>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t xml:space="preserve">　理事長が契約について職員に委任している場合であって，委任の範囲を明確に定めていないときは，委任の範囲を明確に定めるよう求める（口頭指摘）。</w:t>
            </w:r>
            <w:r>
              <w:rPr>
                <w:rFonts w:asciiTheme="majorEastAsia" w:eastAsiaTheme="majorEastAsia" w:hAnsiTheme="majorEastAsia"/>
                <w:sz w:val="21"/>
                <w:szCs w:val="21"/>
              </w:rPr>
              <w:br/>
            </w:r>
          </w:p>
        </w:tc>
        <w:tc>
          <w:tcPr>
            <w:tcW w:w="1843" w:type="dxa"/>
          </w:tcPr>
          <w:p w:rsidR="000979B9" w:rsidRPr="00E50E4E" w:rsidRDefault="000979B9" w:rsidP="00C10081">
            <w:pPr>
              <w:tabs>
                <w:tab w:val="left" w:pos="1741"/>
              </w:tabs>
              <w:rPr>
                <w:rFonts w:asciiTheme="majorEastAsia" w:eastAsiaTheme="majorEastAsia" w:hAnsiTheme="majorEastAsia"/>
                <w:sz w:val="21"/>
                <w:szCs w:val="21"/>
              </w:rPr>
            </w:pPr>
            <w:r w:rsidRPr="00E50E4E">
              <w:rPr>
                <w:rFonts w:asciiTheme="majorEastAsia" w:eastAsiaTheme="majorEastAsia" w:hAnsiTheme="majorEastAsia" w:hint="eastAsia"/>
                <w:sz w:val="21"/>
                <w:szCs w:val="21"/>
              </w:rPr>
              <w:lastRenderedPageBreak/>
              <w:t>契約書，</w:t>
            </w:r>
            <w:r w:rsidRPr="00E50E4E">
              <w:rPr>
                <w:rFonts w:hAnsi="ＭＳ 明朝" w:hint="eastAsia"/>
                <w:sz w:val="21"/>
                <w:szCs w:val="18"/>
              </w:rPr>
              <w:t>参考見積，</w:t>
            </w:r>
            <w:r w:rsidRPr="00E50E4E">
              <w:rPr>
                <w:rFonts w:asciiTheme="majorEastAsia" w:eastAsiaTheme="majorEastAsia" w:hAnsiTheme="majorEastAsia" w:hint="eastAsia"/>
                <w:sz w:val="21"/>
                <w:szCs w:val="21"/>
              </w:rPr>
              <w:t>見積書，稟議書等，施行伺い，入札関係書類，経理規程検収調書等</w:t>
            </w:r>
          </w:p>
        </w:tc>
      </w:tr>
    </w:tbl>
    <w:p w:rsidR="002D5D06" w:rsidRPr="00E50E4E" w:rsidRDefault="003F6994" w:rsidP="00D866DB">
      <w:pPr>
        <w:rPr>
          <w:rFonts w:ascii="ＭＳ ゴシック" w:hAnsi="ＭＳ ゴシック"/>
          <w:sz w:val="21"/>
          <w:szCs w:val="21"/>
        </w:rPr>
      </w:pPr>
      <w:r>
        <w:rPr>
          <w:rFonts w:ascii="ＭＳ ゴシック" w:hAnsi="ＭＳ ゴシック"/>
          <w:noProof/>
          <w:sz w:val="21"/>
          <w:szCs w:val="21"/>
        </w:rPr>
        <mc:AlternateContent>
          <mc:Choice Requires="wps">
            <w:drawing>
              <wp:anchor distT="0" distB="0" distL="114300" distR="114300" simplePos="0" relativeHeight="252145664" behindDoc="0" locked="0" layoutInCell="1" allowOverlap="1">
                <wp:simplePos x="0" y="0"/>
                <wp:positionH relativeFrom="column">
                  <wp:posOffset>-276447</wp:posOffset>
                </wp:positionH>
                <wp:positionV relativeFrom="paragraph">
                  <wp:posOffset>180488</wp:posOffset>
                </wp:positionV>
                <wp:extent cx="13482084" cy="3604437"/>
                <wp:effectExtent l="0" t="0" r="24765" b="15240"/>
                <wp:wrapNone/>
                <wp:docPr id="14" name="正方形/長方形 14"/>
                <wp:cNvGraphicFramePr/>
                <a:graphic xmlns:a="http://schemas.openxmlformats.org/drawingml/2006/main">
                  <a:graphicData uri="http://schemas.microsoft.com/office/word/2010/wordprocessingShape">
                    <wps:wsp>
                      <wps:cNvSpPr/>
                      <wps:spPr>
                        <a:xfrm>
                          <a:off x="0" y="0"/>
                          <a:ext cx="13482084" cy="3604437"/>
                        </a:xfrm>
                        <a:prstGeom prst="rect">
                          <a:avLst/>
                        </a:prstGeom>
                        <a:ln w="9525"/>
                      </wps:spPr>
                      <wps:style>
                        <a:lnRef idx="2">
                          <a:schemeClr val="dk1"/>
                        </a:lnRef>
                        <a:fillRef idx="1">
                          <a:schemeClr val="lt1"/>
                        </a:fillRef>
                        <a:effectRef idx="0">
                          <a:schemeClr val="dk1"/>
                        </a:effectRef>
                        <a:fontRef idx="minor">
                          <a:schemeClr val="dk1"/>
                        </a:fontRef>
                      </wps:style>
                      <wps:txbx>
                        <w:txbxContent>
                          <w:p w:rsidR="00F723AE" w:rsidRPr="000B0547" w:rsidRDefault="00F723AE" w:rsidP="003F6994">
                            <w:pPr>
                              <w:autoSpaceDE w:val="0"/>
                              <w:autoSpaceDN w:val="0"/>
                              <w:adjustRightInd w:val="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b/>
                                <w:kern w:val="0"/>
                                <w:sz w:val="21"/>
                                <w:szCs w:val="24"/>
                              </w:rPr>
                              <w:t>【（</w:t>
                            </w:r>
                            <w:r w:rsidRPr="000B0547">
                              <w:rPr>
                                <w:rFonts w:asciiTheme="majorEastAsia" w:eastAsiaTheme="majorEastAsia" w:hAnsiTheme="majorEastAsia" w:cs="ＭＳ明朝" w:hint="eastAsia"/>
                                <w:b/>
                                <w:kern w:val="0"/>
                                <w:sz w:val="21"/>
                                <w:szCs w:val="24"/>
                              </w:rPr>
                              <w:t>ｋ５７</w:t>
                            </w:r>
                            <w:r w:rsidRPr="000B0547">
                              <w:rPr>
                                <w:rFonts w:asciiTheme="majorEastAsia" w:eastAsiaTheme="majorEastAsia" w:hAnsiTheme="majorEastAsia" w:cs="ＭＳ明朝"/>
                                <w:b/>
                                <w:kern w:val="0"/>
                                <w:sz w:val="21"/>
                                <w:szCs w:val="24"/>
                              </w:rPr>
                              <w:t>，５８</w:t>
                            </w:r>
                            <w:r w:rsidRPr="000B0547">
                              <w:rPr>
                                <w:rFonts w:asciiTheme="majorEastAsia" w:eastAsiaTheme="majorEastAsia" w:hAnsiTheme="majorEastAsia" w:cs="ＭＳ明朝" w:hint="eastAsia"/>
                                <w:b/>
                                <w:kern w:val="0"/>
                                <w:sz w:val="21"/>
                                <w:szCs w:val="24"/>
                              </w:rPr>
                              <w:t>）補足】</w:t>
                            </w:r>
                            <w:r w:rsidRPr="000B0547">
                              <w:rPr>
                                <w:rFonts w:asciiTheme="majorEastAsia" w:eastAsiaTheme="majorEastAsia" w:hAnsiTheme="majorEastAsia" w:cs="ＭＳ明朝" w:hint="eastAsia"/>
                                <w:kern w:val="0"/>
                                <w:sz w:val="21"/>
                                <w:szCs w:val="24"/>
                              </w:rPr>
                              <w:t>（入札通知抜粋）</w:t>
                            </w:r>
                          </w:p>
                          <w:p w:rsidR="00F723AE" w:rsidRPr="000B0547" w:rsidRDefault="00F723AE" w:rsidP="003F6994">
                            <w:pPr>
                              <w:autoSpaceDE w:val="0"/>
                              <w:autoSpaceDN w:val="0"/>
                              <w:adjustRightInd w:val="0"/>
                              <w:jc w:val="left"/>
                              <w:rPr>
                                <w:rFonts w:asciiTheme="majorEastAsia" w:eastAsiaTheme="majorEastAsia" w:hAnsiTheme="majorEastAsia" w:cs="ＭＳ明朝"/>
                                <w:kern w:val="0"/>
                                <w:sz w:val="21"/>
                                <w:szCs w:val="24"/>
                                <w:u w:val="single"/>
                              </w:rPr>
                            </w:pPr>
                            <w:r w:rsidRPr="000B0547">
                              <w:rPr>
                                <w:rFonts w:asciiTheme="majorEastAsia" w:eastAsiaTheme="majorEastAsia" w:hAnsiTheme="majorEastAsia" w:cs="ＭＳ明朝" w:hint="eastAsia"/>
                                <w:kern w:val="0"/>
                                <w:sz w:val="21"/>
                                <w:szCs w:val="24"/>
                                <w:u w:val="single"/>
                              </w:rPr>
                              <w:t>○　随意契約によることができる場合の一般的な基準は次のとおりとする。</w:t>
                            </w:r>
                          </w:p>
                          <w:p w:rsidR="00F723AE" w:rsidRPr="000B0547" w:rsidRDefault="00F723AE" w:rsidP="003F6994">
                            <w:pPr>
                              <w:autoSpaceDE w:val="0"/>
                              <w:autoSpaceDN w:val="0"/>
                              <w:adjustRightInd w:val="0"/>
                              <w:ind w:left="21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 xml:space="preserve">　ア　売買，賃貸借，請負その他の契約でその予定価格が別表に掲げる区分に応じ同表右欄に定める額を超えない場合（各法人において，別表に定める額より小額な基準を設けることは差し支えないこと）</w:t>
                            </w:r>
                          </w:p>
                          <w:p w:rsidR="00F723AE" w:rsidRPr="000B0547" w:rsidRDefault="00F723AE" w:rsidP="003F6994">
                            <w:pPr>
                              <w:autoSpaceDE w:val="0"/>
                              <w:autoSpaceDN w:val="0"/>
                              <w:adjustRightInd w:val="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 xml:space="preserve">　イ　契約の性質又は目的が競争入札に適さない場合</w:t>
                            </w:r>
                          </w:p>
                          <w:p w:rsidR="00F723AE" w:rsidRPr="000B0547" w:rsidRDefault="00F723AE" w:rsidP="003F6994">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①</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不動産の買入れ又は借入れの契約を締結する場合</w:t>
                            </w:r>
                          </w:p>
                          <w:p w:rsidR="00F723AE" w:rsidRPr="000B0547" w:rsidRDefault="00F723AE" w:rsidP="003F6994">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②</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特殊な技術，機器又は設備等を必要とする工事で，特定の者と契約を締結しなければ契約の目的を達成することができない場合</w:t>
                            </w:r>
                          </w:p>
                          <w:p w:rsidR="00F723AE" w:rsidRPr="000B0547" w:rsidRDefault="00F723AE" w:rsidP="003F6994">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③</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既設の設備の密接不可分の関係にあり，同一施工者以外の者に施工させた場合，既設の設備等の使用に著しい支障が生じる恐れがある設備，機器等の増設，改修等の工事を行う場合</w:t>
                            </w:r>
                          </w:p>
                          <w:p w:rsidR="00F723AE" w:rsidRPr="000B0547" w:rsidRDefault="00F723AE" w:rsidP="003F6994">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④</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契約の目的物が特定の者でなければ納入することができない場合</w:t>
                            </w:r>
                          </w:p>
                          <w:p w:rsidR="00F723AE" w:rsidRPr="000B0547" w:rsidRDefault="00F723AE" w:rsidP="003F6994">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⑤</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契約の目的物が代替性のない特定の位置，構造又は物質である場合</w:t>
                            </w:r>
                          </w:p>
                          <w:p w:rsidR="00F723AE" w:rsidRPr="000B0547" w:rsidRDefault="00F723AE" w:rsidP="003F6994">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⑥</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日常的に消費する食料品や生活必需品の購入について，社会通念上妥当と認められる場合</w:t>
                            </w:r>
                          </w:p>
                          <w:p w:rsidR="00F723AE" w:rsidRPr="000B0547" w:rsidRDefault="00F723AE" w:rsidP="003F6994">
                            <w:pPr>
                              <w:autoSpaceDE w:val="0"/>
                              <w:autoSpaceDN w:val="0"/>
                              <w:adjustRightInd w:val="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 xml:space="preserve">　ウ　緊急の必要により競争に付することができない場合</w:t>
                            </w:r>
                          </w:p>
                          <w:p w:rsidR="00F723AE" w:rsidRPr="000B0547" w:rsidRDefault="00F723AE" w:rsidP="003F6994">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①</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電気，機械設備等の故障に伴う緊急復旧工事を行う場合</w:t>
                            </w:r>
                          </w:p>
                          <w:p w:rsidR="00F723AE" w:rsidRPr="000B0547" w:rsidRDefault="00F723AE" w:rsidP="003F6994">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②</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災害発生時の応急工事及び物品購入等を行う場合</w:t>
                            </w:r>
                          </w:p>
                          <w:p w:rsidR="00F723AE" w:rsidRPr="000B0547" w:rsidRDefault="00F723AE" w:rsidP="003F6994">
                            <w:pPr>
                              <w:autoSpaceDE w:val="0"/>
                              <w:autoSpaceDN w:val="0"/>
                              <w:adjustRightInd w:val="0"/>
                              <w:ind w:leftChars="200" w:left="69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③</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メチシリン耐性黄色ブドウ球菌（ＭＲＳＡ）等の感染を防止する消毒設備の購入など，緊急に対応しなければ入所者処遇に悪影響を及ぼす場合</w:t>
                            </w:r>
                          </w:p>
                          <w:p w:rsidR="00F723AE" w:rsidRPr="003F6994" w:rsidRDefault="00F723AE" w:rsidP="003F69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14" o:spid="_x0000_s1045" style="position:absolute;left:0;text-align:left;margin-left:-21.75pt;margin-top:14.2pt;width:1061.6pt;height:283.8pt;z-index:252145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" fillcolor="white [3201]" strokecolor="black [3200]">
                <v:textbox>
                  <w:txbxContent>
                    <w:p w:rsidR="00F723AE" w:rsidRPr="000B0547" w:rsidRDefault="00F723AE" w:rsidP="003F6994">
                      <w:pPr>
                        <w:autoSpaceDE w:val="0"/>
                        <w:autoSpaceDN w:val="0"/>
                        <w:adjustRightInd w:val="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b/>
                          <w:kern w:val="0"/>
                          <w:sz w:val="21"/>
                          <w:szCs w:val="24"/>
                        </w:rPr>
                        <w:t>【（</w:t>
                      </w:r>
                      <w:r w:rsidRPr="000B0547">
                        <w:rPr>
                          <w:rFonts w:asciiTheme="majorEastAsia" w:eastAsiaTheme="majorEastAsia" w:hAnsiTheme="majorEastAsia" w:cs="ＭＳ明朝" w:hint="eastAsia"/>
                          <w:b/>
                          <w:kern w:val="0"/>
                          <w:sz w:val="21"/>
                          <w:szCs w:val="24"/>
                        </w:rPr>
                        <w:t>ｋ５７</w:t>
                      </w:r>
                      <w:r w:rsidRPr="000B0547">
                        <w:rPr>
                          <w:rFonts w:asciiTheme="majorEastAsia" w:eastAsiaTheme="majorEastAsia" w:hAnsiTheme="majorEastAsia" w:cs="ＭＳ明朝"/>
                          <w:b/>
                          <w:kern w:val="0"/>
                          <w:sz w:val="21"/>
                          <w:szCs w:val="24"/>
                        </w:rPr>
                        <w:t>，５８</w:t>
                      </w:r>
                      <w:r w:rsidRPr="000B0547">
                        <w:rPr>
                          <w:rFonts w:asciiTheme="majorEastAsia" w:eastAsiaTheme="majorEastAsia" w:hAnsiTheme="majorEastAsia" w:cs="ＭＳ明朝" w:hint="eastAsia"/>
                          <w:b/>
                          <w:kern w:val="0"/>
                          <w:sz w:val="21"/>
                          <w:szCs w:val="24"/>
                        </w:rPr>
                        <w:t>）補足】</w:t>
                      </w:r>
                      <w:r w:rsidRPr="000B0547">
                        <w:rPr>
                          <w:rFonts w:asciiTheme="majorEastAsia" w:eastAsiaTheme="majorEastAsia" w:hAnsiTheme="majorEastAsia" w:cs="ＭＳ明朝" w:hint="eastAsia"/>
                          <w:kern w:val="0"/>
                          <w:sz w:val="21"/>
                          <w:szCs w:val="24"/>
                        </w:rPr>
                        <w:t>（入札通知抜粋）</w:t>
                      </w:r>
                    </w:p>
                    <w:p w:rsidR="00F723AE" w:rsidRPr="000B0547" w:rsidRDefault="00F723AE" w:rsidP="003F6994">
                      <w:pPr>
                        <w:autoSpaceDE w:val="0"/>
                        <w:autoSpaceDN w:val="0"/>
                        <w:adjustRightInd w:val="0"/>
                        <w:jc w:val="left"/>
                        <w:rPr>
                          <w:rFonts w:asciiTheme="majorEastAsia" w:eastAsiaTheme="majorEastAsia" w:hAnsiTheme="majorEastAsia" w:cs="ＭＳ明朝"/>
                          <w:kern w:val="0"/>
                          <w:sz w:val="21"/>
                          <w:szCs w:val="24"/>
                          <w:u w:val="single"/>
                        </w:rPr>
                      </w:pPr>
                      <w:r w:rsidRPr="000B0547">
                        <w:rPr>
                          <w:rFonts w:asciiTheme="majorEastAsia" w:eastAsiaTheme="majorEastAsia" w:hAnsiTheme="majorEastAsia" w:cs="ＭＳ明朝" w:hint="eastAsia"/>
                          <w:kern w:val="0"/>
                          <w:sz w:val="21"/>
                          <w:szCs w:val="24"/>
                          <w:u w:val="single"/>
                        </w:rPr>
                        <w:t>○　随意契約によることができる場合の一般的な基準は次のとおりとする。</w:t>
                      </w:r>
                    </w:p>
                    <w:p w:rsidR="00F723AE" w:rsidRPr="000B0547" w:rsidRDefault="00F723AE" w:rsidP="003F6994">
                      <w:pPr>
                        <w:autoSpaceDE w:val="0"/>
                        <w:autoSpaceDN w:val="0"/>
                        <w:adjustRightInd w:val="0"/>
                        <w:ind w:left="21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 xml:space="preserve">　ア　売買，賃貸借，請負その他の契約でその予定価格が別表に掲げる区分に応じ同表右欄に定める額を超えない場合（各法人において，別表に定める額より小額な基準を設けることは差し支えないこと）</w:t>
                      </w:r>
                    </w:p>
                    <w:p w:rsidR="00F723AE" w:rsidRPr="000B0547" w:rsidRDefault="00F723AE" w:rsidP="003F6994">
                      <w:pPr>
                        <w:autoSpaceDE w:val="0"/>
                        <w:autoSpaceDN w:val="0"/>
                        <w:adjustRightInd w:val="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 xml:space="preserve">　イ　契約の性質又は目的が競争入札に適さない場合</w:t>
                      </w:r>
                    </w:p>
                    <w:p w:rsidR="00F723AE" w:rsidRPr="000B0547" w:rsidRDefault="00F723AE" w:rsidP="003F6994">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①</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不動産の買入れ又は借入れの契約を締結する場合</w:t>
                      </w:r>
                    </w:p>
                    <w:p w:rsidR="00F723AE" w:rsidRPr="000B0547" w:rsidRDefault="00F723AE" w:rsidP="003F6994">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②</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特殊な技術，機器又は設備等を必要とする工事で，特定の者と契約を締結しなければ契約の目的を達成することができない場合</w:t>
                      </w:r>
                    </w:p>
                    <w:p w:rsidR="00F723AE" w:rsidRPr="000B0547" w:rsidRDefault="00F723AE" w:rsidP="003F6994">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③</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既設の設備の密接不可分の関係にあり，同一施工者以外の者に施工させた場合，既設の設備等の使用に著しい支障が生じる恐れがある設備，機器等の増設，改修等の工事を行う場合</w:t>
                      </w:r>
                    </w:p>
                    <w:p w:rsidR="00F723AE" w:rsidRPr="000B0547" w:rsidRDefault="00F723AE" w:rsidP="003F6994">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④</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契約の目的物が特定の者でなければ納入することができない場合</w:t>
                      </w:r>
                    </w:p>
                    <w:p w:rsidR="00F723AE" w:rsidRPr="000B0547" w:rsidRDefault="00F723AE" w:rsidP="003F6994">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⑤</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契約の目的物が代替性のない特定の位置，構造又は物質である場合</w:t>
                      </w:r>
                    </w:p>
                    <w:p w:rsidR="00F723AE" w:rsidRPr="000B0547" w:rsidRDefault="00F723AE" w:rsidP="003F6994">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⑥</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日常的に消費する食料品や生活必需品の購入について，社会通念上妥当と認められる場合</w:t>
                      </w:r>
                    </w:p>
                    <w:p w:rsidR="00F723AE" w:rsidRPr="000B0547" w:rsidRDefault="00F723AE" w:rsidP="003F6994">
                      <w:pPr>
                        <w:autoSpaceDE w:val="0"/>
                        <w:autoSpaceDN w:val="0"/>
                        <w:adjustRightInd w:val="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 xml:space="preserve">　ウ　緊急の必要により競争に付することができない場合</w:t>
                      </w:r>
                    </w:p>
                    <w:p w:rsidR="00F723AE" w:rsidRPr="000B0547" w:rsidRDefault="00F723AE" w:rsidP="003F6994">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①</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電気，機械設備等の故障に伴う緊急復旧工事を行う場合</w:t>
                      </w:r>
                    </w:p>
                    <w:p w:rsidR="00F723AE" w:rsidRPr="000B0547" w:rsidRDefault="00F723AE" w:rsidP="003F6994">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②</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災害発生時の応急工事及び物品購入等を行う場合</w:t>
                      </w:r>
                    </w:p>
                    <w:p w:rsidR="00F723AE" w:rsidRPr="000B0547" w:rsidRDefault="00F723AE" w:rsidP="003F6994">
                      <w:pPr>
                        <w:autoSpaceDE w:val="0"/>
                        <w:autoSpaceDN w:val="0"/>
                        <w:adjustRightInd w:val="0"/>
                        <w:ind w:leftChars="200" w:left="69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③</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メチシリン耐性黄色ブドウ球菌（ＭＲＳＡ）等の感染を防止する消毒設備の購入など，緊急に対応しなければ入所者処遇に悪影響を及ぼす場合</w:t>
                      </w:r>
                    </w:p>
                    <w:p w:rsidR="00F723AE" w:rsidRPr="003F6994" w:rsidRDefault="00F723AE" w:rsidP="003F6994"/>
                  </w:txbxContent>
                </v:textbox>
              </v:rect>
            </w:pict>
          </mc:Fallback>
        </mc:AlternateContent>
      </w:r>
    </w:p>
    <w:p w:rsidR="00A317ED" w:rsidRPr="00E50E4E" w:rsidRDefault="002D5D06" w:rsidP="002D5D06">
      <w:pPr>
        <w:widowControl/>
        <w:jc w:val="left"/>
        <w:rPr>
          <w:rFonts w:ascii="ＭＳ ゴシック" w:hAnsi="ＭＳ ゴシック"/>
          <w:sz w:val="21"/>
          <w:szCs w:val="21"/>
        </w:rPr>
      </w:pPr>
      <w:r w:rsidRPr="00E50E4E">
        <w:rPr>
          <w:rFonts w:ascii="ＭＳ ゴシック" w:hAnsi="ＭＳ ゴシック"/>
          <w:sz w:val="21"/>
          <w:szCs w:val="21"/>
        </w:rPr>
        <w:br w:type="page"/>
      </w:r>
      <w:r w:rsidRPr="00E50E4E">
        <w:rPr>
          <w:rFonts w:asciiTheme="majorEastAsia" w:eastAsiaTheme="majorEastAsia" w:hAnsiTheme="majorEastAsia"/>
          <w:strike/>
          <w:noProof/>
          <w:sz w:val="21"/>
          <w:szCs w:val="21"/>
        </w:rPr>
        <w:lastRenderedPageBreak/>
        <mc:AlternateContent>
          <mc:Choice Requires="wps">
            <w:drawing>
              <wp:anchor distT="0" distB="0" distL="114300" distR="114300" simplePos="0" relativeHeight="252055552" behindDoc="0" locked="0" layoutInCell="1" allowOverlap="1" wp14:anchorId="490B00EB" wp14:editId="462F0E83">
                <wp:simplePos x="0" y="0"/>
                <wp:positionH relativeFrom="margin">
                  <wp:posOffset>-302930</wp:posOffset>
                </wp:positionH>
                <wp:positionV relativeFrom="paragraph">
                  <wp:posOffset>-22673</wp:posOffset>
                </wp:positionV>
                <wp:extent cx="13579510" cy="7102549"/>
                <wp:effectExtent l="0" t="0" r="22225" b="22225"/>
                <wp:wrapNone/>
                <wp:docPr id="329" name="テキスト ボックス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9510" cy="7102549"/>
                        </a:xfrm>
                        <a:prstGeom prst="rect">
                          <a:avLst/>
                        </a:prstGeom>
                        <a:solidFill>
                          <a:srgbClr val="FFFFFF"/>
                        </a:solidFill>
                        <a:ln w="9525">
                          <a:solidFill>
                            <a:srgbClr val="000000"/>
                          </a:solidFill>
                          <a:round/>
                          <a:headEnd/>
                          <a:tailEnd/>
                        </a:ln>
                      </wps:spPr>
                      <wps:txbx>
                        <w:txbxContent>
                          <w:p w:rsidR="00F723AE" w:rsidRPr="000B0547" w:rsidRDefault="00F723AE" w:rsidP="00D866DB">
                            <w:pPr>
                              <w:autoSpaceDE w:val="0"/>
                              <w:autoSpaceDN w:val="0"/>
                              <w:adjustRightInd w:val="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 xml:space="preserve">　エ　</w:t>
                            </w:r>
                            <w:r w:rsidRPr="000B0547">
                              <w:rPr>
                                <w:rFonts w:asciiTheme="majorEastAsia" w:eastAsiaTheme="majorEastAsia" w:hAnsiTheme="majorEastAsia" w:cs="ＭＳ明朝" w:hint="eastAsia"/>
                                <w:kern w:val="0"/>
                                <w:sz w:val="21"/>
                                <w:szCs w:val="24"/>
                              </w:rPr>
                              <w:t>競争入札に付することが不利と認められる場合</w:t>
                            </w:r>
                          </w:p>
                          <w:p w:rsidR="00F723AE" w:rsidRPr="000B0547" w:rsidRDefault="00F723AE" w:rsidP="00D866DB">
                            <w:pPr>
                              <w:autoSpaceDE w:val="0"/>
                              <w:autoSpaceDN w:val="0"/>
                              <w:adjustRightInd w:val="0"/>
                              <w:ind w:leftChars="200" w:left="69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①</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現に契約履行中の工事に直接関連する契約を現に履行中の契約者以外の者に履行させることが不利である場合</w:t>
                            </w:r>
                          </w:p>
                          <w:p w:rsidR="00F723AE" w:rsidRPr="000B0547" w:rsidRDefault="00F723AE"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②</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買入れを必要とする物品が多量であって，分割して買い入れなければ売惜しみその他の理由により価格を騰貴させる恐れがある場合</w:t>
                            </w:r>
                          </w:p>
                          <w:p w:rsidR="00F723AE" w:rsidRPr="000B0547" w:rsidRDefault="00F723AE" w:rsidP="00D866DB">
                            <w:pPr>
                              <w:autoSpaceDE w:val="0"/>
                              <w:autoSpaceDN w:val="0"/>
                              <w:adjustRightInd w:val="0"/>
                              <w:ind w:leftChars="200" w:left="69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③</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緊急に契約をしなければ，契約する機会を失い，又は著しく不利な価格をもって契約をしなければならない恐れがある場合</w:t>
                            </w:r>
                          </w:p>
                          <w:p w:rsidR="00F723AE" w:rsidRPr="000B0547" w:rsidRDefault="00F723AE" w:rsidP="00D866DB">
                            <w:pPr>
                              <w:autoSpaceDE w:val="0"/>
                              <w:autoSpaceDN w:val="0"/>
                              <w:adjustRightInd w:val="0"/>
                              <w:ind w:leftChars="200" w:left="69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④</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ただし，予定価格が</w:t>
                            </w:r>
                            <w:r w:rsidRPr="000B0547">
                              <w:rPr>
                                <w:rFonts w:asciiTheme="majorEastAsia" w:eastAsiaTheme="majorEastAsia" w:hAnsiTheme="majorEastAsia" w:cs="ＭＳ明朝"/>
                                <w:kern w:val="0"/>
                                <w:sz w:val="21"/>
                                <w:szCs w:val="24"/>
                              </w:rPr>
                              <w:t xml:space="preserve">1,000 </w:t>
                            </w:r>
                            <w:r w:rsidRPr="000B0547">
                              <w:rPr>
                                <w:rFonts w:asciiTheme="majorEastAsia" w:eastAsiaTheme="majorEastAsia" w:hAnsiTheme="majorEastAsia" w:cs="ＭＳ明朝" w:hint="eastAsia"/>
                                <w:kern w:val="0"/>
                                <w:sz w:val="21"/>
                                <w:szCs w:val="24"/>
                              </w:rPr>
                              <w:t>万円を超える施設整備及び設備整備を行う場合は，前記②及び③の適用は受けない。</w:t>
                            </w:r>
                          </w:p>
                          <w:p w:rsidR="00F723AE" w:rsidRPr="000B0547" w:rsidRDefault="00F723AE" w:rsidP="00D866DB">
                            <w:pPr>
                              <w:autoSpaceDE w:val="0"/>
                              <w:autoSpaceDN w:val="0"/>
                              <w:adjustRightInd w:val="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 xml:space="preserve">　オ　時価に比して有利な価格等で契約を締結することができる見込みのある場合</w:t>
                            </w:r>
                          </w:p>
                          <w:p w:rsidR="00F723AE" w:rsidRPr="000B0547" w:rsidRDefault="00F723AE"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①</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物品の購入に当たり，特定の業者がその物品を多量に所有し，しかも他の業者が所有している当該同一物品の価格に比して有利な価格でこれを購入可能な場合</w:t>
                            </w:r>
                          </w:p>
                          <w:p w:rsidR="00F723AE" w:rsidRPr="000B0547" w:rsidRDefault="00F723AE"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②</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価格及びその他の要件を考慮した契約で他の契約よりも有利となる場合</w:t>
                            </w:r>
                          </w:p>
                          <w:p w:rsidR="00F723AE" w:rsidRPr="000B0547" w:rsidRDefault="00F723AE"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③</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ただし，予定価格が</w:t>
                            </w:r>
                            <w:r w:rsidRPr="000B0547">
                              <w:rPr>
                                <w:rFonts w:asciiTheme="majorEastAsia" w:eastAsiaTheme="majorEastAsia" w:hAnsiTheme="majorEastAsia" w:cs="ＭＳ明朝"/>
                                <w:kern w:val="0"/>
                                <w:sz w:val="21"/>
                                <w:szCs w:val="24"/>
                              </w:rPr>
                              <w:t xml:space="preserve">1,000 </w:t>
                            </w:r>
                            <w:r w:rsidRPr="000B0547">
                              <w:rPr>
                                <w:rFonts w:asciiTheme="majorEastAsia" w:eastAsiaTheme="majorEastAsia" w:hAnsiTheme="majorEastAsia" w:cs="ＭＳ明朝" w:hint="eastAsia"/>
                                <w:kern w:val="0"/>
                                <w:sz w:val="21"/>
                                <w:szCs w:val="24"/>
                              </w:rPr>
                              <w:t>万円を超える設備整備を行う場合は，前記①及び②の適用は受けない。</w:t>
                            </w:r>
                          </w:p>
                          <w:p w:rsidR="00F723AE" w:rsidRPr="000B0547" w:rsidRDefault="00F723AE" w:rsidP="00D866DB">
                            <w:pPr>
                              <w:autoSpaceDE w:val="0"/>
                              <w:autoSpaceDN w:val="0"/>
                              <w:adjustRightInd w:val="0"/>
                              <w:ind w:left="21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カ　競争入札に付し入札者がないとき，又は再度の入札に付し落札者がない場合（契約保証金及び履行期限を除き，最初競争に付するときに定めた予定価格その他条件を変更することはできないこと）</w:t>
                            </w:r>
                          </w:p>
                          <w:p w:rsidR="00F723AE" w:rsidRPr="000B0547" w:rsidRDefault="00F723AE" w:rsidP="00D866DB">
                            <w:pPr>
                              <w:autoSpaceDE w:val="0"/>
                              <w:autoSpaceDN w:val="0"/>
                              <w:adjustRightInd w:val="0"/>
                              <w:ind w:left="21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キ　落札者が契約を締結しない場合（落札金額の制限内での随意契約であるとともに，履行期限を除き，最初競争に付するときに定めた条件を変更することはできないこと）</w:t>
                            </w:r>
                          </w:p>
                          <w:p w:rsidR="00F723AE" w:rsidRPr="000B0547" w:rsidRDefault="00F723AE" w:rsidP="00D866DB">
                            <w:pPr>
                              <w:autoSpaceDE w:val="0"/>
                              <w:autoSpaceDN w:val="0"/>
                              <w:adjustRightInd w:val="0"/>
                              <w:ind w:left="210" w:hangingChars="100" w:hanging="210"/>
                              <w:jc w:val="left"/>
                              <w:rPr>
                                <w:rFonts w:asciiTheme="majorEastAsia" w:eastAsiaTheme="majorEastAsia" w:hAnsiTheme="majorEastAsia" w:cs="ＭＳ明朝"/>
                                <w:kern w:val="0"/>
                                <w:sz w:val="21"/>
                                <w:szCs w:val="21"/>
                                <w:u w:val="single"/>
                              </w:rPr>
                            </w:pPr>
                            <w:r w:rsidRPr="000B0547">
                              <w:rPr>
                                <w:rFonts w:asciiTheme="majorEastAsia" w:eastAsiaTheme="majorEastAsia" w:hAnsiTheme="majorEastAsia" w:cs="ＭＳ明朝" w:hint="eastAsia"/>
                                <w:kern w:val="0"/>
                                <w:sz w:val="21"/>
                                <w:szCs w:val="21"/>
                                <w:u w:val="single"/>
                              </w:rPr>
                              <w:t>○　価格による随意契約は，</w:t>
                            </w:r>
                            <w:r w:rsidRPr="000B0547">
                              <w:rPr>
                                <w:rFonts w:asciiTheme="majorEastAsia" w:eastAsiaTheme="majorEastAsia" w:hAnsiTheme="majorEastAsia" w:cs="ＭＳ明朝"/>
                                <w:kern w:val="0"/>
                                <w:sz w:val="21"/>
                                <w:szCs w:val="21"/>
                                <w:u w:val="single"/>
                              </w:rPr>
                              <w:t>3</w:t>
                            </w:r>
                            <w:r w:rsidRPr="000B0547">
                              <w:rPr>
                                <w:rFonts w:asciiTheme="majorEastAsia" w:eastAsiaTheme="majorEastAsia" w:hAnsiTheme="majorEastAsia" w:cs="ＭＳ明朝" w:hint="eastAsia"/>
                                <w:kern w:val="0"/>
                                <w:sz w:val="21"/>
                                <w:szCs w:val="21"/>
                                <w:u w:val="single"/>
                              </w:rPr>
                              <w:t>社以上の業者から見積もりを徴し比較するなど，適正な価格を客観的に判断すること。ただし，契約の種類に応じて，下記の金額を超えない場合には，</w:t>
                            </w:r>
                            <w:r w:rsidRPr="000B0547">
                              <w:rPr>
                                <w:rFonts w:asciiTheme="majorEastAsia" w:eastAsiaTheme="majorEastAsia" w:hAnsiTheme="majorEastAsia" w:cs="ＭＳ明朝"/>
                                <w:kern w:val="0"/>
                                <w:sz w:val="21"/>
                                <w:szCs w:val="21"/>
                                <w:u w:val="single"/>
                              </w:rPr>
                              <w:t xml:space="preserve">2 </w:t>
                            </w:r>
                            <w:r w:rsidRPr="000B0547">
                              <w:rPr>
                                <w:rFonts w:asciiTheme="majorEastAsia" w:eastAsiaTheme="majorEastAsia" w:hAnsiTheme="majorEastAsia" w:cs="ＭＳ明朝" w:hint="eastAsia"/>
                                <w:kern w:val="0"/>
                                <w:sz w:val="21"/>
                                <w:szCs w:val="21"/>
                                <w:u w:val="single"/>
                              </w:rPr>
                              <w:t>社以上の業者からの見積もりで差し支えないこと。</w:t>
                            </w:r>
                          </w:p>
                          <w:p w:rsidR="00F723AE" w:rsidRPr="000B0547" w:rsidRDefault="00F723AE" w:rsidP="00D866DB">
                            <w:pPr>
                              <w:autoSpaceDE w:val="0"/>
                              <w:autoSpaceDN w:val="0"/>
                              <w:adjustRightInd w:val="0"/>
                              <w:ind w:firstLineChars="100" w:firstLine="21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工事又は製造の請負：</w:t>
                            </w:r>
                            <w:r w:rsidRPr="000B0547">
                              <w:rPr>
                                <w:rFonts w:asciiTheme="majorEastAsia" w:eastAsiaTheme="majorEastAsia" w:hAnsiTheme="majorEastAsia" w:cs="ＭＳ明朝"/>
                                <w:kern w:val="0"/>
                                <w:sz w:val="21"/>
                                <w:szCs w:val="21"/>
                              </w:rPr>
                              <w:t xml:space="preserve">250 </w:t>
                            </w:r>
                            <w:r w:rsidRPr="000B0547">
                              <w:rPr>
                                <w:rFonts w:asciiTheme="majorEastAsia" w:eastAsiaTheme="majorEastAsia" w:hAnsiTheme="majorEastAsia" w:cs="ＭＳ明朝" w:hint="eastAsia"/>
                                <w:kern w:val="0"/>
                                <w:sz w:val="21"/>
                                <w:szCs w:val="21"/>
                              </w:rPr>
                              <w:t>万円</w:t>
                            </w:r>
                          </w:p>
                          <w:p w:rsidR="00F723AE" w:rsidRPr="000B0547" w:rsidRDefault="00F723AE" w:rsidP="00D866DB">
                            <w:pPr>
                              <w:autoSpaceDE w:val="0"/>
                              <w:autoSpaceDN w:val="0"/>
                              <w:adjustRightInd w:val="0"/>
                              <w:ind w:firstLineChars="100" w:firstLine="21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食料品・物品等の買入れ：</w:t>
                            </w:r>
                            <w:r w:rsidRPr="000B0547">
                              <w:rPr>
                                <w:rFonts w:asciiTheme="majorEastAsia" w:eastAsiaTheme="majorEastAsia" w:hAnsiTheme="majorEastAsia" w:cs="ＭＳ明朝"/>
                                <w:kern w:val="0"/>
                                <w:sz w:val="21"/>
                                <w:szCs w:val="21"/>
                              </w:rPr>
                              <w:t xml:space="preserve">160 </w:t>
                            </w:r>
                            <w:r w:rsidRPr="000B0547">
                              <w:rPr>
                                <w:rFonts w:asciiTheme="majorEastAsia" w:eastAsiaTheme="majorEastAsia" w:hAnsiTheme="majorEastAsia" w:cs="ＭＳ明朝" w:hint="eastAsia"/>
                                <w:kern w:val="0"/>
                                <w:sz w:val="21"/>
                                <w:szCs w:val="21"/>
                              </w:rPr>
                              <w:t>万円</w:t>
                            </w:r>
                          </w:p>
                          <w:p w:rsidR="00F723AE" w:rsidRPr="000B0547" w:rsidRDefault="00F723AE" w:rsidP="00D866DB">
                            <w:pPr>
                              <w:autoSpaceDE w:val="0"/>
                              <w:autoSpaceDN w:val="0"/>
                              <w:adjustRightInd w:val="0"/>
                              <w:ind w:firstLineChars="100" w:firstLine="21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上記に掲げるもの以外：</w:t>
                            </w:r>
                            <w:r w:rsidRPr="000B0547">
                              <w:rPr>
                                <w:rFonts w:asciiTheme="majorEastAsia" w:eastAsiaTheme="majorEastAsia" w:hAnsiTheme="majorEastAsia" w:cs="ＭＳ明朝"/>
                                <w:kern w:val="0"/>
                                <w:sz w:val="21"/>
                                <w:szCs w:val="21"/>
                              </w:rPr>
                              <w:t xml:space="preserve">100 </w:t>
                            </w:r>
                            <w:r w:rsidRPr="000B0547">
                              <w:rPr>
                                <w:rFonts w:asciiTheme="majorEastAsia" w:eastAsiaTheme="majorEastAsia" w:hAnsiTheme="majorEastAsia" w:cs="ＭＳ明朝" w:hint="eastAsia"/>
                                <w:kern w:val="0"/>
                                <w:sz w:val="21"/>
                                <w:szCs w:val="21"/>
                              </w:rPr>
                              <w:t>万円</w:t>
                            </w:r>
                          </w:p>
                          <w:p w:rsidR="00F723AE" w:rsidRPr="000B0547" w:rsidRDefault="00F723AE" w:rsidP="00D866DB">
                            <w:pPr>
                              <w:autoSpaceDE w:val="0"/>
                              <w:autoSpaceDN w:val="0"/>
                              <w:adjustRightInd w:val="0"/>
                              <w:ind w:firstLineChars="100" w:firstLine="21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また，見積もりを徴する業者及びその契約の額の決定に当たっては，公平性，透明性の確保に十分留意することとし，企画競争等を行うことが望ましいこと。</w:t>
                            </w:r>
                          </w:p>
                          <w:p w:rsidR="00F723AE" w:rsidRPr="000B0547" w:rsidRDefault="00F723AE" w:rsidP="00D866DB">
                            <w:pPr>
                              <w:autoSpaceDE w:val="0"/>
                              <w:autoSpaceDN w:val="0"/>
                              <w:adjustRightInd w:val="0"/>
                              <w:ind w:firstLineChars="100" w:firstLine="21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なお，継続的な取引を随意契約で行う場合には，その契約期間中に，必要に応じて価格の調査を行うなど，適正な契約の維持に努めること。</w:t>
                            </w:r>
                          </w:p>
                          <w:p w:rsidR="00F723AE" w:rsidRPr="000B0547" w:rsidRDefault="00F723AE" w:rsidP="002145AC">
                            <w:pPr>
                              <w:autoSpaceDE w:val="0"/>
                              <w:autoSpaceDN w:val="0"/>
                              <w:adjustRightInd w:val="0"/>
                              <w:ind w:left="210" w:hangingChars="100" w:hanging="21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会計監査に係る契約については，（３）から（５）までにかかわらず，随意契約が可能であること。具体的には，複数の会計監査人候補者から提案書等を入手し，法人において選定基準を作成し，提案内容について比較検討のうえ，選定すること。なお，価格のみで選定することは適当ではないこと。また，複数の会計監査人候補者から提案書等を入手するにあたっては，日本公認会計士協会のホームページにおいて公表されている公会計協議会社会保障部会の部会員リストを参考資料として活用できること。</w:t>
                            </w:r>
                          </w:p>
                          <w:p w:rsidR="00F723AE" w:rsidRPr="000B0547" w:rsidRDefault="00F723AE" w:rsidP="00D866DB">
                            <w:pPr>
                              <w:autoSpaceDE w:val="0"/>
                              <w:autoSpaceDN w:val="0"/>
                              <w:adjustRightInd w:val="0"/>
                              <w:ind w:firstLineChars="900" w:firstLine="189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別表</w:t>
                            </w:r>
                          </w:p>
                          <w:tbl>
                            <w:tblPr>
                              <w:tblStyle w:val="af"/>
                              <w:tblW w:w="0" w:type="auto"/>
                              <w:tblInd w:w="1745" w:type="dxa"/>
                              <w:tblLook w:val="04A0" w:firstRow="1" w:lastRow="0" w:firstColumn="1" w:lastColumn="0" w:noHBand="0" w:noVBand="1"/>
                            </w:tblPr>
                            <w:tblGrid>
                              <w:gridCol w:w="6062"/>
                              <w:gridCol w:w="5670"/>
                            </w:tblGrid>
                            <w:tr w:rsidR="00F723AE" w:rsidRPr="000B0547" w:rsidTr="006B1B8A">
                              <w:tc>
                                <w:tcPr>
                                  <w:tcW w:w="6062" w:type="dxa"/>
                                </w:tcPr>
                                <w:p w:rsidR="00F723AE" w:rsidRPr="000B0547" w:rsidRDefault="00F723AE" w:rsidP="00C03964">
                                  <w:pPr>
                                    <w:jc w:val="center"/>
                                    <w:rPr>
                                      <w:rFonts w:asciiTheme="majorEastAsia" w:eastAsiaTheme="majorEastAsia" w:hAnsiTheme="majorEastAsia"/>
                                      <w:sz w:val="21"/>
                                      <w:szCs w:val="21"/>
                                    </w:rPr>
                                  </w:pPr>
                                  <w:r w:rsidRPr="000B0547">
                                    <w:rPr>
                                      <w:rFonts w:asciiTheme="majorEastAsia" w:eastAsiaTheme="majorEastAsia" w:hAnsiTheme="majorEastAsia" w:cs="ＭＳ明朝" w:hint="eastAsia"/>
                                      <w:kern w:val="0"/>
                                      <w:sz w:val="21"/>
                                      <w:szCs w:val="21"/>
                                    </w:rPr>
                                    <w:t>区分</w:t>
                                  </w:r>
                                </w:p>
                              </w:tc>
                              <w:tc>
                                <w:tcPr>
                                  <w:tcW w:w="5670" w:type="dxa"/>
                                </w:tcPr>
                                <w:p w:rsidR="00F723AE" w:rsidRPr="000B0547" w:rsidRDefault="00F723AE" w:rsidP="00C03964">
                                  <w:pPr>
                                    <w:jc w:val="center"/>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金額</w:t>
                                  </w:r>
                                </w:p>
                              </w:tc>
                            </w:tr>
                            <w:tr w:rsidR="00F723AE" w:rsidRPr="000B0547" w:rsidTr="006B1B8A">
                              <w:tc>
                                <w:tcPr>
                                  <w:tcW w:w="6062" w:type="dxa"/>
                                </w:tcPr>
                                <w:p w:rsidR="00F723AE" w:rsidRPr="000B0547" w:rsidRDefault="00F723AE" w:rsidP="00C03964">
                                  <w:pPr>
                                    <w:rPr>
                                      <w:rFonts w:asciiTheme="majorEastAsia" w:eastAsiaTheme="majorEastAsia" w:hAnsiTheme="majorEastAsia"/>
                                      <w:b/>
                                      <w:sz w:val="21"/>
                                      <w:szCs w:val="21"/>
                                    </w:rPr>
                                  </w:pPr>
                                  <w:r w:rsidRPr="000B0547">
                                    <w:rPr>
                                      <w:rFonts w:asciiTheme="majorEastAsia" w:eastAsiaTheme="majorEastAsia" w:hAnsiTheme="majorEastAsia" w:cs="ＭＳ明朝" w:hint="eastAsia"/>
                                      <w:kern w:val="0"/>
                                      <w:sz w:val="21"/>
                                      <w:szCs w:val="21"/>
                                    </w:rPr>
                                    <w:t>会計監査を受けない法人</w:t>
                                  </w:r>
                                </w:p>
                              </w:tc>
                              <w:tc>
                                <w:tcPr>
                                  <w:tcW w:w="5670" w:type="dxa"/>
                                </w:tcPr>
                                <w:p w:rsidR="00F723AE" w:rsidRPr="000B0547" w:rsidRDefault="00F723AE" w:rsidP="00C03964">
                                  <w:pPr>
                                    <w:rPr>
                                      <w:rFonts w:asciiTheme="majorEastAsia" w:eastAsiaTheme="majorEastAsia" w:hAnsiTheme="majorEastAsia"/>
                                      <w:b/>
                                      <w:sz w:val="21"/>
                                      <w:szCs w:val="21"/>
                                    </w:rPr>
                                  </w:pPr>
                                  <w:r w:rsidRPr="000B0547">
                                    <w:rPr>
                                      <w:rFonts w:asciiTheme="majorEastAsia" w:eastAsiaTheme="majorEastAsia" w:hAnsiTheme="majorEastAsia" w:cs="ＭＳ明朝"/>
                                      <w:kern w:val="0"/>
                                      <w:sz w:val="21"/>
                                      <w:szCs w:val="21"/>
                                    </w:rPr>
                                    <w:t xml:space="preserve">1,000 </w:t>
                                  </w:r>
                                  <w:r w:rsidRPr="000B0547">
                                    <w:rPr>
                                      <w:rFonts w:asciiTheme="majorEastAsia" w:eastAsiaTheme="majorEastAsia" w:hAnsiTheme="majorEastAsia" w:cs="ＭＳ明朝" w:hint="eastAsia"/>
                                      <w:kern w:val="0"/>
                                      <w:sz w:val="21"/>
                                      <w:szCs w:val="21"/>
                                    </w:rPr>
                                    <w:t>万円</w:t>
                                  </w:r>
                                </w:p>
                              </w:tc>
                            </w:tr>
                            <w:tr w:rsidR="00F723AE" w:rsidRPr="000B0547" w:rsidTr="006B1B8A">
                              <w:tc>
                                <w:tcPr>
                                  <w:tcW w:w="6062" w:type="dxa"/>
                                </w:tcPr>
                                <w:p w:rsidR="00F723AE" w:rsidRPr="000B0547" w:rsidRDefault="00F723AE" w:rsidP="00C03964">
                                  <w:pPr>
                                    <w:autoSpaceDE w:val="0"/>
                                    <w:autoSpaceDN w:val="0"/>
                                    <w:adjustRightInd w:val="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会計監査を受ける法人</w:t>
                                  </w:r>
                                </w:p>
                                <w:p w:rsidR="00F723AE" w:rsidRPr="000B0547" w:rsidRDefault="00F723AE" w:rsidP="00C03964">
                                  <w:pPr>
                                    <w:autoSpaceDE w:val="0"/>
                                    <w:autoSpaceDN w:val="0"/>
                                    <w:adjustRightInd w:val="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※会計監査人設置法人及び会計監査人を設置せずに公認会計士又は監査法人による会計監査を受ける法人</w:t>
                                  </w:r>
                                </w:p>
                              </w:tc>
                              <w:tc>
                                <w:tcPr>
                                  <w:tcW w:w="5670" w:type="dxa"/>
                                </w:tcPr>
                                <w:p w:rsidR="00F723AE" w:rsidRPr="000B0547" w:rsidRDefault="00F723AE" w:rsidP="00C03964">
                                  <w:pPr>
                                    <w:autoSpaceDE w:val="0"/>
                                    <w:autoSpaceDN w:val="0"/>
                                    <w:adjustRightInd w:val="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法人の実態に応じて，下記金額を上限に設定</w:t>
                                  </w:r>
                                </w:p>
                                <w:p w:rsidR="00F723AE" w:rsidRPr="000B0547" w:rsidRDefault="00F723AE" w:rsidP="00C03964">
                                  <w:pPr>
                                    <w:autoSpaceDE w:val="0"/>
                                    <w:autoSpaceDN w:val="0"/>
                                    <w:adjustRightInd w:val="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（上限額）</w:t>
                                  </w:r>
                                </w:p>
                                <w:p w:rsidR="00F723AE" w:rsidRPr="000B0547" w:rsidRDefault="00F723AE" w:rsidP="00C03964">
                                  <w:pPr>
                                    <w:autoSpaceDE w:val="0"/>
                                    <w:autoSpaceDN w:val="0"/>
                                    <w:adjustRightInd w:val="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・建築工事：</w:t>
                                  </w:r>
                                  <w:r w:rsidRPr="000B0547">
                                    <w:rPr>
                                      <w:rFonts w:asciiTheme="majorEastAsia" w:eastAsiaTheme="majorEastAsia" w:hAnsiTheme="majorEastAsia" w:cs="ＭＳ明朝"/>
                                      <w:kern w:val="0"/>
                                      <w:sz w:val="21"/>
                                      <w:szCs w:val="21"/>
                                    </w:rPr>
                                    <w:t xml:space="preserve">20 </w:t>
                                  </w:r>
                                  <w:r w:rsidRPr="000B0547">
                                    <w:rPr>
                                      <w:rFonts w:asciiTheme="majorEastAsia" w:eastAsiaTheme="majorEastAsia" w:hAnsiTheme="majorEastAsia" w:cs="ＭＳ明朝" w:hint="eastAsia"/>
                                      <w:kern w:val="0"/>
                                      <w:sz w:val="21"/>
                                      <w:szCs w:val="21"/>
                                    </w:rPr>
                                    <w:t>億円</w:t>
                                  </w:r>
                                </w:p>
                                <w:p w:rsidR="00F723AE" w:rsidRPr="000B0547" w:rsidRDefault="00F723AE" w:rsidP="00C03964">
                                  <w:pPr>
                                    <w:autoSpaceDE w:val="0"/>
                                    <w:autoSpaceDN w:val="0"/>
                                    <w:adjustRightInd w:val="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・建築技術・サービス：</w:t>
                                  </w:r>
                                  <w:r w:rsidRPr="000B0547">
                                    <w:rPr>
                                      <w:rFonts w:asciiTheme="majorEastAsia" w:eastAsiaTheme="majorEastAsia" w:hAnsiTheme="majorEastAsia" w:cs="ＭＳ明朝"/>
                                      <w:kern w:val="0"/>
                                      <w:sz w:val="21"/>
                                      <w:szCs w:val="21"/>
                                    </w:rPr>
                                    <w:t xml:space="preserve">2 </w:t>
                                  </w:r>
                                  <w:r w:rsidRPr="000B0547">
                                    <w:rPr>
                                      <w:rFonts w:asciiTheme="majorEastAsia" w:eastAsiaTheme="majorEastAsia" w:hAnsiTheme="majorEastAsia" w:cs="ＭＳ明朝" w:hint="eastAsia"/>
                                      <w:kern w:val="0"/>
                                      <w:sz w:val="21"/>
                                      <w:szCs w:val="21"/>
                                    </w:rPr>
                                    <w:t>億円</w:t>
                                  </w:r>
                                </w:p>
                                <w:p w:rsidR="00F723AE" w:rsidRPr="000B0547" w:rsidRDefault="00F723AE" w:rsidP="00C03964">
                                  <w:pPr>
                                    <w:rPr>
                                      <w:rFonts w:asciiTheme="majorEastAsia" w:eastAsiaTheme="majorEastAsia" w:hAnsiTheme="majorEastAsia"/>
                                      <w:b/>
                                      <w:sz w:val="21"/>
                                      <w:szCs w:val="21"/>
                                    </w:rPr>
                                  </w:pPr>
                                  <w:r w:rsidRPr="000B0547">
                                    <w:rPr>
                                      <w:rFonts w:asciiTheme="majorEastAsia" w:eastAsiaTheme="majorEastAsia" w:hAnsiTheme="majorEastAsia" w:cs="ＭＳ明朝" w:hint="eastAsia"/>
                                      <w:kern w:val="0"/>
                                      <w:sz w:val="21"/>
                                      <w:szCs w:val="21"/>
                                    </w:rPr>
                                    <w:t>・物品等：</w:t>
                                  </w:r>
                                  <w:r w:rsidRPr="000B0547">
                                    <w:rPr>
                                      <w:rFonts w:asciiTheme="majorEastAsia" w:eastAsiaTheme="majorEastAsia" w:hAnsiTheme="majorEastAsia" w:cs="ＭＳ明朝"/>
                                      <w:kern w:val="0"/>
                                      <w:sz w:val="21"/>
                                      <w:szCs w:val="21"/>
                                    </w:rPr>
                                    <w:t xml:space="preserve">3,000 </w:t>
                                  </w:r>
                                  <w:r w:rsidRPr="000B0547">
                                    <w:rPr>
                                      <w:rFonts w:asciiTheme="majorEastAsia" w:eastAsiaTheme="majorEastAsia" w:hAnsiTheme="majorEastAsia" w:cs="ＭＳ明朝" w:hint="eastAsia"/>
                                      <w:kern w:val="0"/>
                                      <w:sz w:val="21"/>
                                      <w:szCs w:val="21"/>
                                    </w:rPr>
                                    <w:t>万円</w:t>
                                  </w:r>
                                </w:p>
                              </w:tc>
                            </w:tr>
                          </w:tbl>
                          <w:p w:rsidR="00F723AE" w:rsidRPr="000B0547" w:rsidRDefault="00F723AE" w:rsidP="00D866DB">
                            <w:pPr>
                              <w:rPr>
                                <w:rFonts w:asciiTheme="majorEastAsia" w:eastAsiaTheme="majorEastAsia" w:hAnsiTheme="majorEastAsia"/>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0B00EB" id="テキスト ボックス 329" o:spid="_x0000_s1046" type="#_x0000_t202" style="position:absolute;margin-left:-23.85pt;margin-top:-1.8pt;width:1069.25pt;height:559.25pt;z-index:25205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">
                <v:stroke joinstyle="round"/>
                <v:textbox>
                  <w:txbxContent>
                    <w:p w:rsidR="00F723AE" w:rsidRPr="000B0547" w:rsidRDefault="00F723AE" w:rsidP="00D866DB">
                      <w:pPr>
                        <w:autoSpaceDE w:val="0"/>
                        <w:autoSpaceDN w:val="0"/>
                        <w:adjustRightInd w:val="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 xml:space="preserve">　エ　</w:t>
                      </w:r>
                      <w:r w:rsidRPr="000B0547">
                        <w:rPr>
                          <w:rFonts w:asciiTheme="majorEastAsia" w:eastAsiaTheme="majorEastAsia" w:hAnsiTheme="majorEastAsia" w:cs="ＭＳ明朝" w:hint="eastAsia"/>
                          <w:kern w:val="0"/>
                          <w:sz w:val="21"/>
                          <w:szCs w:val="24"/>
                        </w:rPr>
                        <w:t>競争入札に付することが不利と認められる場合</w:t>
                      </w:r>
                    </w:p>
                    <w:p w:rsidR="00F723AE" w:rsidRPr="000B0547" w:rsidRDefault="00F723AE" w:rsidP="00D866DB">
                      <w:pPr>
                        <w:autoSpaceDE w:val="0"/>
                        <w:autoSpaceDN w:val="0"/>
                        <w:adjustRightInd w:val="0"/>
                        <w:ind w:leftChars="200" w:left="69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①</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現に契約履行中の工事に直接関連する契約を現に履行中の契約者以外の者に履行させることが不利である場合</w:t>
                      </w:r>
                    </w:p>
                    <w:p w:rsidR="00F723AE" w:rsidRPr="000B0547" w:rsidRDefault="00F723AE"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②</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買入れを必要とする物品が多量であって，分割して買い入れなければ売惜しみその他の理由により価格を騰貴させる恐れがある場合</w:t>
                      </w:r>
                    </w:p>
                    <w:p w:rsidR="00F723AE" w:rsidRPr="000B0547" w:rsidRDefault="00F723AE" w:rsidP="00D866DB">
                      <w:pPr>
                        <w:autoSpaceDE w:val="0"/>
                        <w:autoSpaceDN w:val="0"/>
                        <w:adjustRightInd w:val="0"/>
                        <w:ind w:leftChars="200" w:left="69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③</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緊急に契約をしなければ，契約する機会を失い，又は著しく不利な価格をもって契約をしなければならない恐れがある場合</w:t>
                      </w:r>
                    </w:p>
                    <w:p w:rsidR="00F723AE" w:rsidRPr="000B0547" w:rsidRDefault="00F723AE" w:rsidP="00D866DB">
                      <w:pPr>
                        <w:autoSpaceDE w:val="0"/>
                        <w:autoSpaceDN w:val="0"/>
                        <w:adjustRightInd w:val="0"/>
                        <w:ind w:leftChars="200" w:left="69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④</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ただし，予定価格が</w:t>
                      </w:r>
                      <w:r w:rsidRPr="000B0547">
                        <w:rPr>
                          <w:rFonts w:asciiTheme="majorEastAsia" w:eastAsiaTheme="majorEastAsia" w:hAnsiTheme="majorEastAsia" w:cs="ＭＳ明朝"/>
                          <w:kern w:val="0"/>
                          <w:sz w:val="21"/>
                          <w:szCs w:val="24"/>
                        </w:rPr>
                        <w:t xml:space="preserve">1,000 </w:t>
                      </w:r>
                      <w:r w:rsidRPr="000B0547">
                        <w:rPr>
                          <w:rFonts w:asciiTheme="majorEastAsia" w:eastAsiaTheme="majorEastAsia" w:hAnsiTheme="majorEastAsia" w:cs="ＭＳ明朝" w:hint="eastAsia"/>
                          <w:kern w:val="0"/>
                          <w:sz w:val="21"/>
                          <w:szCs w:val="24"/>
                        </w:rPr>
                        <w:t>万円を超える施設整備及び設備整備を行う場合は，前記②及び③の適用は受けない。</w:t>
                      </w:r>
                    </w:p>
                    <w:p w:rsidR="00F723AE" w:rsidRPr="000B0547" w:rsidRDefault="00F723AE" w:rsidP="00D866DB">
                      <w:pPr>
                        <w:autoSpaceDE w:val="0"/>
                        <w:autoSpaceDN w:val="0"/>
                        <w:adjustRightInd w:val="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 xml:space="preserve">　オ　時価に比して有利な価格等で契約を締結することができる見込みのある場合</w:t>
                      </w:r>
                    </w:p>
                    <w:p w:rsidR="00F723AE" w:rsidRPr="000B0547" w:rsidRDefault="00F723AE"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①</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物品の購入に当たり，特定の業者がその物品を多量に所有し，しかも他の業者が所有している当該同一物品の価格に比して有利な価格でこれを購入可能な場合</w:t>
                      </w:r>
                    </w:p>
                    <w:p w:rsidR="00F723AE" w:rsidRPr="000B0547" w:rsidRDefault="00F723AE"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②</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価格及びその他の要件を考慮した契約で他の契約よりも有利となる場合</w:t>
                      </w:r>
                    </w:p>
                    <w:p w:rsidR="00F723AE" w:rsidRPr="000B0547" w:rsidRDefault="00F723AE"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③</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ただし，予定価格が</w:t>
                      </w:r>
                      <w:r w:rsidRPr="000B0547">
                        <w:rPr>
                          <w:rFonts w:asciiTheme="majorEastAsia" w:eastAsiaTheme="majorEastAsia" w:hAnsiTheme="majorEastAsia" w:cs="ＭＳ明朝"/>
                          <w:kern w:val="0"/>
                          <w:sz w:val="21"/>
                          <w:szCs w:val="24"/>
                        </w:rPr>
                        <w:t xml:space="preserve">1,000 </w:t>
                      </w:r>
                      <w:r w:rsidRPr="000B0547">
                        <w:rPr>
                          <w:rFonts w:asciiTheme="majorEastAsia" w:eastAsiaTheme="majorEastAsia" w:hAnsiTheme="majorEastAsia" w:cs="ＭＳ明朝" w:hint="eastAsia"/>
                          <w:kern w:val="0"/>
                          <w:sz w:val="21"/>
                          <w:szCs w:val="24"/>
                        </w:rPr>
                        <w:t>万円を超える設備整備を行う場合は，前記①及び②の適用は受けない。</w:t>
                      </w:r>
                    </w:p>
                    <w:p w:rsidR="00F723AE" w:rsidRPr="000B0547" w:rsidRDefault="00F723AE" w:rsidP="00D866DB">
                      <w:pPr>
                        <w:autoSpaceDE w:val="0"/>
                        <w:autoSpaceDN w:val="0"/>
                        <w:adjustRightInd w:val="0"/>
                        <w:ind w:left="21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カ　競争入札に付し入札者がないとき，又は再度の入札に付し落札者がない場合（契約保証金及び履行期限を除き，最初競争に付するときに定めた予定価格その他条件を変更することはできないこと）</w:t>
                      </w:r>
                    </w:p>
                    <w:p w:rsidR="00F723AE" w:rsidRPr="000B0547" w:rsidRDefault="00F723AE" w:rsidP="00D866DB">
                      <w:pPr>
                        <w:autoSpaceDE w:val="0"/>
                        <w:autoSpaceDN w:val="0"/>
                        <w:adjustRightInd w:val="0"/>
                        <w:ind w:left="21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キ　落札者が契約を締結しない場合（落札金額の制限内での随意契約であるとともに，履行期限を除き，最初競争に付するときに定めた条件を変更することはできないこと）</w:t>
                      </w:r>
                    </w:p>
                    <w:p w:rsidR="00F723AE" w:rsidRPr="000B0547" w:rsidRDefault="00F723AE" w:rsidP="00D866DB">
                      <w:pPr>
                        <w:autoSpaceDE w:val="0"/>
                        <w:autoSpaceDN w:val="0"/>
                        <w:adjustRightInd w:val="0"/>
                        <w:ind w:left="210" w:hangingChars="100" w:hanging="210"/>
                        <w:jc w:val="left"/>
                        <w:rPr>
                          <w:rFonts w:asciiTheme="majorEastAsia" w:eastAsiaTheme="majorEastAsia" w:hAnsiTheme="majorEastAsia" w:cs="ＭＳ明朝"/>
                          <w:kern w:val="0"/>
                          <w:sz w:val="21"/>
                          <w:szCs w:val="21"/>
                          <w:u w:val="single"/>
                        </w:rPr>
                      </w:pPr>
                      <w:r w:rsidRPr="000B0547">
                        <w:rPr>
                          <w:rFonts w:asciiTheme="majorEastAsia" w:eastAsiaTheme="majorEastAsia" w:hAnsiTheme="majorEastAsia" w:cs="ＭＳ明朝" w:hint="eastAsia"/>
                          <w:kern w:val="0"/>
                          <w:sz w:val="21"/>
                          <w:szCs w:val="21"/>
                          <w:u w:val="single"/>
                        </w:rPr>
                        <w:t>○　価格による随意契約は，</w:t>
                      </w:r>
                      <w:r w:rsidRPr="000B0547">
                        <w:rPr>
                          <w:rFonts w:asciiTheme="majorEastAsia" w:eastAsiaTheme="majorEastAsia" w:hAnsiTheme="majorEastAsia" w:cs="ＭＳ明朝"/>
                          <w:kern w:val="0"/>
                          <w:sz w:val="21"/>
                          <w:szCs w:val="21"/>
                          <w:u w:val="single"/>
                        </w:rPr>
                        <w:t>3</w:t>
                      </w:r>
                      <w:r w:rsidRPr="000B0547">
                        <w:rPr>
                          <w:rFonts w:asciiTheme="majorEastAsia" w:eastAsiaTheme="majorEastAsia" w:hAnsiTheme="majorEastAsia" w:cs="ＭＳ明朝" w:hint="eastAsia"/>
                          <w:kern w:val="0"/>
                          <w:sz w:val="21"/>
                          <w:szCs w:val="21"/>
                          <w:u w:val="single"/>
                        </w:rPr>
                        <w:t>社以上の業者から見積もりを徴し比較するなど，適正な価格を客観的に判断すること。ただし，契約の種類に応じて，下記の金額を超えない場合には，</w:t>
                      </w:r>
                      <w:r w:rsidRPr="000B0547">
                        <w:rPr>
                          <w:rFonts w:asciiTheme="majorEastAsia" w:eastAsiaTheme="majorEastAsia" w:hAnsiTheme="majorEastAsia" w:cs="ＭＳ明朝"/>
                          <w:kern w:val="0"/>
                          <w:sz w:val="21"/>
                          <w:szCs w:val="21"/>
                          <w:u w:val="single"/>
                        </w:rPr>
                        <w:t xml:space="preserve">2 </w:t>
                      </w:r>
                      <w:r w:rsidRPr="000B0547">
                        <w:rPr>
                          <w:rFonts w:asciiTheme="majorEastAsia" w:eastAsiaTheme="majorEastAsia" w:hAnsiTheme="majorEastAsia" w:cs="ＭＳ明朝" w:hint="eastAsia"/>
                          <w:kern w:val="0"/>
                          <w:sz w:val="21"/>
                          <w:szCs w:val="21"/>
                          <w:u w:val="single"/>
                        </w:rPr>
                        <w:t>社以上の業者からの見積もりで差し支えないこと。</w:t>
                      </w:r>
                    </w:p>
                    <w:p w:rsidR="00F723AE" w:rsidRPr="000B0547" w:rsidRDefault="00F723AE" w:rsidP="00D866DB">
                      <w:pPr>
                        <w:autoSpaceDE w:val="0"/>
                        <w:autoSpaceDN w:val="0"/>
                        <w:adjustRightInd w:val="0"/>
                        <w:ind w:firstLineChars="100" w:firstLine="21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工事又は製造の請負：</w:t>
                      </w:r>
                      <w:r w:rsidRPr="000B0547">
                        <w:rPr>
                          <w:rFonts w:asciiTheme="majorEastAsia" w:eastAsiaTheme="majorEastAsia" w:hAnsiTheme="majorEastAsia" w:cs="ＭＳ明朝"/>
                          <w:kern w:val="0"/>
                          <w:sz w:val="21"/>
                          <w:szCs w:val="21"/>
                        </w:rPr>
                        <w:t xml:space="preserve">250 </w:t>
                      </w:r>
                      <w:r w:rsidRPr="000B0547">
                        <w:rPr>
                          <w:rFonts w:asciiTheme="majorEastAsia" w:eastAsiaTheme="majorEastAsia" w:hAnsiTheme="majorEastAsia" w:cs="ＭＳ明朝" w:hint="eastAsia"/>
                          <w:kern w:val="0"/>
                          <w:sz w:val="21"/>
                          <w:szCs w:val="21"/>
                        </w:rPr>
                        <w:t>万円</w:t>
                      </w:r>
                    </w:p>
                    <w:p w:rsidR="00F723AE" w:rsidRPr="000B0547" w:rsidRDefault="00F723AE" w:rsidP="00D866DB">
                      <w:pPr>
                        <w:autoSpaceDE w:val="0"/>
                        <w:autoSpaceDN w:val="0"/>
                        <w:adjustRightInd w:val="0"/>
                        <w:ind w:firstLineChars="100" w:firstLine="21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食料品・物品等の買入れ：</w:t>
                      </w:r>
                      <w:r w:rsidRPr="000B0547">
                        <w:rPr>
                          <w:rFonts w:asciiTheme="majorEastAsia" w:eastAsiaTheme="majorEastAsia" w:hAnsiTheme="majorEastAsia" w:cs="ＭＳ明朝"/>
                          <w:kern w:val="0"/>
                          <w:sz w:val="21"/>
                          <w:szCs w:val="21"/>
                        </w:rPr>
                        <w:t xml:space="preserve">160 </w:t>
                      </w:r>
                      <w:r w:rsidRPr="000B0547">
                        <w:rPr>
                          <w:rFonts w:asciiTheme="majorEastAsia" w:eastAsiaTheme="majorEastAsia" w:hAnsiTheme="majorEastAsia" w:cs="ＭＳ明朝" w:hint="eastAsia"/>
                          <w:kern w:val="0"/>
                          <w:sz w:val="21"/>
                          <w:szCs w:val="21"/>
                        </w:rPr>
                        <w:t>万円</w:t>
                      </w:r>
                    </w:p>
                    <w:p w:rsidR="00F723AE" w:rsidRPr="000B0547" w:rsidRDefault="00F723AE" w:rsidP="00D866DB">
                      <w:pPr>
                        <w:autoSpaceDE w:val="0"/>
                        <w:autoSpaceDN w:val="0"/>
                        <w:adjustRightInd w:val="0"/>
                        <w:ind w:firstLineChars="100" w:firstLine="21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上記に掲げるもの以外：</w:t>
                      </w:r>
                      <w:r w:rsidRPr="000B0547">
                        <w:rPr>
                          <w:rFonts w:asciiTheme="majorEastAsia" w:eastAsiaTheme="majorEastAsia" w:hAnsiTheme="majorEastAsia" w:cs="ＭＳ明朝"/>
                          <w:kern w:val="0"/>
                          <w:sz w:val="21"/>
                          <w:szCs w:val="21"/>
                        </w:rPr>
                        <w:t xml:space="preserve">100 </w:t>
                      </w:r>
                      <w:r w:rsidRPr="000B0547">
                        <w:rPr>
                          <w:rFonts w:asciiTheme="majorEastAsia" w:eastAsiaTheme="majorEastAsia" w:hAnsiTheme="majorEastAsia" w:cs="ＭＳ明朝" w:hint="eastAsia"/>
                          <w:kern w:val="0"/>
                          <w:sz w:val="21"/>
                          <w:szCs w:val="21"/>
                        </w:rPr>
                        <w:t>万円</w:t>
                      </w:r>
                    </w:p>
                    <w:p w:rsidR="00F723AE" w:rsidRPr="000B0547" w:rsidRDefault="00F723AE" w:rsidP="00D866DB">
                      <w:pPr>
                        <w:autoSpaceDE w:val="0"/>
                        <w:autoSpaceDN w:val="0"/>
                        <w:adjustRightInd w:val="0"/>
                        <w:ind w:firstLineChars="100" w:firstLine="21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また，見積もりを徴する業者及びその契約の額の決定に当たっては，公平性，透明性の確保に十分留意することとし，企画競争等を行うことが望ましいこと。</w:t>
                      </w:r>
                    </w:p>
                    <w:p w:rsidR="00F723AE" w:rsidRPr="000B0547" w:rsidRDefault="00F723AE" w:rsidP="00D866DB">
                      <w:pPr>
                        <w:autoSpaceDE w:val="0"/>
                        <w:autoSpaceDN w:val="0"/>
                        <w:adjustRightInd w:val="0"/>
                        <w:ind w:firstLineChars="100" w:firstLine="21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なお，継続的な取引を随意契約で行う場合には，その契約期間中に，必要に応じて価格の調査を行うなど，適正な契約の維持に努めること。</w:t>
                      </w:r>
                    </w:p>
                    <w:p w:rsidR="00F723AE" w:rsidRPr="000B0547" w:rsidRDefault="00F723AE" w:rsidP="002145AC">
                      <w:pPr>
                        <w:autoSpaceDE w:val="0"/>
                        <w:autoSpaceDN w:val="0"/>
                        <w:adjustRightInd w:val="0"/>
                        <w:ind w:left="210" w:hangingChars="100" w:hanging="21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会計監査に係る契約については，（３）から（５）までにかかわらず，随意契約が可能であること。具体的には，複数の会計監査人候補者から提案書等を入手し，法人において選定基準を作成し，提案内容について比較検討のうえ，選定すること。なお，価格のみで選定することは適当ではないこと。また，複数の会計監査人候補者から提案書等を入手するにあたっては，日本公認会計士協会のホームページにおいて公表されている公会計協議会社会保障部会の部会員リストを参考資料として活用できること。</w:t>
                      </w:r>
                    </w:p>
                    <w:p w:rsidR="00F723AE" w:rsidRPr="000B0547" w:rsidRDefault="00F723AE" w:rsidP="00D866DB">
                      <w:pPr>
                        <w:autoSpaceDE w:val="0"/>
                        <w:autoSpaceDN w:val="0"/>
                        <w:adjustRightInd w:val="0"/>
                        <w:ind w:firstLineChars="900" w:firstLine="189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別表</w:t>
                      </w:r>
                    </w:p>
                    <w:tbl>
                      <w:tblPr>
                        <w:tblStyle w:val="af"/>
                        <w:tblW w:w="0" w:type="auto"/>
                        <w:tblInd w:w="1745" w:type="dxa"/>
                        <w:tblLook w:val="04A0" w:firstRow="1" w:lastRow="0" w:firstColumn="1" w:lastColumn="0" w:noHBand="0" w:noVBand="1"/>
                      </w:tblPr>
                      <w:tblGrid>
                        <w:gridCol w:w="6062"/>
                        <w:gridCol w:w="5670"/>
                      </w:tblGrid>
                      <w:tr w:rsidR="00F723AE" w:rsidRPr="000B0547" w:rsidTr="006B1B8A">
                        <w:tc>
                          <w:tcPr>
                            <w:tcW w:w="6062" w:type="dxa"/>
                          </w:tcPr>
                          <w:p w:rsidR="00F723AE" w:rsidRPr="000B0547" w:rsidRDefault="00F723AE" w:rsidP="00C03964">
                            <w:pPr>
                              <w:jc w:val="center"/>
                              <w:rPr>
                                <w:rFonts w:asciiTheme="majorEastAsia" w:eastAsiaTheme="majorEastAsia" w:hAnsiTheme="majorEastAsia"/>
                                <w:sz w:val="21"/>
                                <w:szCs w:val="21"/>
                              </w:rPr>
                            </w:pPr>
                            <w:r w:rsidRPr="000B0547">
                              <w:rPr>
                                <w:rFonts w:asciiTheme="majorEastAsia" w:eastAsiaTheme="majorEastAsia" w:hAnsiTheme="majorEastAsia" w:cs="ＭＳ明朝" w:hint="eastAsia"/>
                                <w:kern w:val="0"/>
                                <w:sz w:val="21"/>
                                <w:szCs w:val="21"/>
                              </w:rPr>
                              <w:t>区分</w:t>
                            </w:r>
                          </w:p>
                        </w:tc>
                        <w:tc>
                          <w:tcPr>
                            <w:tcW w:w="5670" w:type="dxa"/>
                          </w:tcPr>
                          <w:p w:rsidR="00F723AE" w:rsidRPr="000B0547" w:rsidRDefault="00F723AE" w:rsidP="00C03964">
                            <w:pPr>
                              <w:jc w:val="center"/>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金額</w:t>
                            </w:r>
                          </w:p>
                        </w:tc>
                      </w:tr>
                      <w:tr w:rsidR="00F723AE" w:rsidRPr="000B0547" w:rsidTr="006B1B8A">
                        <w:tc>
                          <w:tcPr>
                            <w:tcW w:w="6062" w:type="dxa"/>
                          </w:tcPr>
                          <w:p w:rsidR="00F723AE" w:rsidRPr="000B0547" w:rsidRDefault="00F723AE" w:rsidP="00C03964">
                            <w:pPr>
                              <w:rPr>
                                <w:rFonts w:asciiTheme="majorEastAsia" w:eastAsiaTheme="majorEastAsia" w:hAnsiTheme="majorEastAsia"/>
                                <w:b/>
                                <w:sz w:val="21"/>
                                <w:szCs w:val="21"/>
                              </w:rPr>
                            </w:pPr>
                            <w:r w:rsidRPr="000B0547">
                              <w:rPr>
                                <w:rFonts w:asciiTheme="majorEastAsia" w:eastAsiaTheme="majorEastAsia" w:hAnsiTheme="majorEastAsia" w:cs="ＭＳ明朝" w:hint="eastAsia"/>
                                <w:kern w:val="0"/>
                                <w:sz w:val="21"/>
                                <w:szCs w:val="21"/>
                              </w:rPr>
                              <w:t>会計監査を受けない法人</w:t>
                            </w:r>
                          </w:p>
                        </w:tc>
                        <w:tc>
                          <w:tcPr>
                            <w:tcW w:w="5670" w:type="dxa"/>
                          </w:tcPr>
                          <w:p w:rsidR="00F723AE" w:rsidRPr="000B0547" w:rsidRDefault="00F723AE" w:rsidP="00C03964">
                            <w:pPr>
                              <w:rPr>
                                <w:rFonts w:asciiTheme="majorEastAsia" w:eastAsiaTheme="majorEastAsia" w:hAnsiTheme="majorEastAsia"/>
                                <w:b/>
                                <w:sz w:val="21"/>
                                <w:szCs w:val="21"/>
                              </w:rPr>
                            </w:pPr>
                            <w:r w:rsidRPr="000B0547">
                              <w:rPr>
                                <w:rFonts w:asciiTheme="majorEastAsia" w:eastAsiaTheme="majorEastAsia" w:hAnsiTheme="majorEastAsia" w:cs="ＭＳ明朝"/>
                                <w:kern w:val="0"/>
                                <w:sz w:val="21"/>
                                <w:szCs w:val="21"/>
                              </w:rPr>
                              <w:t xml:space="preserve">1,000 </w:t>
                            </w:r>
                            <w:r w:rsidRPr="000B0547">
                              <w:rPr>
                                <w:rFonts w:asciiTheme="majorEastAsia" w:eastAsiaTheme="majorEastAsia" w:hAnsiTheme="majorEastAsia" w:cs="ＭＳ明朝" w:hint="eastAsia"/>
                                <w:kern w:val="0"/>
                                <w:sz w:val="21"/>
                                <w:szCs w:val="21"/>
                              </w:rPr>
                              <w:t>万円</w:t>
                            </w:r>
                          </w:p>
                        </w:tc>
                      </w:tr>
                      <w:tr w:rsidR="00F723AE" w:rsidRPr="000B0547" w:rsidTr="006B1B8A">
                        <w:tc>
                          <w:tcPr>
                            <w:tcW w:w="6062" w:type="dxa"/>
                          </w:tcPr>
                          <w:p w:rsidR="00F723AE" w:rsidRPr="000B0547" w:rsidRDefault="00F723AE" w:rsidP="00C03964">
                            <w:pPr>
                              <w:autoSpaceDE w:val="0"/>
                              <w:autoSpaceDN w:val="0"/>
                              <w:adjustRightInd w:val="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会計監査を受ける法人</w:t>
                            </w:r>
                          </w:p>
                          <w:p w:rsidR="00F723AE" w:rsidRPr="000B0547" w:rsidRDefault="00F723AE" w:rsidP="00C03964">
                            <w:pPr>
                              <w:autoSpaceDE w:val="0"/>
                              <w:autoSpaceDN w:val="0"/>
                              <w:adjustRightInd w:val="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※会計監査人設置法人及び会計監査人を設置せずに公認会計士又は監査法人による会計監査を受ける法人</w:t>
                            </w:r>
                          </w:p>
                        </w:tc>
                        <w:tc>
                          <w:tcPr>
                            <w:tcW w:w="5670" w:type="dxa"/>
                          </w:tcPr>
                          <w:p w:rsidR="00F723AE" w:rsidRPr="000B0547" w:rsidRDefault="00F723AE" w:rsidP="00C03964">
                            <w:pPr>
                              <w:autoSpaceDE w:val="0"/>
                              <w:autoSpaceDN w:val="0"/>
                              <w:adjustRightInd w:val="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法人の実態に応じて，下記金額を上限に設定</w:t>
                            </w:r>
                          </w:p>
                          <w:p w:rsidR="00F723AE" w:rsidRPr="000B0547" w:rsidRDefault="00F723AE" w:rsidP="00C03964">
                            <w:pPr>
                              <w:autoSpaceDE w:val="0"/>
                              <w:autoSpaceDN w:val="0"/>
                              <w:adjustRightInd w:val="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（上限額）</w:t>
                            </w:r>
                          </w:p>
                          <w:p w:rsidR="00F723AE" w:rsidRPr="000B0547" w:rsidRDefault="00F723AE" w:rsidP="00C03964">
                            <w:pPr>
                              <w:autoSpaceDE w:val="0"/>
                              <w:autoSpaceDN w:val="0"/>
                              <w:adjustRightInd w:val="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・建築工事：</w:t>
                            </w:r>
                            <w:r w:rsidRPr="000B0547">
                              <w:rPr>
                                <w:rFonts w:asciiTheme="majorEastAsia" w:eastAsiaTheme="majorEastAsia" w:hAnsiTheme="majorEastAsia" w:cs="ＭＳ明朝"/>
                                <w:kern w:val="0"/>
                                <w:sz w:val="21"/>
                                <w:szCs w:val="21"/>
                              </w:rPr>
                              <w:t xml:space="preserve">20 </w:t>
                            </w:r>
                            <w:r w:rsidRPr="000B0547">
                              <w:rPr>
                                <w:rFonts w:asciiTheme="majorEastAsia" w:eastAsiaTheme="majorEastAsia" w:hAnsiTheme="majorEastAsia" w:cs="ＭＳ明朝" w:hint="eastAsia"/>
                                <w:kern w:val="0"/>
                                <w:sz w:val="21"/>
                                <w:szCs w:val="21"/>
                              </w:rPr>
                              <w:t>億円</w:t>
                            </w:r>
                          </w:p>
                          <w:p w:rsidR="00F723AE" w:rsidRPr="000B0547" w:rsidRDefault="00F723AE" w:rsidP="00C03964">
                            <w:pPr>
                              <w:autoSpaceDE w:val="0"/>
                              <w:autoSpaceDN w:val="0"/>
                              <w:adjustRightInd w:val="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・建築技術・サービス：</w:t>
                            </w:r>
                            <w:r w:rsidRPr="000B0547">
                              <w:rPr>
                                <w:rFonts w:asciiTheme="majorEastAsia" w:eastAsiaTheme="majorEastAsia" w:hAnsiTheme="majorEastAsia" w:cs="ＭＳ明朝"/>
                                <w:kern w:val="0"/>
                                <w:sz w:val="21"/>
                                <w:szCs w:val="21"/>
                              </w:rPr>
                              <w:t xml:space="preserve">2 </w:t>
                            </w:r>
                            <w:r w:rsidRPr="000B0547">
                              <w:rPr>
                                <w:rFonts w:asciiTheme="majorEastAsia" w:eastAsiaTheme="majorEastAsia" w:hAnsiTheme="majorEastAsia" w:cs="ＭＳ明朝" w:hint="eastAsia"/>
                                <w:kern w:val="0"/>
                                <w:sz w:val="21"/>
                                <w:szCs w:val="21"/>
                              </w:rPr>
                              <w:t>億円</w:t>
                            </w:r>
                          </w:p>
                          <w:p w:rsidR="00F723AE" w:rsidRPr="000B0547" w:rsidRDefault="00F723AE" w:rsidP="00C03964">
                            <w:pPr>
                              <w:rPr>
                                <w:rFonts w:asciiTheme="majorEastAsia" w:eastAsiaTheme="majorEastAsia" w:hAnsiTheme="majorEastAsia"/>
                                <w:b/>
                                <w:sz w:val="21"/>
                                <w:szCs w:val="21"/>
                              </w:rPr>
                            </w:pPr>
                            <w:r w:rsidRPr="000B0547">
                              <w:rPr>
                                <w:rFonts w:asciiTheme="majorEastAsia" w:eastAsiaTheme="majorEastAsia" w:hAnsiTheme="majorEastAsia" w:cs="ＭＳ明朝" w:hint="eastAsia"/>
                                <w:kern w:val="0"/>
                                <w:sz w:val="21"/>
                                <w:szCs w:val="21"/>
                              </w:rPr>
                              <w:t>・物品等：</w:t>
                            </w:r>
                            <w:r w:rsidRPr="000B0547">
                              <w:rPr>
                                <w:rFonts w:asciiTheme="majorEastAsia" w:eastAsiaTheme="majorEastAsia" w:hAnsiTheme="majorEastAsia" w:cs="ＭＳ明朝"/>
                                <w:kern w:val="0"/>
                                <w:sz w:val="21"/>
                                <w:szCs w:val="21"/>
                              </w:rPr>
                              <w:t xml:space="preserve">3,000 </w:t>
                            </w:r>
                            <w:r w:rsidRPr="000B0547">
                              <w:rPr>
                                <w:rFonts w:asciiTheme="majorEastAsia" w:eastAsiaTheme="majorEastAsia" w:hAnsiTheme="majorEastAsia" w:cs="ＭＳ明朝" w:hint="eastAsia"/>
                                <w:kern w:val="0"/>
                                <w:sz w:val="21"/>
                                <w:szCs w:val="21"/>
                              </w:rPr>
                              <w:t>万円</w:t>
                            </w:r>
                          </w:p>
                        </w:tc>
                      </w:tr>
                    </w:tbl>
                    <w:p w:rsidR="00F723AE" w:rsidRPr="000B0547" w:rsidRDefault="00F723AE" w:rsidP="00D866DB">
                      <w:pPr>
                        <w:rPr>
                          <w:rFonts w:asciiTheme="majorEastAsia" w:eastAsiaTheme="majorEastAsia" w:hAnsiTheme="majorEastAsia"/>
                          <w:b/>
                          <w:sz w:val="22"/>
                        </w:rPr>
                      </w:pPr>
                    </w:p>
                  </w:txbxContent>
                </v:textbox>
                <w10:wrap anchorx="margin"/>
              </v:shape>
            </w:pict>
          </mc:Fallback>
        </mc:AlternateContent>
      </w:r>
    </w:p>
    <w:sectPr w:rsidR="00A317ED" w:rsidRPr="00E50E4E" w:rsidSect="0020180A">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3AE" w:rsidRDefault="00F723AE" w:rsidP="00B11BB1">
      <w:r>
        <w:separator/>
      </w:r>
    </w:p>
  </w:endnote>
  <w:endnote w:type="continuationSeparator" w:id="0">
    <w:p w:rsidR="00F723AE" w:rsidRDefault="00F723A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ＤＦ平成ゴシック体W5">
    <w:charset w:val="80"/>
    <w:family w:val="modern"/>
    <w:pitch w:val="fixed"/>
    <w:sig w:usb0="80000283" w:usb1="2AC76CF8" w:usb2="00000010" w:usb3="00000000" w:csb0="0002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3AE" w:rsidRDefault="00F723A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518134"/>
      <w:docPartObj>
        <w:docPartGallery w:val="Page Numbers (Bottom of Page)"/>
        <w:docPartUnique/>
      </w:docPartObj>
    </w:sdtPr>
    <w:sdtContent>
      <w:p w:rsidR="00F723AE" w:rsidRDefault="00F723AE">
        <w:pPr>
          <w:pStyle w:val="a5"/>
          <w:jc w:val="center"/>
        </w:pPr>
        <w:r>
          <w:fldChar w:fldCharType="begin"/>
        </w:r>
        <w:r>
          <w:instrText>PAGE   \* MERGEFORMAT</w:instrText>
        </w:r>
        <w:r>
          <w:fldChar w:fldCharType="separate"/>
        </w:r>
        <w:r w:rsidR="009511DA" w:rsidRPr="009511DA">
          <w:rPr>
            <w:noProof/>
            <w:lang w:val="ja-JP"/>
          </w:rPr>
          <w:t>21</w:t>
        </w:r>
        <w:r>
          <w:fldChar w:fldCharType="end"/>
        </w:r>
      </w:p>
    </w:sdtContent>
  </w:sdt>
  <w:p w:rsidR="00F723AE" w:rsidRDefault="00F723A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3AE" w:rsidRDefault="00F723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3AE" w:rsidRDefault="00F723AE" w:rsidP="00B11BB1">
      <w:r>
        <w:separator/>
      </w:r>
    </w:p>
  </w:footnote>
  <w:footnote w:type="continuationSeparator" w:id="0">
    <w:p w:rsidR="00F723AE" w:rsidRDefault="00F723AE"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3AE" w:rsidRDefault="00F723A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3AE" w:rsidRDefault="00F723A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3AE" w:rsidRDefault="00F723A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12EE"/>
    <w:multiLevelType w:val="hybridMultilevel"/>
    <w:tmpl w:val="7E6EDC70"/>
    <w:lvl w:ilvl="0" w:tplc="72ACA5B4">
      <w:start w:val="3"/>
      <w:numFmt w:val="bullet"/>
      <w:lvlText w:val="□"/>
      <w:lvlJc w:val="left"/>
      <w:pPr>
        <w:ind w:left="510" w:hanging="360"/>
      </w:pPr>
      <w:rPr>
        <w:rFonts w:ascii="ＭＳ 明朝" w:eastAsia="ＭＳ 明朝" w:hAnsi="ＭＳ 明朝"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 w15:restartNumberingAfterBreak="0">
    <w:nsid w:val="46E62688"/>
    <w:multiLevelType w:val="hybridMultilevel"/>
    <w:tmpl w:val="27E00E4E"/>
    <w:lvl w:ilvl="0" w:tplc="7DCC7FB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bordersDoNotSurroundHeader/>
  <w:bordersDoNotSurroundFooter/>
  <w:hideSpellingErrors/>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2EC"/>
    <w:rsid w:val="00001D24"/>
    <w:rsid w:val="00002BA4"/>
    <w:rsid w:val="0000302D"/>
    <w:rsid w:val="00005B95"/>
    <w:rsid w:val="000069CA"/>
    <w:rsid w:val="00012FA1"/>
    <w:rsid w:val="000148C8"/>
    <w:rsid w:val="000155F0"/>
    <w:rsid w:val="00020410"/>
    <w:rsid w:val="00021CD7"/>
    <w:rsid w:val="000267B7"/>
    <w:rsid w:val="00027294"/>
    <w:rsid w:val="00032AEB"/>
    <w:rsid w:val="00034FBC"/>
    <w:rsid w:val="0003522A"/>
    <w:rsid w:val="000414BF"/>
    <w:rsid w:val="000430EA"/>
    <w:rsid w:val="0005004F"/>
    <w:rsid w:val="000500CB"/>
    <w:rsid w:val="0005256C"/>
    <w:rsid w:val="0006051C"/>
    <w:rsid w:val="00064173"/>
    <w:rsid w:val="00066B11"/>
    <w:rsid w:val="00066C46"/>
    <w:rsid w:val="000675E4"/>
    <w:rsid w:val="00071AA6"/>
    <w:rsid w:val="000720B3"/>
    <w:rsid w:val="00073FD4"/>
    <w:rsid w:val="00074EDE"/>
    <w:rsid w:val="00076C71"/>
    <w:rsid w:val="00080256"/>
    <w:rsid w:val="00080ECE"/>
    <w:rsid w:val="0008223A"/>
    <w:rsid w:val="00082BAA"/>
    <w:rsid w:val="00084502"/>
    <w:rsid w:val="000920A2"/>
    <w:rsid w:val="000921A9"/>
    <w:rsid w:val="0009451A"/>
    <w:rsid w:val="00094B33"/>
    <w:rsid w:val="000979B9"/>
    <w:rsid w:val="000A19A9"/>
    <w:rsid w:val="000A1D19"/>
    <w:rsid w:val="000A73EB"/>
    <w:rsid w:val="000B03C6"/>
    <w:rsid w:val="000B0547"/>
    <w:rsid w:val="000B4B72"/>
    <w:rsid w:val="000C0380"/>
    <w:rsid w:val="000C1E2D"/>
    <w:rsid w:val="000C1F2B"/>
    <w:rsid w:val="000C4E39"/>
    <w:rsid w:val="000C6177"/>
    <w:rsid w:val="000C635B"/>
    <w:rsid w:val="000C749E"/>
    <w:rsid w:val="000C78F5"/>
    <w:rsid w:val="000D09A8"/>
    <w:rsid w:val="000D3857"/>
    <w:rsid w:val="000D3EAD"/>
    <w:rsid w:val="000E0084"/>
    <w:rsid w:val="000E0B61"/>
    <w:rsid w:val="000E2B3F"/>
    <w:rsid w:val="000E3208"/>
    <w:rsid w:val="000E6ED2"/>
    <w:rsid w:val="000F3751"/>
    <w:rsid w:val="000F37F6"/>
    <w:rsid w:val="000F47E7"/>
    <w:rsid w:val="000F5FAB"/>
    <w:rsid w:val="0010053D"/>
    <w:rsid w:val="00110592"/>
    <w:rsid w:val="00111CBE"/>
    <w:rsid w:val="00113175"/>
    <w:rsid w:val="00113B09"/>
    <w:rsid w:val="0011420D"/>
    <w:rsid w:val="00117502"/>
    <w:rsid w:val="0012212E"/>
    <w:rsid w:val="00125A15"/>
    <w:rsid w:val="0012703D"/>
    <w:rsid w:val="001309F6"/>
    <w:rsid w:val="0013448B"/>
    <w:rsid w:val="0013680C"/>
    <w:rsid w:val="00141BCE"/>
    <w:rsid w:val="00142C14"/>
    <w:rsid w:val="001451BF"/>
    <w:rsid w:val="0015058D"/>
    <w:rsid w:val="00152534"/>
    <w:rsid w:val="00153547"/>
    <w:rsid w:val="001611F1"/>
    <w:rsid w:val="001658CB"/>
    <w:rsid w:val="00165D1D"/>
    <w:rsid w:val="001662E1"/>
    <w:rsid w:val="00170022"/>
    <w:rsid w:val="00173AA7"/>
    <w:rsid w:val="00181F66"/>
    <w:rsid w:val="0018535A"/>
    <w:rsid w:val="001909F0"/>
    <w:rsid w:val="00191547"/>
    <w:rsid w:val="001968EE"/>
    <w:rsid w:val="001A0E92"/>
    <w:rsid w:val="001A22C0"/>
    <w:rsid w:val="001A270A"/>
    <w:rsid w:val="001A3B80"/>
    <w:rsid w:val="001A3D6B"/>
    <w:rsid w:val="001A55D5"/>
    <w:rsid w:val="001A587A"/>
    <w:rsid w:val="001A6E2F"/>
    <w:rsid w:val="001B0B43"/>
    <w:rsid w:val="001B1126"/>
    <w:rsid w:val="001B4DBD"/>
    <w:rsid w:val="001C3615"/>
    <w:rsid w:val="001C41A4"/>
    <w:rsid w:val="001C6AAD"/>
    <w:rsid w:val="001D0E31"/>
    <w:rsid w:val="001D2350"/>
    <w:rsid w:val="001D3754"/>
    <w:rsid w:val="001D500A"/>
    <w:rsid w:val="001D59A4"/>
    <w:rsid w:val="001D5A6C"/>
    <w:rsid w:val="001E0F93"/>
    <w:rsid w:val="001E1407"/>
    <w:rsid w:val="001E2B53"/>
    <w:rsid w:val="001E3CE8"/>
    <w:rsid w:val="001E429D"/>
    <w:rsid w:val="001F636C"/>
    <w:rsid w:val="0020180A"/>
    <w:rsid w:val="00201925"/>
    <w:rsid w:val="00210B87"/>
    <w:rsid w:val="0021208A"/>
    <w:rsid w:val="00213619"/>
    <w:rsid w:val="002145AC"/>
    <w:rsid w:val="0021628B"/>
    <w:rsid w:val="00216743"/>
    <w:rsid w:val="00221902"/>
    <w:rsid w:val="002228A3"/>
    <w:rsid w:val="00223A92"/>
    <w:rsid w:val="00231A70"/>
    <w:rsid w:val="0023230A"/>
    <w:rsid w:val="0023327B"/>
    <w:rsid w:val="002348A7"/>
    <w:rsid w:val="0023690B"/>
    <w:rsid w:val="00240297"/>
    <w:rsid w:val="002417A8"/>
    <w:rsid w:val="00241E8C"/>
    <w:rsid w:val="0024222F"/>
    <w:rsid w:val="0024250B"/>
    <w:rsid w:val="00244765"/>
    <w:rsid w:val="002500EA"/>
    <w:rsid w:val="002525A1"/>
    <w:rsid w:val="0025381D"/>
    <w:rsid w:val="00257982"/>
    <w:rsid w:val="00257AC3"/>
    <w:rsid w:val="00261996"/>
    <w:rsid w:val="002632BA"/>
    <w:rsid w:val="00263801"/>
    <w:rsid w:val="0026595E"/>
    <w:rsid w:val="00266CB3"/>
    <w:rsid w:val="002729AA"/>
    <w:rsid w:val="0027542C"/>
    <w:rsid w:val="002773DF"/>
    <w:rsid w:val="002809C5"/>
    <w:rsid w:val="00281823"/>
    <w:rsid w:val="002908F3"/>
    <w:rsid w:val="0029161F"/>
    <w:rsid w:val="0029337C"/>
    <w:rsid w:val="0029343B"/>
    <w:rsid w:val="00297B0F"/>
    <w:rsid w:val="00297D00"/>
    <w:rsid w:val="00297D33"/>
    <w:rsid w:val="002A10A9"/>
    <w:rsid w:val="002A3281"/>
    <w:rsid w:val="002B0FA9"/>
    <w:rsid w:val="002B2F4D"/>
    <w:rsid w:val="002C14F3"/>
    <w:rsid w:val="002C3418"/>
    <w:rsid w:val="002C4CE6"/>
    <w:rsid w:val="002D4E62"/>
    <w:rsid w:val="002D5D06"/>
    <w:rsid w:val="002D7B70"/>
    <w:rsid w:val="002E2803"/>
    <w:rsid w:val="002E3AAF"/>
    <w:rsid w:val="002E3AF1"/>
    <w:rsid w:val="002E596D"/>
    <w:rsid w:val="002F1D8C"/>
    <w:rsid w:val="002F4A65"/>
    <w:rsid w:val="00300A6F"/>
    <w:rsid w:val="003016B1"/>
    <w:rsid w:val="00301B58"/>
    <w:rsid w:val="00302D8D"/>
    <w:rsid w:val="00302E71"/>
    <w:rsid w:val="00307FE7"/>
    <w:rsid w:val="0031308F"/>
    <w:rsid w:val="00314C3F"/>
    <w:rsid w:val="00316493"/>
    <w:rsid w:val="00322158"/>
    <w:rsid w:val="003262EC"/>
    <w:rsid w:val="003310FC"/>
    <w:rsid w:val="00334741"/>
    <w:rsid w:val="00336C7F"/>
    <w:rsid w:val="00337734"/>
    <w:rsid w:val="00346663"/>
    <w:rsid w:val="0035305F"/>
    <w:rsid w:val="003548EE"/>
    <w:rsid w:val="003562DA"/>
    <w:rsid w:val="00356487"/>
    <w:rsid w:val="003575AC"/>
    <w:rsid w:val="00357EE5"/>
    <w:rsid w:val="003633AD"/>
    <w:rsid w:val="00372944"/>
    <w:rsid w:val="00375018"/>
    <w:rsid w:val="003913D0"/>
    <w:rsid w:val="003922CC"/>
    <w:rsid w:val="00392D9B"/>
    <w:rsid w:val="00392E55"/>
    <w:rsid w:val="00395A30"/>
    <w:rsid w:val="00395B90"/>
    <w:rsid w:val="00397792"/>
    <w:rsid w:val="003A13ED"/>
    <w:rsid w:val="003A26C3"/>
    <w:rsid w:val="003A3C81"/>
    <w:rsid w:val="003A6A0B"/>
    <w:rsid w:val="003B43D6"/>
    <w:rsid w:val="003B518E"/>
    <w:rsid w:val="003B6E40"/>
    <w:rsid w:val="003C48FF"/>
    <w:rsid w:val="003C5A5B"/>
    <w:rsid w:val="003E07ED"/>
    <w:rsid w:val="003E7397"/>
    <w:rsid w:val="003E7C12"/>
    <w:rsid w:val="003F100C"/>
    <w:rsid w:val="003F2DF3"/>
    <w:rsid w:val="003F4B68"/>
    <w:rsid w:val="003F6994"/>
    <w:rsid w:val="003F71F5"/>
    <w:rsid w:val="00404DEF"/>
    <w:rsid w:val="00405B9D"/>
    <w:rsid w:val="004066E0"/>
    <w:rsid w:val="0041520A"/>
    <w:rsid w:val="004162FB"/>
    <w:rsid w:val="00416723"/>
    <w:rsid w:val="00417257"/>
    <w:rsid w:val="004202C2"/>
    <w:rsid w:val="004207E3"/>
    <w:rsid w:val="004236D1"/>
    <w:rsid w:val="004254C8"/>
    <w:rsid w:val="004311AA"/>
    <w:rsid w:val="004341AC"/>
    <w:rsid w:val="00437524"/>
    <w:rsid w:val="004375F8"/>
    <w:rsid w:val="00440B4F"/>
    <w:rsid w:val="004421E5"/>
    <w:rsid w:val="00442DBE"/>
    <w:rsid w:val="00450FB6"/>
    <w:rsid w:val="00452D18"/>
    <w:rsid w:val="00455784"/>
    <w:rsid w:val="00456EC3"/>
    <w:rsid w:val="00463E4B"/>
    <w:rsid w:val="004640C2"/>
    <w:rsid w:val="004652E3"/>
    <w:rsid w:val="00467AC0"/>
    <w:rsid w:val="00472505"/>
    <w:rsid w:val="004729C1"/>
    <w:rsid w:val="0047307B"/>
    <w:rsid w:val="00473B00"/>
    <w:rsid w:val="0047562E"/>
    <w:rsid w:val="00481445"/>
    <w:rsid w:val="0048194B"/>
    <w:rsid w:val="00481A7D"/>
    <w:rsid w:val="004857F2"/>
    <w:rsid w:val="004868D5"/>
    <w:rsid w:val="00491CCC"/>
    <w:rsid w:val="004935C5"/>
    <w:rsid w:val="00494B62"/>
    <w:rsid w:val="004A1468"/>
    <w:rsid w:val="004A1BAA"/>
    <w:rsid w:val="004A1E26"/>
    <w:rsid w:val="004A273A"/>
    <w:rsid w:val="004A2ECF"/>
    <w:rsid w:val="004A398C"/>
    <w:rsid w:val="004A732C"/>
    <w:rsid w:val="004A7770"/>
    <w:rsid w:val="004A79D7"/>
    <w:rsid w:val="004A7DE1"/>
    <w:rsid w:val="004B47B5"/>
    <w:rsid w:val="004C2359"/>
    <w:rsid w:val="004D6CDB"/>
    <w:rsid w:val="004E0750"/>
    <w:rsid w:val="004E4658"/>
    <w:rsid w:val="004E5849"/>
    <w:rsid w:val="004E724C"/>
    <w:rsid w:val="004F0209"/>
    <w:rsid w:val="004F73E8"/>
    <w:rsid w:val="004F7749"/>
    <w:rsid w:val="00500355"/>
    <w:rsid w:val="005050AE"/>
    <w:rsid w:val="00506DCE"/>
    <w:rsid w:val="00507F64"/>
    <w:rsid w:val="005212BA"/>
    <w:rsid w:val="00525A63"/>
    <w:rsid w:val="00530D0E"/>
    <w:rsid w:val="005340FD"/>
    <w:rsid w:val="0053529E"/>
    <w:rsid w:val="00535473"/>
    <w:rsid w:val="005374DD"/>
    <w:rsid w:val="0054061D"/>
    <w:rsid w:val="00543C70"/>
    <w:rsid w:val="00543CCD"/>
    <w:rsid w:val="0054403E"/>
    <w:rsid w:val="0054764C"/>
    <w:rsid w:val="00550A9D"/>
    <w:rsid w:val="00551566"/>
    <w:rsid w:val="00551BFE"/>
    <w:rsid w:val="0055539E"/>
    <w:rsid w:val="005558AB"/>
    <w:rsid w:val="00561AD6"/>
    <w:rsid w:val="00563E8C"/>
    <w:rsid w:val="00565A8F"/>
    <w:rsid w:val="00566E22"/>
    <w:rsid w:val="005762BE"/>
    <w:rsid w:val="005769EA"/>
    <w:rsid w:val="00577FF4"/>
    <w:rsid w:val="0058151E"/>
    <w:rsid w:val="005845CC"/>
    <w:rsid w:val="00584B0F"/>
    <w:rsid w:val="00586F10"/>
    <w:rsid w:val="00590176"/>
    <w:rsid w:val="0059275B"/>
    <w:rsid w:val="00592F0D"/>
    <w:rsid w:val="0059441E"/>
    <w:rsid w:val="00594549"/>
    <w:rsid w:val="005A06D3"/>
    <w:rsid w:val="005A4E5D"/>
    <w:rsid w:val="005A5DED"/>
    <w:rsid w:val="005B1243"/>
    <w:rsid w:val="005B293C"/>
    <w:rsid w:val="005C197E"/>
    <w:rsid w:val="005C44A1"/>
    <w:rsid w:val="005C52A1"/>
    <w:rsid w:val="005C59CB"/>
    <w:rsid w:val="005D2E2F"/>
    <w:rsid w:val="005D6D6B"/>
    <w:rsid w:val="005E2824"/>
    <w:rsid w:val="005E41C9"/>
    <w:rsid w:val="005E649F"/>
    <w:rsid w:val="005E7C77"/>
    <w:rsid w:val="005F088E"/>
    <w:rsid w:val="00600F1F"/>
    <w:rsid w:val="00601CEC"/>
    <w:rsid w:val="00612705"/>
    <w:rsid w:val="006159A0"/>
    <w:rsid w:val="00625C28"/>
    <w:rsid w:val="006274B9"/>
    <w:rsid w:val="00634591"/>
    <w:rsid w:val="0063663D"/>
    <w:rsid w:val="0063796D"/>
    <w:rsid w:val="006433AC"/>
    <w:rsid w:val="00644013"/>
    <w:rsid w:val="00644293"/>
    <w:rsid w:val="00647DCD"/>
    <w:rsid w:val="006514C6"/>
    <w:rsid w:val="006576EE"/>
    <w:rsid w:val="0066006E"/>
    <w:rsid w:val="00661A94"/>
    <w:rsid w:val="006629E3"/>
    <w:rsid w:val="00663B52"/>
    <w:rsid w:val="00663D7C"/>
    <w:rsid w:val="00666CA0"/>
    <w:rsid w:val="006708BD"/>
    <w:rsid w:val="006849BB"/>
    <w:rsid w:val="00687A57"/>
    <w:rsid w:val="00690FA4"/>
    <w:rsid w:val="00691BA7"/>
    <w:rsid w:val="0069356C"/>
    <w:rsid w:val="00696B21"/>
    <w:rsid w:val="006A102B"/>
    <w:rsid w:val="006B193B"/>
    <w:rsid w:val="006B1B8A"/>
    <w:rsid w:val="006B3197"/>
    <w:rsid w:val="006B5CAF"/>
    <w:rsid w:val="006C0E92"/>
    <w:rsid w:val="006C6583"/>
    <w:rsid w:val="006D045C"/>
    <w:rsid w:val="006D42BE"/>
    <w:rsid w:val="006D60C7"/>
    <w:rsid w:val="006D7BDA"/>
    <w:rsid w:val="006D7EF3"/>
    <w:rsid w:val="006D7FB8"/>
    <w:rsid w:val="006E0564"/>
    <w:rsid w:val="006E1872"/>
    <w:rsid w:val="006E1B47"/>
    <w:rsid w:val="006E6CA3"/>
    <w:rsid w:val="006F086A"/>
    <w:rsid w:val="006F1C03"/>
    <w:rsid w:val="00704003"/>
    <w:rsid w:val="00704E65"/>
    <w:rsid w:val="00710481"/>
    <w:rsid w:val="0071498D"/>
    <w:rsid w:val="0072003B"/>
    <w:rsid w:val="007221BB"/>
    <w:rsid w:val="00723769"/>
    <w:rsid w:val="007302C5"/>
    <w:rsid w:val="00730B93"/>
    <w:rsid w:val="00731E1D"/>
    <w:rsid w:val="007328F2"/>
    <w:rsid w:val="00735200"/>
    <w:rsid w:val="00735FC9"/>
    <w:rsid w:val="00741F93"/>
    <w:rsid w:val="00744416"/>
    <w:rsid w:val="007466FD"/>
    <w:rsid w:val="00753C33"/>
    <w:rsid w:val="007550B6"/>
    <w:rsid w:val="00755705"/>
    <w:rsid w:val="0076091F"/>
    <w:rsid w:val="00760A06"/>
    <w:rsid w:val="00762591"/>
    <w:rsid w:val="007633BE"/>
    <w:rsid w:val="00771217"/>
    <w:rsid w:val="007723FD"/>
    <w:rsid w:val="0077249E"/>
    <w:rsid w:val="00780DB4"/>
    <w:rsid w:val="00780FF3"/>
    <w:rsid w:val="0079065B"/>
    <w:rsid w:val="007911F1"/>
    <w:rsid w:val="007930B5"/>
    <w:rsid w:val="007A1D04"/>
    <w:rsid w:val="007A2A2F"/>
    <w:rsid w:val="007C108A"/>
    <w:rsid w:val="007C198E"/>
    <w:rsid w:val="007C3F37"/>
    <w:rsid w:val="007D2F98"/>
    <w:rsid w:val="007D32EE"/>
    <w:rsid w:val="007D4D45"/>
    <w:rsid w:val="007D67B6"/>
    <w:rsid w:val="007E1E37"/>
    <w:rsid w:val="007E5B07"/>
    <w:rsid w:val="007E7F43"/>
    <w:rsid w:val="007F0144"/>
    <w:rsid w:val="007F2D54"/>
    <w:rsid w:val="007F3C3E"/>
    <w:rsid w:val="008067E0"/>
    <w:rsid w:val="00813683"/>
    <w:rsid w:val="00813893"/>
    <w:rsid w:val="00815F73"/>
    <w:rsid w:val="00816B48"/>
    <w:rsid w:val="00816F2C"/>
    <w:rsid w:val="00817D38"/>
    <w:rsid w:val="00824C13"/>
    <w:rsid w:val="008253A5"/>
    <w:rsid w:val="0082606A"/>
    <w:rsid w:val="008320A1"/>
    <w:rsid w:val="00834054"/>
    <w:rsid w:val="008368E5"/>
    <w:rsid w:val="008379AF"/>
    <w:rsid w:val="00840A03"/>
    <w:rsid w:val="0085074F"/>
    <w:rsid w:val="0085086A"/>
    <w:rsid w:val="00852CFE"/>
    <w:rsid w:val="00853789"/>
    <w:rsid w:val="00857D0C"/>
    <w:rsid w:val="0086107F"/>
    <w:rsid w:val="00861C3C"/>
    <w:rsid w:val="00862125"/>
    <w:rsid w:val="00865DDB"/>
    <w:rsid w:val="00867AC2"/>
    <w:rsid w:val="00871ECC"/>
    <w:rsid w:val="0087726C"/>
    <w:rsid w:val="008803F3"/>
    <w:rsid w:val="00880FF4"/>
    <w:rsid w:val="00882422"/>
    <w:rsid w:val="008841A2"/>
    <w:rsid w:val="008908F2"/>
    <w:rsid w:val="008943F7"/>
    <w:rsid w:val="00894E1E"/>
    <w:rsid w:val="00895AD8"/>
    <w:rsid w:val="008A29D2"/>
    <w:rsid w:val="008A63C9"/>
    <w:rsid w:val="008B0866"/>
    <w:rsid w:val="008B3F85"/>
    <w:rsid w:val="008C1C30"/>
    <w:rsid w:val="008C4BE1"/>
    <w:rsid w:val="008D08E1"/>
    <w:rsid w:val="008D09C2"/>
    <w:rsid w:val="008D4861"/>
    <w:rsid w:val="008D6090"/>
    <w:rsid w:val="008D616F"/>
    <w:rsid w:val="008E5580"/>
    <w:rsid w:val="008F1889"/>
    <w:rsid w:val="008F41B7"/>
    <w:rsid w:val="008F4B47"/>
    <w:rsid w:val="008F6948"/>
    <w:rsid w:val="008F7AD4"/>
    <w:rsid w:val="009034FD"/>
    <w:rsid w:val="009115F1"/>
    <w:rsid w:val="009119D0"/>
    <w:rsid w:val="00915292"/>
    <w:rsid w:val="00921395"/>
    <w:rsid w:val="009216E2"/>
    <w:rsid w:val="00922A14"/>
    <w:rsid w:val="00926229"/>
    <w:rsid w:val="0092777D"/>
    <w:rsid w:val="00930DD2"/>
    <w:rsid w:val="009310F2"/>
    <w:rsid w:val="00934250"/>
    <w:rsid w:val="0093704B"/>
    <w:rsid w:val="009415A6"/>
    <w:rsid w:val="00944DB9"/>
    <w:rsid w:val="0094639D"/>
    <w:rsid w:val="00947C7B"/>
    <w:rsid w:val="009503B5"/>
    <w:rsid w:val="009511DA"/>
    <w:rsid w:val="009623FA"/>
    <w:rsid w:val="00963794"/>
    <w:rsid w:val="00963A43"/>
    <w:rsid w:val="009642F9"/>
    <w:rsid w:val="00970B9C"/>
    <w:rsid w:val="009736C7"/>
    <w:rsid w:val="00973A15"/>
    <w:rsid w:val="00974134"/>
    <w:rsid w:val="00977235"/>
    <w:rsid w:val="00983479"/>
    <w:rsid w:val="009845CC"/>
    <w:rsid w:val="009910B4"/>
    <w:rsid w:val="009930A7"/>
    <w:rsid w:val="00994541"/>
    <w:rsid w:val="0099481E"/>
    <w:rsid w:val="009952E8"/>
    <w:rsid w:val="0099536B"/>
    <w:rsid w:val="00996791"/>
    <w:rsid w:val="009A48D5"/>
    <w:rsid w:val="009B303F"/>
    <w:rsid w:val="009B4725"/>
    <w:rsid w:val="009C0F98"/>
    <w:rsid w:val="009D072A"/>
    <w:rsid w:val="009D1BC3"/>
    <w:rsid w:val="009D7495"/>
    <w:rsid w:val="009E02D1"/>
    <w:rsid w:val="009E6FDA"/>
    <w:rsid w:val="009F0239"/>
    <w:rsid w:val="009F1466"/>
    <w:rsid w:val="009F3172"/>
    <w:rsid w:val="009F6EDF"/>
    <w:rsid w:val="00A03674"/>
    <w:rsid w:val="00A13BB1"/>
    <w:rsid w:val="00A16129"/>
    <w:rsid w:val="00A317ED"/>
    <w:rsid w:val="00A340DC"/>
    <w:rsid w:val="00A35085"/>
    <w:rsid w:val="00A3712E"/>
    <w:rsid w:val="00A44FAD"/>
    <w:rsid w:val="00A51008"/>
    <w:rsid w:val="00A51C1D"/>
    <w:rsid w:val="00A55085"/>
    <w:rsid w:val="00A65DFF"/>
    <w:rsid w:val="00A76200"/>
    <w:rsid w:val="00A80DB7"/>
    <w:rsid w:val="00A84296"/>
    <w:rsid w:val="00A84544"/>
    <w:rsid w:val="00A91BCC"/>
    <w:rsid w:val="00A92369"/>
    <w:rsid w:val="00A975D7"/>
    <w:rsid w:val="00AB0B99"/>
    <w:rsid w:val="00AB3F83"/>
    <w:rsid w:val="00AB6787"/>
    <w:rsid w:val="00AC0427"/>
    <w:rsid w:val="00AC0DDD"/>
    <w:rsid w:val="00AC28A4"/>
    <w:rsid w:val="00AC2B76"/>
    <w:rsid w:val="00AC3015"/>
    <w:rsid w:val="00AD0CD2"/>
    <w:rsid w:val="00AD6EDA"/>
    <w:rsid w:val="00AD773D"/>
    <w:rsid w:val="00AE0B0D"/>
    <w:rsid w:val="00AE4232"/>
    <w:rsid w:val="00AF1FA9"/>
    <w:rsid w:val="00AF54DC"/>
    <w:rsid w:val="00AF793F"/>
    <w:rsid w:val="00B036F7"/>
    <w:rsid w:val="00B04EED"/>
    <w:rsid w:val="00B11BB1"/>
    <w:rsid w:val="00B12EB0"/>
    <w:rsid w:val="00B13FDC"/>
    <w:rsid w:val="00B14E1E"/>
    <w:rsid w:val="00B177C1"/>
    <w:rsid w:val="00B20637"/>
    <w:rsid w:val="00B21B54"/>
    <w:rsid w:val="00B23605"/>
    <w:rsid w:val="00B248AC"/>
    <w:rsid w:val="00B25308"/>
    <w:rsid w:val="00B27366"/>
    <w:rsid w:val="00B34C96"/>
    <w:rsid w:val="00B43669"/>
    <w:rsid w:val="00B43FEA"/>
    <w:rsid w:val="00B44B8F"/>
    <w:rsid w:val="00B45C9E"/>
    <w:rsid w:val="00B523B8"/>
    <w:rsid w:val="00B52A88"/>
    <w:rsid w:val="00B538DF"/>
    <w:rsid w:val="00B54230"/>
    <w:rsid w:val="00B60B57"/>
    <w:rsid w:val="00B63E9D"/>
    <w:rsid w:val="00B65281"/>
    <w:rsid w:val="00B65675"/>
    <w:rsid w:val="00B6697A"/>
    <w:rsid w:val="00B675F8"/>
    <w:rsid w:val="00B73735"/>
    <w:rsid w:val="00B7754C"/>
    <w:rsid w:val="00B80F69"/>
    <w:rsid w:val="00B871D7"/>
    <w:rsid w:val="00B90048"/>
    <w:rsid w:val="00B921B5"/>
    <w:rsid w:val="00B92A8A"/>
    <w:rsid w:val="00B9611C"/>
    <w:rsid w:val="00BA1AFA"/>
    <w:rsid w:val="00BB1007"/>
    <w:rsid w:val="00BB2E67"/>
    <w:rsid w:val="00BB4A35"/>
    <w:rsid w:val="00BB7030"/>
    <w:rsid w:val="00BC1C76"/>
    <w:rsid w:val="00BC3A9A"/>
    <w:rsid w:val="00BC51D9"/>
    <w:rsid w:val="00BC5DDC"/>
    <w:rsid w:val="00BD1CEA"/>
    <w:rsid w:val="00BD62C7"/>
    <w:rsid w:val="00BD644E"/>
    <w:rsid w:val="00BE0668"/>
    <w:rsid w:val="00BE0C74"/>
    <w:rsid w:val="00BE0C93"/>
    <w:rsid w:val="00BE30DB"/>
    <w:rsid w:val="00BE4D23"/>
    <w:rsid w:val="00BE4F96"/>
    <w:rsid w:val="00BE6A7A"/>
    <w:rsid w:val="00BF3E62"/>
    <w:rsid w:val="00BF50EF"/>
    <w:rsid w:val="00BF56AC"/>
    <w:rsid w:val="00C027FD"/>
    <w:rsid w:val="00C03964"/>
    <w:rsid w:val="00C10081"/>
    <w:rsid w:val="00C14EBA"/>
    <w:rsid w:val="00C163F7"/>
    <w:rsid w:val="00C2158C"/>
    <w:rsid w:val="00C21598"/>
    <w:rsid w:val="00C261A6"/>
    <w:rsid w:val="00C30074"/>
    <w:rsid w:val="00C3545F"/>
    <w:rsid w:val="00C379A5"/>
    <w:rsid w:val="00C4499E"/>
    <w:rsid w:val="00C46111"/>
    <w:rsid w:val="00C52416"/>
    <w:rsid w:val="00C60C8F"/>
    <w:rsid w:val="00C6105E"/>
    <w:rsid w:val="00C701DC"/>
    <w:rsid w:val="00C73AC7"/>
    <w:rsid w:val="00C75036"/>
    <w:rsid w:val="00C75912"/>
    <w:rsid w:val="00C82B80"/>
    <w:rsid w:val="00C91748"/>
    <w:rsid w:val="00C976E5"/>
    <w:rsid w:val="00CA48E0"/>
    <w:rsid w:val="00CA4BA5"/>
    <w:rsid w:val="00CA700F"/>
    <w:rsid w:val="00CB3151"/>
    <w:rsid w:val="00CB36A1"/>
    <w:rsid w:val="00CB445D"/>
    <w:rsid w:val="00CB4AE6"/>
    <w:rsid w:val="00CB5972"/>
    <w:rsid w:val="00CB7C30"/>
    <w:rsid w:val="00CC4439"/>
    <w:rsid w:val="00CC513F"/>
    <w:rsid w:val="00CC5B1C"/>
    <w:rsid w:val="00CC5DC0"/>
    <w:rsid w:val="00CD21D3"/>
    <w:rsid w:val="00CD5358"/>
    <w:rsid w:val="00CD61F4"/>
    <w:rsid w:val="00CE4A17"/>
    <w:rsid w:val="00CE6A99"/>
    <w:rsid w:val="00CF06F9"/>
    <w:rsid w:val="00CF774A"/>
    <w:rsid w:val="00D00E28"/>
    <w:rsid w:val="00D020BF"/>
    <w:rsid w:val="00D02BAE"/>
    <w:rsid w:val="00D054B7"/>
    <w:rsid w:val="00D05D9D"/>
    <w:rsid w:val="00D11C7D"/>
    <w:rsid w:val="00D1253C"/>
    <w:rsid w:val="00D12D1C"/>
    <w:rsid w:val="00D130F8"/>
    <w:rsid w:val="00D1489F"/>
    <w:rsid w:val="00D22984"/>
    <w:rsid w:val="00D22E33"/>
    <w:rsid w:val="00D22EE8"/>
    <w:rsid w:val="00D2493B"/>
    <w:rsid w:val="00D24A59"/>
    <w:rsid w:val="00D30D1D"/>
    <w:rsid w:val="00D32D9A"/>
    <w:rsid w:val="00D371B1"/>
    <w:rsid w:val="00D501C5"/>
    <w:rsid w:val="00D50424"/>
    <w:rsid w:val="00D50E23"/>
    <w:rsid w:val="00D5167B"/>
    <w:rsid w:val="00D52904"/>
    <w:rsid w:val="00D56AAA"/>
    <w:rsid w:val="00D6199D"/>
    <w:rsid w:val="00D6680E"/>
    <w:rsid w:val="00D70D21"/>
    <w:rsid w:val="00D7240A"/>
    <w:rsid w:val="00D72E8A"/>
    <w:rsid w:val="00D740ED"/>
    <w:rsid w:val="00D801B1"/>
    <w:rsid w:val="00D82C8D"/>
    <w:rsid w:val="00D8368F"/>
    <w:rsid w:val="00D866DB"/>
    <w:rsid w:val="00D90CB1"/>
    <w:rsid w:val="00D94283"/>
    <w:rsid w:val="00D95A81"/>
    <w:rsid w:val="00DA0713"/>
    <w:rsid w:val="00DA0A73"/>
    <w:rsid w:val="00DB030C"/>
    <w:rsid w:val="00DB16D5"/>
    <w:rsid w:val="00DE2463"/>
    <w:rsid w:val="00DE3CED"/>
    <w:rsid w:val="00DE413D"/>
    <w:rsid w:val="00DE5DDA"/>
    <w:rsid w:val="00DE7FD9"/>
    <w:rsid w:val="00DF1F3A"/>
    <w:rsid w:val="00DF300F"/>
    <w:rsid w:val="00DF5B21"/>
    <w:rsid w:val="00DF691C"/>
    <w:rsid w:val="00DF6AC9"/>
    <w:rsid w:val="00E05C4A"/>
    <w:rsid w:val="00E12404"/>
    <w:rsid w:val="00E14E8D"/>
    <w:rsid w:val="00E170A7"/>
    <w:rsid w:val="00E23F15"/>
    <w:rsid w:val="00E242BC"/>
    <w:rsid w:val="00E250BE"/>
    <w:rsid w:val="00E25CB6"/>
    <w:rsid w:val="00E32C7B"/>
    <w:rsid w:val="00E47F09"/>
    <w:rsid w:val="00E50E4E"/>
    <w:rsid w:val="00E66814"/>
    <w:rsid w:val="00E66989"/>
    <w:rsid w:val="00E70A1D"/>
    <w:rsid w:val="00E739D2"/>
    <w:rsid w:val="00E74363"/>
    <w:rsid w:val="00E758E9"/>
    <w:rsid w:val="00E804C3"/>
    <w:rsid w:val="00E8752C"/>
    <w:rsid w:val="00E905D0"/>
    <w:rsid w:val="00E915DE"/>
    <w:rsid w:val="00E943FF"/>
    <w:rsid w:val="00EA095D"/>
    <w:rsid w:val="00EA2BA1"/>
    <w:rsid w:val="00EB19C0"/>
    <w:rsid w:val="00EB5FD7"/>
    <w:rsid w:val="00EB7780"/>
    <w:rsid w:val="00EC5502"/>
    <w:rsid w:val="00EE605C"/>
    <w:rsid w:val="00EF16C1"/>
    <w:rsid w:val="00EF30EE"/>
    <w:rsid w:val="00EF41B2"/>
    <w:rsid w:val="00EF5AB7"/>
    <w:rsid w:val="00EF694D"/>
    <w:rsid w:val="00F002BD"/>
    <w:rsid w:val="00F00AA3"/>
    <w:rsid w:val="00F02DB9"/>
    <w:rsid w:val="00F03267"/>
    <w:rsid w:val="00F04443"/>
    <w:rsid w:val="00F0512E"/>
    <w:rsid w:val="00F123C2"/>
    <w:rsid w:val="00F12BA4"/>
    <w:rsid w:val="00F23661"/>
    <w:rsid w:val="00F307F1"/>
    <w:rsid w:val="00F3348E"/>
    <w:rsid w:val="00F356F2"/>
    <w:rsid w:val="00F35B1C"/>
    <w:rsid w:val="00F35D0D"/>
    <w:rsid w:val="00F369A8"/>
    <w:rsid w:val="00F40594"/>
    <w:rsid w:val="00F40FC8"/>
    <w:rsid w:val="00F51BF3"/>
    <w:rsid w:val="00F53CA6"/>
    <w:rsid w:val="00F57809"/>
    <w:rsid w:val="00F602C1"/>
    <w:rsid w:val="00F61F5D"/>
    <w:rsid w:val="00F63890"/>
    <w:rsid w:val="00F6676C"/>
    <w:rsid w:val="00F723AE"/>
    <w:rsid w:val="00F75F18"/>
    <w:rsid w:val="00F80915"/>
    <w:rsid w:val="00F811CB"/>
    <w:rsid w:val="00F816B5"/>
    <w:rsid w:val="00F85F0A"/>
    <w:rsid w:val="00F86D6F"/>
    <w:rsid w:val="00F86DC0"/>
    <w:rsid w:val="00F9247E"/>
    <w:rsid w:val="00F933BF"/>
    <w:rsid w:val="00F9359C"/>
    <w:rsid w:val="00F94053"/>
    <w:rsid w:val="00FA1149"/>
    <w:rsid w:val="00FA23AF"/>
    <w:rsid w:val="00FA36CC"/>
    <w:rsid w:val="00FB18A8"/>
    <w:rsid w:val="00FB460C"/>
    <w:rsid w:val="00FC451F"/>
    <w:rsid w:val="00FC70A9"/>
    <w:rsid w:val="00FD0715"/>
    <w:rsid w:val="00FD3491"/>
    <w:rsid w:val="00FE00B8"/>
    <w:rsid w:val="00FF443E"/>
    <w:rsid w:val="00FF4CC3"/>
    <w:rsid w:val="00FF570C"/>
    <w:rsid w:val="00FF7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7474136C"/>
  <w15:docId w15:val="{8C8B39AA-4186-4717-AA5D-8EFD8CCC8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2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0069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69C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C0DDD"/>
    <w:rPr>
      <w:sz w:val="18"/>
      <w:szCs w:val="18"/>
    </w:rPr>
  </w:style>
  <w:style w:type="paragraph" w:styleId="aa">
    <w:name w:val="annotation text"/>
    <w:basedOn w:val="a"/>
    <w:link w:val="ab"/>
    <w:uiPriority w:val="99"/>
    <w:semiHidden/>
    <w:unhideWhenUsed/>
    <w:rsid w:val="00AC0DDD"/>
    <w:pPr>
      <w:jc w:val="left"/>
    </w:pPr>
  </w:style>
  <w:style w:type="character" w:customStyle="1" w:styleId="ab">
    <w:name w:val="コメント文字列 (文字)"/>
    <w:basedOn w:val="a0"/>
    <w:link w:val="aa"/>
    <w:uiPriority w:val="99"/>
    <w:semiHidden/>
    <w:rsid w:val="00AC0DDD"/>
  </w:style>
  <w:style w:type="paragraph" w:styleId="ac">
    <w:name w:val="annotation subject"/>
    <w:basedOn w:val="aa"/>
    <w:next w:val="aa"/>
    <w:link w:val="ad"/>
    <w:uiPriority w:val="99"/>
    <w:semiHidden/>
    <w:unhideWhenUsed/>
    <w:rsid w:val="00AC0DDD"/>
    <w:rPr>
      <w:b/>
      <w:bCs/>
    </w:rPr>
  </w:style>
  <w:style w:type="character" w:customStyle="1" w:styleId="ad">
    <w:name w:val="コメント内容 (文字)"/>
    <w:basedOn w:val="ab"/>
    <w:link w:val="ac"/>
    <w:uiPriority w:val="99"/>
    <w:semiHidden/>
    <w:rsid w:val="00AC0DDD"/>
    <w:rPr>
      <w:b/>
      <w:bCs/>
    </w:rPr>
  </w:style>
  <w:style w:type="paragraph" w:styleId="ae">
    <w:name w:val="Revision"/>
    <w:hidden/>
    <w:uiPriority w:val="99"/>
    <w:semiHidden/>
    <w:rsid w:val="00AC0DDD"/>
  </w:style>
  <w:style w:type="numbering" w:customStyle="1" w:styleId="1">
    <w:name w:val="リストなし1"/>
    <w:next w:val="a2"/>
    <w:uiPriority w:val="99"/>
    <w:semiHidden/>
    <w:unhideWhenUsed/>
    <w:rsid w:val="00302D8D"/>
  </w:style>
  <w:style w:type="table" w:styleId="af">
    <w:name w:val="Table Grid"/>
    <w:basedOn w:val="a1"/>
    <w:uiPriority w:val="59"/>
    <w:rsid w:val="00302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リストなし2"/>
    <w:next w:val="a2"/>
    <w:uiPriority w:val="99"/>
    <w:semiHidden/>
    <w:unhideWhenUsed/>
    <w:rsid w:val="00600F1F"/>
  </w:style>
  <w:style w:type="paragraph" w:customStyle="1" w:styleId="Default">
    <w:name w:val="Default"/>
    <w:rsid w:val="00600F1F"/>
    <w:pPr>
      <w:widowControl w:val="0"/>
      <w:autoSpaceDE w:val="0"/>
      <w:autoSpaceDN w:val="0"/>
      <w:adjustRightInd w:val="0"/>
    </w:pPr>
    <w:rPr>
      <w:rFonts w:ascii="ＭＳ 明朝" w:hAnsi="ＭＳ 明朝" w:cs="ＭＳ 明朝"/>
      <w:color w:val="000000"/>
      <w:kern w:val="0"/>
      <w:szCs w:val="24"/>
    </w:rPr>
  </w:style>
  <w:style w:type="numbering" w:customStyle="1" w:styleId="3">
    <w:name w:val="リストなし3"/>
    <w:next w:val="a2"/>
    <w:uiPriority w:val="99"/>
    <w:semiHidden/>
    <w:unhideWhenUsed/>
    <w:rsid w:val="00755705"/>
  </w:style>
  <w:style w:type="character" w:styleId="af0">
    <w:name w:val="Hyperlink"/>
    <w:basedOn w:val="a0"/>
    <w:uiPriority w:val="99"/>
    <w:unhideWhenUsed/>
    <w:rsid w:val="00755705"/>
    <w:rPr>
      <w:color w:val="0000FF" w:themeColor="hyperlink"/>
      <w:u w:val="single"/>
    </w:rPr>
  </w:style>
  <w:style w:type="paragraph" w:customStyle="1" w:styleId="af1">
    <w:name w:val="標準(太郎文書スタイル)"/>
    <w:uiPriority w:val="99"/>
    <w:rsid w:val="00C261A6"/>
    <w:pPr>
      <w:widowControl w:val="0"/>
      <w:adjustRightInd w:val="0"/>
      <w:textAlignment w:val="baseline"/>
    </w:pPr>
    <w:rPr>
      <w:rFonts w:ascii="ＭＳ 明朝" w:eastAsia="ＭＳ 明朝" w:hAnsi="ＭＳ 明朝" w:cs="ＭＳ 明朝"/>
      <w:color w:val="000000"/>
      <w:kern w:val="0"/>
      <w:sz w:val="18"/>
      <w:szCs w:val="18"/>
    </w:rPr>
  </w:style>
  <w:style w:type="character" w:styleId="af2">
    <w:name w:val="Emphasis"/>
    <w:basedOn w:val="a0"/>
    <w:uiPriority w:val="20"/>
    <w:qFormat/>
    <w:rsid w:val="001B1126"/>
    <w:rPr>
      <w:b/>
      <w:bCs/>
      <w:i w:val="0"/>
      <w:iCs w:val="0"/>
    </w:rPr>
  </w:style>
  <w:style w:type="paragraph" w:styleId="af3">
    <w:name w:val="Plain Text"/>
    <w:basedOn w:val="a"/>
    <w:link w:val="af4"/>
    <w:semiHidden/>
    <w:rsid w:val="006F086A"/>
    <w:rPr>
      <w:rFonts w:ascii="ＭＳ 明朝" w:eastAsia="ＭＳ 明朝" w:hAnsi="Courier New" w:cs="Times New Roman"/>
      <w:b/>
      <w:kern w:val="0"/>
      <w:sz w:val="21"/>
      <w:szCs w:val="20"/>
    </w:rPr>
  </w:style>
  <w:style w:type="character" w:customStyle="1" w:styleId="af4">
    <w:name w:val="書式なし (文字)"/>
    <w:basedOn w:val="a0"/>
    <w:link w:val="af3"/>
    <w:semiHidden/>
    <w:rsid w:val="006F086A"/>
    <w:rPr>
      <w:rFonts w:ascii="ＭＳ 明朝" w:eastAsia="ＭＳ 明朝" w:hAnsi="Courier New" w:cs="Times New Roman"/>
      <w:b/>
      <w:kern w:val="0"/>
      <w:sz w:val="21"/>
      <w:szCs w:val="20"/>
    </w:rPr>
  </w:style>
  <w:style w:type="paragraph" w:styleId="af5">
    <w:name w:val="List Paragraph"/>
    <w:basedOn w:val="a"/>
    <w:uiPriority w:val="34"/>
    <w:qFormat/>
    <w:rsid w:val="000C78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61228">
      <w:bodyDiv w:val="1"/>
      <w:marLeft w:val="0"/>
      <w:marRight w:val="0"/>
      <w:marTop w:val="0"/>
      <w:marBottom w:val="0"/>
      <w:divBdr>
        <w:top w:val="none" w:sz="0" w:space="0" w:color="auto"/>
        <w:left w:val="none" w:sz="0" w:space="0" w:color="auto"/>
        <w:bottom w:val="none" w:sz="0" w:space="0" w:color="auto"/>
        <w:right w:val="none" w:sz="0" w:space="0" w:color="auto"/>
      </w:divBdr>
    </w:div>
    <w:div w:id="104858232">
      <w:bodyDiv w:val="1"/>
      <w:marLeft w:val="0"/>
      <w:marRight w:val="0"/>
      <w:marTop w:val="0"/>
      <w:marBottom w:val="0"/>
      <w:divBdr>
        <w:top w:val="none" w:sz="0" w:space="0" w:color="auto"/>
        <w:left w:val="none" w:sz="0" w:space="0" w:color="auto"/>
        <w:bottom w:val="none" w:sz="0" w:space="0" w:color="auto"/>
        <w:right w:val="none" w:sz="0" w:space="0" w:color="auto"/>
      </w:divBdr>
    </w:div>
    <w:div w:id="120807255">
      <w:bodyDiv w:val="1"/>
      <w:marLeft w:val="0"/>
      <w:marRight w:val="0"/>
      <w:marTop w:val="0"/>
      <w:marBottom w:val="0"/>
      <w:divBdr>
        <w:top w:val="none" w:sz="0" w:space="0" w:color="auto"/>
        <w:left w:val="none" w:sz="0" w:space="0" w:color="auto"/>
        <w:bottom w:val="none" w:sz="0" w:space="0" w:color="auto"/>
        <w:right w:val="none" w:sz="0" w:space="0" w:color="auto"/>
      </w:divBdr>
    </w:div>
    <w:div w:id="129443987">
      <w:bodyDiv w:val="1"/>
      <w:marLeft w:val="0"/>
      <w:marRight w:val="0"/>
      <w:marTop w:val="0"/>
      <w:marBottom w:val="0"/>
      <w:divBdr>
        <w:top w:val="none" w:sz="0" w:space="0" w:color="auto"/>
        <w:left w:val="none" w:sz="0" w:space="0" w:color="auto"/>
        <w:bottom w:val="none" w:sz="0" w:space="0" w:color="auto"/>
        <w:right w:val="none" w:sz="0" w:space="0" w:color="auto"/>
      </w:divBdr>
    </w:div>
    <w:div w:id="161355468">
      <w:bodyDiv w:val="1"/>
      <w:marLeft w:val="0"/>
      <w:marRight w:val="0"/>
      <w:marTop w:val="0"/>
      <w:marBottom w:val="0"/>
      <w:divBdr>
        <w:top w:val="none" w:sz="0" w:space="0" w:color="auto"/>
        <w:left w:val="none" w:sz="0" w:space="0" w:color="auto"/>
        <w:bottom w:val="none" w:sz="0" w:space="0" w:color="auto"/>
        <w:right w:val="none" w:sz="0" w:space="0" w:color="auto"/>
      </w:divBdr>
    </w:div>
    <w:div w:id="169177831">
      <w:bodyDiv w:val="1"/>
      <w:marLeft w:val="0"/>
      <w:marRight w:val="0"/>
      <w:marTop w:val="0"/>
      <w:marBottom w:val="0"/>
      <w:divBdr>
        <w:top w:val="none" w:sz="0" w:space="0" w:color="auto"/>
        <w:left w:val="none" w:sz="0" w:space="0" w:color="auto"/>
        <w:bottom w:val="none" w:sz="0" w:space="0" w:color="auto"/>
        <w:right w:val="none" w:sz="0" w:space="0" w:color="auto"/>
      </w:divBdr>
    </w:div>
    <w:div w:id="277178220">
      <w:bodyDiv w:val="1"/>
      <w:marLeft w:val="0"/>
      <w:marRight w:val="0"/>
      <w:marTop w:val="0"/>
      <w:marBottom w:val="0"/>
      <w:divBdr>
        <w:top w:val="none" w:sz="0" w:space="0" w:color="auto"/>
        <w:left w:val="none" w:sz="0" w:space="0" w:color="auto"/>
        <w:bottom w:val="none" w:sz="0" w:space="0" w:color="auto"/>
        <w:right w:val="none" w:sz="0" w:space="0" w:color="auto"/>
      </w:divBdr>
    </w:div>
    <w:div w:id="377973446">
      <w:bodyDiv w:val="1"/>
      <w:marLeft w:val="0"/>
      <w:marRight w:val="0"/>
      <w:marTop w:val="0"/>
      <w:marBottom w:val="0"/>
      <w:divBdr>
        <w:top w:val="none" w:sz="0" w:space="0" w:color="auto"/>
        <w:left w:val="none" w:sz="0" w:space="0" w:color="auto"/>
        <w:bottom w:val="none" w:sz="0" w:space="0" w:color="auto"/>
        <w:right w:val="none" w:sz="0" w:space="0" w:color="auto"/>
      </w:divBdr>
    </w:div>
    <w:div w:id="425078813">
      <w:bodyDiv w:val="1"/>
      <w:marLeft w:val="0"/>
      <w:marRight w:val="0"/>
      <w:marTop w:val="0"/>
      <w:marBottom w:val="0"/>
      <w:divBdr>
        <w:top w:val="none" w:sz="0" w:space="0" w:color="auto"/>
        <w:left w:val="none" w:sz="0" w:space="0" w:color="auto"/>
        <w:bottom w:val="none" w:sz="0" w:space="0" w:color="auto"/>
        <w:right w:val="none" w:sz="0" w:space="0" w:color="auto"/>
      </w:divBdr>
    </w:div>
    <w:div w:id="578297660">
      <w:bodyDiv w:val="1"/>
      <w:marLeft w:val="0"/>
      <w:marRight w:val="0"/>
      <w:marTop w:val="0"/>
      <w:marBottom w:val="0"/>
      <w:divBdr>
        <w:top w:val="none" w:sz="0" w:space="0" w:color="auto"/>
        <w:left w:val="none" w:sz="0" w:space="0" w:color="auto"/>
        <w:bottom w:val="none" w:sz="0" w:space="0" w:color="auto"/>
        <w:right w:val="none" w:sz="0" w:space="0" w:color="auto"/>
      </w:divBdr>
    </w:div>
    <w:div w:id="626202336">
      <w:bodyDiv w:val="1"/>
      <w:marLeft w:val="0"/>
      <w:marRight w:val="0"/>
      <w:marTop w:val="0"/>
      <w:marBottom w:val="0"/>
      <w:divBdr>
        <w:top w:val="none" w:sz="0" w:space="0" w:color="auto"/>
        <w:left w:val="none" w:sz="0" w:space="0" w:color="auto"/>
        <w:bottom w:val="none" w:sz="0" w:space="0" w:color="auto"/>
        <w:right w:val="none" w:sz="0" w:space="0" w:color="auto"/>
      </w:divBdr>
    </w:div>
    <w:div w:id="700057700">
      <w:bodyDiv w:val="1"/>
      <w:marLeft w:val="0"/>
      <w:marRight w:val="0"/>
      <w:marTop w:val="0"/>
      <w:marBottom w:val="0"/>
      <w:divBdr>
        <w:top w:val="none" w:sz="0" w:space="0" w:color="auto"/>
        <w:left w:val="none" w:sz="0" w:space="0" w:color="auto"/>
        <w:bottom w:val="none" w:sz="0" w:space="0" w:color="auto"/>
        <w:right w:val="none" w:sz="0" w:space="0" w:color="auto"/>
      </w:divBdr>
    </w:div>
    <w:div w:id="788352466">
      <w:bodyDiv w:val="1"/>
      <w:marLeft w:val="0"/>
      <w:marRight w:val="0"/>
      <w:marTop w:val="0"/>
      <w:marBottom w:val="0"/>
      <w:divBdr>
        <w:top w:val="none" w:sz="0" w:space="0" w:color="auto"/>
        <w:left w:val="none" w:sz="0" w:space="0" w:color="auto"/>
        <w:bottom w:val="none" w:sz="0" w:space="0" w:color="auto"/>
        <w:right w:val="none" w:sz="0" w:space="0" w:color="auto"/>
      </w:divBdr>
    </w:div>
    <w:div w:id="796025868">
      <w:bodyDiv w:val="1"/>
      <w:marLeft w:val="0"/>
      <w:marRight w:val="0"/>
      <w:marTop w:val="0"/>
      <w:marBottom w:val="0"/>
      <w:divBdr>
        <w:top w:val="none" w:sz="0" w:space="0" w:color="auto"/>
        <w:left w:val="none" w:sz="0" w:space="0" w:color="auto"/>
        <w:bottom w:val="none" w:sz="0" w:space="0" w:color="auto"/>
        <w:right w:val="none" w:sz="0" w:space="0" w:color="auto"/>
      </w:divBdr>
    </w:div>
    <w:div w:id="1043166812">
      <w:bodyDiv w:val="1"/>
      <w:marLeft w:val="0"/>
      <w:marRight w:val="0"/>
      <w:marTop w:val="0"/>
      <w:marBottom w:val="0"/>
      <w:divBdr>
        <w:top w:val="none" w:sz="0" w:space="0" w:color="auto"/>
        <w:left w:val="none" w:sz="0" w:space="0" w:color="auto"/>
        <w:bottom w:val="none" w:sz="0" w:space="0" w:color="auto"/>
        <w:right w:val="none" w:sz="0" w:space="0" w:color="auto"/>
      </w:divBdr>
    </w:div>
    <w:div w:id="1145127390">
      <w:bodyDiv w:val="1"/>
      <w:marLeft w:val="0"/>
      <w:marRight w:val="0"/>
      <w:marTop w:val="0"/>
      <w:marBottom w:val="0"/>
      <w:divBdr>
        <w:top w:val="none" w:sz="0" w:space="0" w:color="auto"/>
        <w:left w:val="none" w:sz="0" w:space="0" w:color="auto"/>
        <w:bottom w:val="none" w:sz="0" w:space="0" w:color="auto"/>
        <w:right w:val="none" w:sz="0" w:space="0" w:color="auto"/>
      </w:divBdr>
    </w:div>
    <w:div w:id="1148403567">
      <w:bodyDiv w:val="1"/>
      <w:marLeft w:val="0"/>
      <w:marRight w:val="0"/>
      <w:marTop w:val="0"/>
      <w:marBottom w:val="0"/>
      <w:divBdr>
        <w:top w:val="none" w:sz="0" w:space="0" w:color="auto"/>
        <w:left w:val="none" w:sz="0" w:space="0" w:color="auto"/>
        <w:bottom w:val="none" w:sz="0" w:space="0" w:color="auto"/>
        <w:right w:val="none" w:sz="0" w:space="0" w:color="auto"/>
      </w:divBdr>
    </w:div>
    <w:div w:id="1153371658">
      <w:bodyDiv w:val="1"/>
      <w:marLeft w:val="0"/>
      <w:marRight w:val="0"/>
      <w:marTop w:val="0"/>
      <w:marBottom w:val="0"/>
      <w:divBdr>
        <w:top w:val="none" w:sz="0" w:space="0" w:color="auto"/>
        <w:left w:val="none" w:sz="0" w:space="0" w:color="auto"/>
        <w:bottom w:val="none" w:sz="0" w:space="0" w:color="auto"/>
        <w:right w:val="none" w:sz="0" w:space="0" w:color="auto"/>
      </w:divBdr>
    </w:div>
    <w:div w:id="1179808920">
      <w:bodyDiv w:val="1"/>
      <w:marLeft w:val="0"/>
      <w:marRight w:val="0"/>
      <w:marTop w:val="0"/>
      <w:marBottom w:val="0"/>
      <w:divBdr>
        <w:top w:val="none" w:sz="0" w:space="0" w:color="auto"/>
        <w:left w:val="none" w:sz="0" w:space="0" w:color="auto"/>
        <w:bottom w:val="none" w:sz="0" w:space="0" w:color="auto"/>
        <w:right w:val="none" w:sz="0" w:space="0" w:color="auto"/>
      </w:divBdr>
    </w:div>
    <w:div w:id="1200125389">
      <w:bodyDiv w:val="1"/>
      <w:marLeft w:val="0"/>
      <w:marRight w:val="0"/>
      <w:marTop w:val="0"/>
      <w:marBottom w:val="0"/>
      <w:divBdr>
        <w:top w:val="none" w:sz="0" w:space="0" w:color="auto"/>
        <w:left w:val="none" w:sz="0" w:space="0" w:color="auto"/>
        <w:bottom w:val="none" w:sz="0" w:space="0" w:color="auto"/>
        <w:right w:val="none" w:sz="0" w:space="0" w:color="auto"/>
      </w:divBdr>
    </w:div>
    <w:div w:id="1267888152">
      <w:bodyDiv w:val="1"/>
      <w:marLeft w:val="0"/>
      <w:marRight w:val="0"/>
      <w:marTop w:val="0"/>
      <w:marBottom w:val="0"/>
      <w:divBdr>
        <w:top w:val="none" w:sz="0" w:space="0" w:color="auto"/>
        <w:left w:val="none" w:sz="0" w:space="0" w:color="auto"/>
        <w:bottom w:val="none" w:sz="0" w:space="0" w:color="auto"/>
        <w:right w:val="none" w:sz="0" w:space="0" w:color="auto"/>
      </w:divBdr>
    </w:div>
    <w:div w:id="1349285619">
      <w:bodyDiv w:val="1"/>
      <w:marLeft w:val="0"/>
      <w:marRight w:val="0"/>
      <w:marTop w:val="0"/>
      <w:marBottom w:val="0"/>
      <w:divBdr>
        <w:top w:val="none" w:sz="0" w:space="0" w:color="auto"/>
        <w:left w:val="none" w:sz="0" w:space="0" w:color="auto"/>
        <w:bottom w:val="none" w:sz="0" w:space="0" w:color="auto"/>
        <w:right w:val="none" w:sz="0" w:space="0" w:color="auto"/>
      </w:divBdr>
    </w:div>
    <w:div w:id="1376782131">
      <w:bodyDiv w:val="1"/>
      <w:marLeft w:val="0"/>
      <w:marRight w:val="0"/>
      <w:marTop w:val="0"/>
      <w:marBottom w:val="0"/>
      <w:divBdr>
        <w:top w:val="none" w:sz="0" w:space="0" w:color="auto"/>
        <w:left w:val="none" w:sz="0" w:space="0" w:color="auto"/>
        <w:bottom w:val="none" w:sz="0" w:space="0" w:color="auto"/>
        <w:right w:val="none" w:sz="0" w:space="0" w:color="auto"/>
      </w:divBdr>
    </w:div>
    <w:div w:id="1483615803">
      <w:bodyDiv w:val="1"/>
      <w:marLeft w:val="0"/>
      <w:marRight w:val="0"/>
      <w:marTop w:val="0"/>
      <w:marBottom w:val="0"/>
      <w:divBdr>
        <w:top w:val="none" w:sz="0" w:space="0" w:color="auto"/>
        <w:left w:val="none" w:sz="0" w:space="0" w:color="auto"/>
        <w:bottom w:val="none" w:sz="0" w:space="0" w:color="auto"/>
        <w:right w:val="none" w:sz="0" w:space="0" w:color="auto"/>
      </w:divBdr>
    </w:div>
    <w:div w:id="1519002179">
      <w:bodyDiv w:val="1"/>
      <w:marLeft w:val="0"/>
      <w:marRight w:val="0"/>
      <w:marTop w:val="0"/>
      <w:marBottom w:val="0"/>
      <w:divBdr>
        <w:top w:val="none" w:sz="0" w:space="0" w:color="auto"/>
        <w:left w:val="none" w:sz="0" w:space="0" w:color="auto"/>
        <w:bottom w:val="none" w:sz="0" w:space="0" w:color="auto"/>
        <w:right w:val="none" w:sz="0" w:space="0" w:color="auto"/>
      </w:divBdr>
    </w:div>
    <w:div w:id="1528526012">
      <w:bodyDiv w:val="1"/>
      <w:marLeft w:val="0"/>
      <w:marRight w:val="0"/>
      <w:marTop w:val="0"/>
      <w:marBottom w:val="0"/>
      <w:divBdr>
        <w:top w:val="none" w:sz="0" w:space="0" w:color="auto"/>
        <w:left w:val="none" w:sz="0" w:space="0" w:color="auto"/>
        <w:bottom w:val="none" w:sz="0" w:space="0" w:color="auto"/>
        <w:right w:val="none" w:sz="0" w:space="0" w:color="auto"/>
      </w:divBdr>
    </w:div>
    <w:div w:id="1594972676">
      <w:bodyDiv w:val="1"/>
      <w:marLeft w:val="0"/>
      <w:marRight w:val="0"/>
      <w:marTop w:val="0"/>
      <w:marBottom w:val="0"/>
      <w:divBdr>
        <w:top w:val="none" w:sz="0" w:space="0" w:color="auto"/>
        <w:left w:val="none" w:sz="0" w:space="0" w:color="auto"/>
        <w:bottom w:val="none" w:sz="0" w:space="0" w:color="auto"/>
        <w:right w:val="none" w:sz="0" w:space="0" w:color="auto"/>
      </w:divBdr>
    </w:div>
    <w:div w:id="1656570164">
      <w:bodyDiv w:val="1"/>
      <w:marLeft w:val="0"/>
      <w:marRight w:val="0"/>
      <w:marTop w:val="0"/>
      <w:marBottom w:val="0"/>
      <w:divBdr>
        <w:top w:val="none" w:sz="0" w:space="0" w:color="auto"/>
        <w:left w:val="none" w:sz="0" w:space="0" w:color="auto"/>
        <w:bottom w:val="none" w:sz="0" w:space="0" w:color="auto"/>
        <w:right w:val="none" w:sz="0" w:space="0" w:color="auto"/>
      </w:divBdr>
    </w:div>
    <w:div w:id="1707482809">
      <w:bodyDiv w:val="1"/>
      <w:marLeft w:val="0"/>
      <w:marRight w:val="0"/>
      <w:marTop w:val="0"/>
      <w:marBottom w:val="0"/>
      <w:divBdr>
        <w:top w:val="none" w:sz="0" w:space="0" w:color="auto"/>
        <w:left w:val="none" w:sz="0" w:space="0" w:color="auto"/>
        <w:bottom w:val="none" w:sz="0" w:space="0" w:color="auto"/>
        <w:right w:val="none" w:sz="0" w:space="0" w:color="auto"/>
      </w:divBdr>
    </w:div>
    <w:div w:id="1734304940">
      <w:bodyDiv w:val="1"/>
      <w:marLeft w:val="0"/>
      <w:marRight w:val="0"/>
      <w:marTop w:val="0"/>
      <w:marBottom w:val="0"/>
      <w:divBdr>
        <w:top w:val="none" w:sz="0" w:space="0" w:color="auto"/>
        <w:left w:val="none" w:sz="0" w:space="0" w:color="auto"/>
        <w:bottom w:val="none" w:sz="0" w:space="0" w:color="auto"/>
        <w:right w:val="none" w:sz="0" w:space="0" w:color="auto"/>
      </w:divBdr>
    </w:div>
    <w:div w:id="1830245609">
      <w:bodyDiv w:val="1"/>
      <w:marLeft w:val="0"/>
      <w:marRight w:val="0"/>
      <w:marTop w:val="0"/>
      <w:marBottom w:val="0"/>
      <w:divBdr>
        <w:top w:val="none" w:sz="0" w:space="0" w:color="auto"/>
        <w:left w:val="none" w:sz="0" w:space="0" w:color="auto"/>
        <w:bottom w:val="none" w:sz="0" w:space="0" w:color="auto"/>
        <w:right w:val="none" w:sz="0" w:space="0" w:color="auto"/>
      </w:divBdr>
    </w:div>
    <w:div w:id="1910383955">
      <w:bodyDiv w:val="1"/>
      <w:marLeft w:val="0"/>
      <w:marRight w:val="0"/>
      <w:marTop w:val="0"/>
      <w:marBottom w:val="0"/>
      <w:divBdr>
        <w:top w:val="none" w:sz="0" w:space="0" w:color="auto"/>
        <w:left w:val="none" w:sz="0" w:space="0" w:color="auto"/>
        <w:bottom w:val="none" w:sz="0" w:space="0" w:color="auto"/>
        <w:right w:val="none" w:sz="0" w:space="0" w:color="auto"/>
      </w:divBdr>
    </w:div>
    <w:div w:id="1998414915">
      <w:bodyDiv w:val="1"/>
      <w:marLeft w:val="0"/>
      <w:marRight w:val="0"/>
      <w:marTop w:val="0"/>
      <w:marBottom w:val="0"/>
      <w:divBdr>
        <w:top w:val="none" w:sz="0" w:space="0" w:color="auto"/>
        <w:left w:val="none" w:sz="0" w:space="0" w:color="auto"/>
        <w:bottom w:val="none" w:sz="0" w:space="0" w:color="auto"/>
        <w:right w:val="none" w:sz="0" w:space="0" w:color="auto"/>
      </w:divBdr>
    </w:div>
    <w:div w:id="2010862136">
      <w:bodyDiv w:val="1"/>
      <w:marLeft w:val="0"/>
      <w:marRight w:val="0"/>
      <w:marTop w:val="0"/>
      <w:marBottom w:val="0"/>
      <w:divBdr>
        <w:top w:val="none" w:sz="0" w:space="0" w:color="auto"/>
        <w:left w:val="none" w:sz="0" w:space="0" w:color="auto"/>
        <w:bottom w:val="none" w:sz="0" w:space="0" w:color="auto"/>
        <w:right w:val="none" w:sz="0" w:space="0" w:color="auto"/>
      </w:divBdr>
    </w:div>
    <w:div w:id="2048945673">
      <w:bodyDiv w:val="1"/>
      <w:marLeft w:val="0"/>
      <w:marRight w:val="0"/>
      <w:marTop w:val="0"/>
      <w:marBottom w:val="0"/>
      <w:divBdr>
        <w:top w:val="none" w:sz="0" w:space="0" w:color="auto"/>
        <w:left w:val="none" w:sz="0" w:space="0" w:color="auto"/>
        <w:bottom w:val="none" w:sz="0" w:space="0" w:color="auto"/>
        <w:right w:val="none" w:sz="0" w:space="0" w:color="auto"/>
      </w:divBdr>
    </w:div>
    <w:div w:id="2049795252">
      <w:bodyDiv w:val="1"/>
      <w:marLeft w:val="0"/>
      <w:marRight w:val="0"/>
      <w:marTop w:val="0"/>
      <w:marBottom w:val="0"/>
      <w:divBdr>
        <w:top w:val="none" w:sz="0" w:space="0" w:color="auto"/>
        <w:left w:val="none" w:sz="0" w:space="0" w:color="auto"/>
        <w:bottom w:val="none" w:sz="0" w:space="0" w:color="auto"/>
        <w:right w:val="none" w:sz="0" w:space="0" w:color="auto"/>
      </w:divBdr>
    </w:div>
    <w:div w:id="2059819149">
      <w:bodyDiv w:val="1"/>
      <w:marLeft w:val="0"/>
      <w:marRight w:val="0"/>
      <w:marTop w:val="0"/>
      <w:marBottom w:val="0"/>
      <w:divBdr>
        <w:top w:val="none" w:sz="0" w:space="0" w:color="auto"/>
        <w:left w:val="none" w:sz="0" w:space="0" w:color="auto"/>
        <w:bottom w:val="none" w:sz="0" w:space="0" w:color="auto"/>
        <w:right w:val="none" w:sz="0" w:space="0" w:color="auto"/>
      </w:divBdr>
    </w:div>
    <w:div w:id="211100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23AEA-0EAF-4EA8-9F2C-B28E5EF81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36</Pages>
  <Words>5606</Words>
  <Characters>31955</Characters>
  <Application>Microsoft Office Word</Application>
  <DocSecurity>0</DocSecurity>
  <Lines>266</Lines>
  <Paragraphs>74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水沼 顕徳 [Akinori Mizunuma]</cp:lastModifiedBy>
  <cp:revision>66</cp:revision>
  <cp:lastPrinted>2018-12-10T11:39:00Z</cp:lastPrinted>
  <dcterms:created xsi:type="dcterms:W3CDTF">2018-06-19T10:03:00Z</dcterms:created>
  <dcterms:modified xsi:type="dcterms:W3CDTF">2019-07-09T01:11:00Z</dcterms:modified>
</cp:coreProperties>
</file>