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61B9" w14:textId="5636F7DA" w:rsidR="0029014C" w:rsidRPr="0029014C" w:rsidRDefault="0029014C" w:rsidP="0029014C">
      <w:pPr>
        <w:autoSpaceDE w:val="0"/>
        <w:autoSpaceDN w:val="0"/>
        <w:adjustRightInd w:val="0"/>
        <w:spacing w:line="340" w:lineRule="exact"/>
        <w:ind w:right="840"/>
        <w:rPr>
          <w:rFonts w:asciiTheme="minorEastAsia" w:hAnsiTheme="minorEastAsia"/>
          <w:color w:val="000000" w:themeColor="text1"/>
          <w:szCs w:val="24"/>
        </w:rPr>
      </w:pPr>
      <w:r w:rsidRPr="0029014C">
        <w:rPr>
          <w:rFonts w:asciiTheme="minorEastAsia" w:hAnsiTheme="minorEastAsia" w:hint="eastAsia"/>
          <w:color w:val="000000" w:themeColor="text1"/>
          <w:szCs w:val="24"/>
        </w:rPr>
        <w:t>様式第2号（第6条関係）</w:t>
      </w:r>
    </w:p>
    <w:p w14:paraId="7E0B35DF" w14:textId="1688CB06" w:rsidR="006A3D3C" w:rsidRPr="00F66500" w:rsidRDefault="00710248" w:rsidP="0029014C">
      <w:pPr>
        <w:autoSpaceDE w:val="0"/>
        <w:autoSpaceDN w:val="0"/>
        <w:adjustRightInd w:val="0"/>
        <w:spacing w:beforeLines="25" w:before="88" w:line="340" w:lineRule="exact"/>
        <w:jc w:val="right"/>
        <w:rPr>
          <w:rFonts w:ascii="Century" w:eastAsia="ＭＳ 明朝" w:hAnsi="Century"/>
          <w:color w:val="000000" w:themeColor="text1"/>
          <w:szCs w:val="24"/>
        </w:rPr>
      </w:pPr>
      <w:r w:rsidRPr="00F66500">
        <w:rPr>
          <w:rFonts w:ascii="Century" w:eastAsia="ＭＳ 明朝" w:hAnsi="Century" w:hint="eastAsia"/>
          <w:color w:val="000000" w:themeColor="text1"/>
          <w:szCs w:val="24"/>
        </w:rPr>
        <w:t>年　　月　　日</w:t>
      </w:r>
    </w:p>
    <w:p w14:paraId="0F1EBA61" w14:textId="77777777" w:rsidR="00606280" w:rsidRPr="00F66500" w:rsidRDefault="00606280" w:rsidP="0029014C">
      <w:pPr>
        <w:autoSpaceDE w:val="0"/>
        <w:autoSpaceDN w:val="0"/>
        <w:adjustRightInd w:val="0"/>
        <w:spacing w:line="340" w:lineRule="exact"/>
        <w:jc w:val="center"/>
        <w:rPr>
          <w:rFonts w:ascii="Century" w:eastAsia="ＭＳ 明朝" w:hAnsi="Century"/>
          <w:color w:val="000000" w:themeColor="text1"/>
          <w:szCs w:val="24"/>
        </w:rPr>
      </w:pPr>
      <w:r w:rsidRPr="00F66500">
        <w:rPr>
          <w:rFonts w:ascii="Century" w:eastAsia="ＭＳ 明朝" w:hAnsi="Century" w:hint="eastAsia"/>
          <w:color w:val="000000" w:themeColor="text1"/>
          <w:szCs w:val="24"/>
        </w:rPr>
        <w:t>ひとりぐらし老人等緊急通報システム利用確約書</w:t>
      </w:r>
    </w:p>
    <w:p w14:paraId="28E0D336" w14:textId="77777777" w:rsidR="00EE2615" w:rsidRPr="00F66500" w:rsidRDefault="00606280" w:rsidP="0029014C">
      <w:pPr>
        <w:autoSpaceDE w:val="0"/>
        <w:autoSpaceDN w:val="0"/>
        <w:adjustRightInd w:val="0"/>
        <w:spacing w:line="340" w:lineRule="exact"/>
        <w:rPr>
          <w:rFonts w:ascii="Century" w:eastAsia="ＭＳ 明朝" w:hAnsi="Century"/>
          <w:color w:val="000000" w:themeColor="text1"/>
          <w:szCs w:val="24"/>
        </w:rPr>
      </w:pPr>
      <w:r w:rsidRPr="00F66500">
        <w:rPr>
          <w:rFonts w:ascii="Century" w:eastAsia="ＭＳ 明朝" w:hAnsi="Century" w:hint="eastAsia"/>
          <w:color w:val="000000" w:themeColor="text1"/>
          <w:szCs w:val="24"/>
        </w:rPr>
        <w:t xml:space="preserve">　</w:t>
      </w:r>
    </w:p>
    <w:p w14:paraId="54138C64" w14:textId="77777777" w:rsidR="00606280" w:rsidRPr="00F66500" w:rsidRDefault="006A3D3C" w:rsidP="0029014C">
      <w:pPr>
        <w:autoSpaceDE w:val="0"/>
        <w:autoSpaceDN w:val="0"/>
        <w:adjustRightInd w:val="0"/>
        <w:spacing w:line="340" w:lineRule="exact"/>
        <w:ind w:firstLineChars="100" w:firstLine="210"/>
        <w:rPr>
          <w:rFonts w:ascii="Century" w:eastAsia="ＭＳ 明朝" w:hAnsi="Century"/>
          <w:color w:val="000000" w:themeColor="text1"/>
          <w:szCs w:val="24"/>
        </w:rPr>
      </w:pPr>
      <w:r w:rsidRPr="00F66500">
        <w:rPr>
          <w:rFonts w:ascii="Century" w:eastAsia="ＭＳ 明朝" w:hAnsi="Century" w:hint="eastAsia"/>
          <w:color w:val="000000" w:themeColor="text1"/>
          <w:kern w:val="0"/>
          <w:szCs w:val="24"/>
        </w:rPr>
        <w:t xml:space="preserve">石巻市長　</w:t>
      </w:r>
      <w:r w:rsidR="00606280" w:rsidRPr="00F66500">
        <w:rPr>
          <w:rFonts w:ascii="Century" w:eastAsia="ＭＳ 明朝" w:hAnsi="Century" w:hint="eastAsia"/>
          <w:color w:val="000000" w:themeColor="text1"/>
          <w:szCs w:val="24"/>
        </w:rPr>
        <w:t>（あて）</w:t>
      </w:r>
    </w:p>
    <w:p w14:paraId="0CFDC700" w14:textId="256B48A1" w:rsidR="00606280" w:rsidRDefault="00606280" w:rsidP="00D978FF">
      <w:pPr>
        <w:autoSpaceDE w:val="0"/>
        <w:autoSpaceDN w:val="0"/>
        <w:adjustRightInd w:val="0"/>
        <w:spacing w:line="340" w:lineRule="exact"/>
        <w:ind w:leftChars="2200" w:left="4620" w:right="630"/>
        <w:jc w:val="left"/>
        <w:rPr>
          <w:rFonts w:ascii="Century" w:eastAsia="ＭＳ 明朝" w:hAnsi="Century"/>
          <w:color w:val="000000" w:themeColor="text1"/>
          <w:szCs w:val="24"/>
        </w:rPr>
      </w:pPr>
      <w:r w:rsidRPr="00F66500">
        <w:rPr>
          <w:rFonts w:ascii="Century" w:eastAsia="ＭＳ 明朝" w:hAnsi="Century" w:hint="eastAsia"/>
          <w:color w:val="000000" w:themeColor="text1"/>
          <w:szCs w:val="24"/>
        </w:rPr>
        <w:t xml:space="preserve">申請者　住所　石巻市　　　　　　　　</w:t>
      </w:r>
    </w:p>
    <w:p w14:paraId="1FCE0329" w14:textId="77777777" w:rsidR="005758A6" w:rsidRPr="00F66500" w:rsidRDefault="005758A6" w:rsidP="0029014C">
      <w:pPr>
        <w:autoSpaceDE w:val="0"/>
        <w:autoSpaceDN w:val="0"/>
        <w:adjustRightInd w:val="0"/>
        <w:spacing w:line="340" w:lineRule="exact"/>
        <w:ind w:right="210"/>
        <w:jc w:val="right"/>
        <w:rPr>
          <w:rFonts w:ascii="Century" w:eastAsia="ＭＳ 明朝" w:hAnsi="Century"/>
          <w:color w:val="000000" w:themeColor="text1"/>
          <w:szCs w:val="24"/>
        </w:rPr>
      </w:pPr>
    </w:p>
    <w:p w14:paraId="7EC80956" w14:textId="4E6F70AD" w:rsidR="00606280" w:rsidRDefault="00606280" w:rsidP="00D978FF">
      <w:pPr>
        <w:autoSpaceDE w:val="0"/>
        <w:autoSpaceDN w:val="0"/>
        <w:adjustRightInd w:val="0"/>
        <w:spacing w:line="340" w:lineRule="exact"/>
        <w:ind w:leftChars="2600" w:left="5460" w:right="1260"/>
        <w:jc w:val="left"/>
        <w:rPr>
          <w:rFonts w:ascii="Century" w:eastAsia="ＭＳ 明朝" w:hAnsi="Century"/>
          <w:color w:val="000000" w:themeColor="text1"/>
          <w:szCs w:val="24"/>
        </w:rPr>
      </w:pPr>
      <w:r w:rsidRPr="00F66500">
        <w:rPr>
          <w:rFonts w:ascii="Century" w:eastAsia="ＭＳ 明朝" w:hAnsi="Century" w:hint="eastAsia"/>
          <w:color w:val="000000" w:themeColor="text1"/>
          <w:szCs w:val="24"/>
        </w:rPr>
        <w:t xml:space="preserve">氏名　　　　　　　　　</w:t>
      </w:r>
    </w:p>
    <w:p w14:paraId="5B1B2D3D" w14:textId="77777777" w:rsidR="00606280" w:rsidRPr="00F66500" w:rsidRDefault="00606280" w:rsidP="0029014C">
      <w:pPr>
        <w:autoSpaceDE w:val="0"/>
        <w:autoSpaceDN w:val="0"/>
        <w:adjustRightInd w:val="0"/>
        <w:spacing w:line="340" w:lineRule="exact"/>
        <w:jc w:val="right"/>
        <w:rPr>
          <w:rFonts w:ascii="Century" w:eastAsia="ＭＳ 明朝" w:hAnsi="Century"/>
          <w:color w:val="000000" w:themeColor="text1"/>
          <w:szCs w:val="24"/>
        </w:rPr>
      </w:pPr>
      <w:bookmarkStart w:id="0" w:name="_GoBack"/>
      <w:bookmarkEnd w:id="0"/>
      <w:r w:rsidRPr="00F66500">
        <w:rPr>
          <w:rFonts w:ascii="Century" w:eastAsia="ＭＳ 明朝" w:hAnsi="Century" w:hint="eastAsia"/>
          <w:color w:val="000000" w:themeColor="text1"/>
          <w:szCs w:val="24"/>
        </w:rPr>
        <w:t>（署名又は記名押印）</w:t>
      </w:r>
    </w:p>
    <w:p w14:paraId="3CA366E2" w14:textId="77777777" w:rsidR="006A3D3C" w:rsidRPr="00F66500" w:rsidRDefault="006A3D3C" w:rsidP="0029014C">
      <w:pPr>
        <w:autoSpaceDE w:val="0"/>
        <w:autoSpaceDN w:val="0"/>
        <w:adjustRightInd w:val="0"/>
        <w:spacing w:line="340" w:lineRule="exact"/>
        <w:ind w:right="630"/>
        <w:jc w:val="right"/>
        <w:rPr>
          <w:rFonts w:ascii="Century" w:eastAsia="ＭＳ 明朝" w:hAnsi="Century"/>
          <w:color w:val="000000" w:themeColor="text1"/>
          <w:szCs w:val="24"/>
        </w:rPr>
      </w:pPr>
    </w:p>
    <w:p w14:paraId="63AED141" w14:textId="77777777" w:rsidR="00606280" w:rsidRPr="00F66500" w:rsidRDefault="00606280" w:rsidP="0029014C">
      <w:pPr>
        <w:autoSpaceDE w:val="0"/>
        <w:autoSpaceDN w:val="0"/>
        <w:adjustRightInd w:val="0"/>
        <w:spacing w:line="340" w:lineRule="exact"/>
        <w:rPr>
          <w:rFonts w:ascii="Century" w:eastAsia="ＭＳ 明朝" w:hAnsi="Century"/>
          <w:color w:val="000000" w:themeColor="text1"/>
          <w:szCs w:val="24"/>
        </w:rPr>
      </w:pPr>
      <w:r w:rsidRPr="00F66500">
        <w:rPr>
          <w:rFonts w:ascii="Century" w:eastAsia="ＭＳ 明朝" w:hAnsi="Century" w:hint="eastAsia"/>
          <w:color w:val="000000" w:themeColor="text1"/>
          <w:szCs w:val="24"/>
        </w:rPr>
        <w:t xml:space="preserve">　緊急通報システムを利用するに当たり、次の事項を確約します。</w:t>
      </w:r>
    </w:p>
    <w:p w14:paraId="449E8CB2" w14:textId="77777777" w:rsidR="00606280" w:rsidRPr="00F66500" w:rsidRDefault="00606280" w:rsidP="0029014C">
      <w:pPr>
        <w:autoSpaceDE w:val="0"/>
        <w:autoSpaceDN w:val="0"/>
        <w:adjustRightInd w:val="0"/>
        <w:spacing w:line="340" w:lineRule="exact"/>
        <w:ind w:left="210" w:hanging="210"/>
        <w:rPr>
          <w:rFonts w:ascii="Century" w:eastAsia="ＭＳ 明朝" w:hAnsi="Century"/>
          <w:color w:val="000000" w:themeColor="text1"/>
          <w:szCs w:val="24"/>
        </w:rPr>
      </w:pPr>
      <w:r w:rsidRPr="00F66500">
        <w:rPr>
          <w:rFonts w:ascii="Century" w:eastAsia="ＭＳ 明朝" w:hAnsi="Century" w:hint="eastAsia"/>
          <w:color w:val="000000" w:themeColor="text1"/>
          <w:szCs w:val="24"/>
        </w:rPr>
        <w:t>１　緊急通報を発し、石巻市が委託する事業者（以下「委託事業者」という。）及び市からの安否確認の電話に応答しない場合は、緊急通報協力員、親類、市職員、警察署員、消防署員、民生委員その他関係者（以下「関係者等」という。）の立入りを認めます。</w:t>
      </w:r>
    </w:p>
    <w:p w14:paraId="37A9CB3B" w14:textId="77777777" w:rsidR="007A57BA" w:rsidRDefault="007A57BA" w:rsidP="0029014C">
      <w:pPr>
        <w:autoSpaceDE w:val="0"/>
        <w:autoSpaceDN w:val="0"/>
        <w:adjustRightInd w:val="0"/>
        <w:spacing w:line="340" w:lineRule="exact"/>
        <w:ind w:left="210" w:hanging="210"/>
        <w:rPr>
          <w:rFonts w:ascii="Century" w:eastAsia="ＭＳ 明朝" w:hAnsi="Century"/>
          <w:color w:val="000000" w:themeColor="text1"/>
          <w:szCs w:val="24"/>
        </w:rPr>
      </w:pPr>
    </w:p>
    <w:p w14:paraId="11885997" w14:textId="075DE1BD" w:rsidR="00606280" w:rsidRPr="00F66500" w:rsidRDefault="00606280" w:rsidP="0029014C">
      <w:pPr>
        <w:autoSpaceDE w:val="0"/>
        <w:autoSpaceDN w:val="0"/>
        <w:adjustRightInd w:val="0"/>
        <w:spacing w:line="340" w:lineRule="exact"/>
        <w:ind w:left="210" w:hanging="210"/>
        <w:rPr>
          <w:rFonts w:ascii="Century" w:eastAsia="ＭＳ 明朝" w:hAnsi="Century"/>
          <w:color w:val="000000" w:themeColor="text1"/>
          <w:szCs w:val="24"/>
        </w:rPr>
      </w:pPr>
      <w:r w:rsidRPr="00F66500">
        <w:rPr>
          <w:rFonts w:ascii="Century" w:eastAsia="ＭＳ 明朝" w:hAnsi="Century" w:hint="eastAsia"/>
          <w:color w:val="000000" w:themeColor="text1"/>
          <w:szCs w:val="24"/>
        </w:rPr>
        <w:t>２　１により住宅への立入りが行われた場合には、住宅等の一部に破損が生じても、その賠償責任を問わず、損失補償も求めません。</w:t>
      </w:r>
    </w:p>
    <w:p w14:paraId="2B01468C" w14:textId="77777777" w:rsidR="007A57BA" w:rsidRDefault="007A57BA" w:rsidP="0029014C">
      <w:pPr>
        <w:tabs>
          <w:tab w:val="left" w:pos="3855"/>
        </w:tabs>
        <w:autoSpaceDE w:val="0"/>
        <w:autoSpaceDN w:val="0"/>
        <w:adjustRightInd w:val="0"/>
        <w:spacing w:line="340" w:lineRule="exact"/>
        <w:ind w:left="225" w:hangingChars="107" w:hanging="225"/>
        <w:rPr>
          <w:rFonts w:ascii="Century" w:eastAsia="ＭＳ 明朝" w:hAnsi="Century"/>
          <w:color w:val="000000" w:themeColor="text1"/>
          <w:szCs w:val="21"/>
        </w:rPr>
      </w:pPr>
    </w:p>
    <w:p w14:paraId="36E1AFED" w14:textId="07E6596C" w:rsidR="00606280" w:rsidRPr="00F66500" w:rsidRDefault="00606280" w:rsidP="0029014C">
      <w:pPr>
        <w:tabs>
          <w:tab w:val="left" w:pos="3855"/>
        </w:tabs>
        <w:autoSpaceDE w:val="0"/>
        <w:autoSpaceDN w:val="0"/>
        <w:adjustRightInd w:val="0"/>
        <w:spacing w:line="340" w:lineRule="exact"/>
        <w:ind w:left="225" w:hangingChars="107" w:hanging="225"/>
        <w:rPr>
          <w:rFonts w:ascii="Century" w:eastAsia="ＭＳ 明朝" w:hAnsi="Century"/>
          <w:color w:val="000000" w:themeColor="text1"/>
          <w:szCs w:val="24"/>
        </w:rPr>
      </w:pPr>
      <w:r w:rsidRPr="00F66500">
        <w:rPr>
          <w:rFonts w:ascii="Century" w:eastAsia="ＭＳ 明朝" w:hAnsi="Century" w:hint="eastAsia"/>
          <w:color w:val="000000" w:themeColor="text1"/>
          <w:szCs w:val="21"/>
        </w:rPr>
        <w:t>３　１による住宅への立入りのため、住宅の一部を壊すことが困難な建物（マンション等の堅牢な建物）に居住している場合、必要に応じて、委託事業者に自宅の鍵の保管管理を依頼し、緊急時の安否確認に使用することに同意します。</w:t>
      </w:r>
    </w:p>
    <w:p w14:paraId="692A8F1F" w14:textId="77777777" w:rsidR="007A57BA" w:rsidRDefault="007A57BA" w:rsidP="0029014C">
      <w:pPr>
        <w:autoSpaceDE w:val="0"/>
        <w:autoSpaceDN w:val="0"/>
        <w:adjustRightInd w:val="0"/>
        <w:spacing w:line="340" w:lineRule="exact"/>
        <w:ind w:left="210" w:hanging="210"/>
        <w:rPr>
          <w:rFonts w:ascii="Century" w:eastAsia="ＭＳ 明朝" w:hAnsi="Century"/>
          <w:color w:val="000000" w:themeColor="text1"/>
          <w:szCs w:val="24"/>
        </w:rPr>
      </w:pPr>
    </w:p>
    <w:p w14:paraId="0B26E82C" w14:textId="6AFC392E" w:rsidR="00606280" w:rsidRPr="00F66500" w:rsidRDefault="00606280" w:rsidP="0029014C">
      <w:pPr>
        <w:autoSpaceDE w:val="0"/>
        <w:autoSpaceDN w:val="0"/>
        <w:adjustRightInd w:val="0"/>
        <w:spacing w:line="340" w:lineRule="exact"/>
        <w:ind w:left="210" w:hanging="210"/>
        <w:rPr>
          <w:rFonts w:ascii="Century" w:eastAsia="ＭＳ 明朝" w:hAnsi="Century"/>
          <w:color w:val="000000" w:themeColor="text1"/>
          <w:szCs w:val="24"/>
        </w:rPr>
      </w:pPr>
      <w:r w:rsidRPr="00F66500">
        <w:rPr>
          <w:rFonts w:ascii="Century" w:eastAsia="ＭＳ 明朝" w:hAnsi="Century" w:hint="eastAsia"/>
          <w:color w:val="000000" w:themeColor="text1"/>
          <w:szCs w:val="24"/>
        </w:rPr>
        <w:t>４　１による住宅への立入り又は緊急搬送が行われた時以降の住宅の管理責任については、関係者等の責任を問いません。</w:t>
      </w:r>
    </w:p>
    <w:p w14:paraId="3BE67737" w14:textId="77777777" w:rsidR="007A57BA" w:rsidRDefault="007A57BA" w:rsidP="0029014C">
      <w:pPr>
        <w:autoSpaceDE w:val="0"/>
        <w:autoSpaceDN w:val="0"/>
        <w:adjustRightInd w:val="0"/>
        <w:spacing w:line="340" w:lineRule="exact"/>
        <w:ind w:left="210" w:hanging="210"/>
        <w:rPr>
          <w:rFonts w:ascii="Century" w:eastAsia="ＭＳ 明朝" w:hAnsi="Century"/>
          <w:color w:val="000000" w:themeColor="text1"/>
          <w:szCs w:val="24"/>
        </w:rPr>
      </w:pPr>
    </w:p>
    <w:p w14:paraId="6EA5A7FD" w14:textId="20C18A61" w:rsidR="00606280" w:rsidRPr="00F66500" w:rsidRDefault="00606280" w:rsidP="0029014C">
      <w:pPr>
        <w:autoSpaceDE w:val="0"/>
        <w:autoSpaceDN w:val="0"/>
        <w:adjustRightInd w:val="0"/>
        <w:spacing w:line="340" w:lineRule="exact"/>
        <w:ind w:left="210" w:hanging="210"/>
        <w:rPr>
          <w:rFonts w:ascii="Century" w:eastAsia="ＭＳ 明朝" w:hAnsi="Century"/>
          <w:color w:val="000000" w:themeColor="text1"/>
          <w:szCs w:val="24"/>
        </w:rPr>
      </w:pPr>
      <w:r w:rsidRPr="00F66500">
        <w:rPr>
          <w:rFonts w:ascii="Century" w:eastAsia="ＭＳ 明朝" w:hAnsi="Century" w:hint="eastAsia"/>
          <w:color w:val="000000" w:themeColor="text1"/>
          <w:szCs w:val="24"/>
        </w:rPr>
        <w:t>５　緊急の場合に</w:t>
      </w:r>
      <w:r w:rsidR="00EA565D" w:rsidRPr="00F66500">
        <w:rPr>
          <w:rFonts w:ascii="Century" w:eastAsia="ＭＳ 明朝" w:hAnsi="Century" w:hint="eastAsia"/>
          <w:color w:val="000000" w:themeColor="text1"/>
          <w:szCs w:val="24"/>
        </w:rPr>
        <w:t>は</w:t>
      </w:r>
      <w:r w:rsidRPr="00F66500">
        <w:rPr>
          <w:rFonts w:ascii="Century" w:eastAsia="ＭＳ 明朝" w:hAnsi="Century" w:hint="eastAsia"/>
          <w:color w:val="000000" w:themeColor="text1"/>
          <w:szCs w:val="24"/>
        </w:rPr>
        <w:t>、委託事業者及び石巻市が、緊急通報協力員及び緊急連絡先（以下「緊急通報協力員等」という。）へ連絡することに同意します。</w:t>
      </w:r>
    </w:p>
    <w:p w14:paraId="0B1C47CF" w14:textId="77777777" w:rsidR="007A57BA" w:rsidRDefault="007A57BA" w:rsidP="0029014C">
      <w:pPr>
        <w:autoSpaceDE w:val="0"/>
        <w:autoSpaceDN w:val="0"/>
        <w:adjustRightInd w:val="0"/>
        <w:spacing w:line="340" w:lineRule="exact"/>
        <w:ind w:left="210" w:hanging="210"/>
        <w:rPr>
          <w:rFonts w:ascii="Century" w:eastAsia="ＭＳ 明朝" w:hAnsi="Century"/>
          <w:color w:val="000000" w:themeColor="text1"/>
          <w:szCs w:val="24"/>
        </w:rPr>
      </w:pPr>
    </w:p>
    <w:p w14:paraId="642A841A" w14:textId="137859DE" w:rsidR="00606280" w:rsidRPr="00F66500" w:rsidRDefault="00606280" w:rsidP="0029014C">
      <w:pPr>
        <w:autoSpaceDE w:val="0"/>
        <w:autoSpaceDN w:val="0"/>
        <w:adjustRightInd w:val="0"/>
        <w:spacing w:line="340" w:lineRule="exact"/>
        <w:ind w:left="210" w:hanging="210"/>
        <w:rPr>
          <w:rFonts w:ascii="Century" w:eastAsia="ＭＳ 明朝" w:hAnsi="Century"/>
          <w:color w:val="000000" w:themeColor="text1"/>
          <w:szCs w:val="24"/>
        </w:rPr>
      </w:pPr>
      <w:r w:rsidRPr="00F66500">
        <w:rPr>
          <w:rFonts w:ascii="Century" w:eastAsia="ＭＳ 明朝" w:hAnsi="Century" w:hint="eastAsia"/>
          <w:color w:val="000000" w:themeColor="text1"/>
          <w:szCs w:val="24"/>
        </w:rPr>
        <w:t>６　費用負担が発生する場合には設置事業者への支払いを怠りません。</w:t>
      </w:r>
    </w:p>
    <w:p w14:paraId="4E1AC890" w14:textId="77777777" w:rsidR="00606280" w:rsidRPr="00F66500" w:rsidRDefault="00606280" w:rsidP="0029014C">
      <w:pPr>
        <w:autoSpaceDE w:val="0"/>
        <w:autoSpaceDN w:val="0"/>
        <w:adjustRightInd w:val="0"/>
        <w:spacing w:line="340" w:lineRule="exact"/>
        <w:ind w:left="210" w:hanging="210"/>
        <w:rPr>
          <w:rFonts w:ascii="Century" w:eastAsia="ＭＳ 明朝" w:hAnsi="Century"/>
          <w:color w:val="000000" w:themeColor="text1"/>
          <w:szCs w:val="24"/>
        </w:rPr>
      </w:pPr>
      <w:r w:rsidRPr="00F66500">
        <w:rPr>
          <w:rFonts w:ascii="Century" w:eastAsia="ＭＳ 明朝" w:hAnsi="Century" w:hint="eastAsia"/>
          <w:color w:val="000000" w:themeColor="text1"/>
          <w:szCs w:val="24"/>
        </w:rPr>
        <w:t xml:space="preserve">　　※　支払いを怠った場合には、緊急通報システム利用の取消しが行われます。</w:t>
      </w:r>
    </w:p>
    <w:p w14:paraId="09565CC4" w14:textId="77777777" w:rsidR="007A57BA" w:rsidRDefault="007A57BA" w:rsidP="0029014C">
      <w:pPr>
        <w:autoSpaceDE w:val="0"/>
        <w:autoSpaceDN w:val="0"/>
        <w:adjustRightInd w:val="0"/>
        <w:spacing w:line="340" w:lineRule="exact"/>
        <w:ind w:left="210" w:hanging="210"/>
        <w:rPr>
          <w:rFonts w:ascii="Century" w:eastAsia="ＭＳ 明朝" w:hAnsi="Century"/>
          <w:color w:val="000000" w:themeColor="text1"/>
          <w:szCs w:val="24"/>
        </w:rPr>
      </w:pPr>
    </w:p>
    <w:p w14:paraId="748D2476" w14:textId="56FB7F7A" w:rsidR="00606280" w:rsidRPr="00F66500" w:rsidRDefault="00606280" w:rsidP="0029014C">
      <w:pPr>
        <w:autoSpaceDE w:val="0"/>
        <w:autoSpaceDN w:val="0"/>
        <w:adjustRightInd w:val="0"/>
        <w:spacing w:line="340" w:lineRule="exact"/>
        <w:ind w:left="210" w:hanging="210"/>
        <w:rPr>
          <w:rFonts w:ascii="Century" w:eastAsia="ＭＳ 明朝" w:hAnsi="Century"/>
          <w:color w:val="000000" w:themeColor="text1"/>
          <w:szCs w:val="24"/>
        </w:rPr>
      </w:pPr>
      <w:r w:rsidRPr="00F66500">
        <w:rPr>
          <w:rFonts w:ascii="Century" w:eastAsia="ＭＳ 明朝" w:hAnsi="Century" w:hint="eastAsia"/>
          <w:color w:val="000000" w:themeColor="text1"/>
          <w:szCs w:val="24"/>
        </w:rPr>
        <w:t>７　費用負担を決定するため、石巻市が私の属する世帯全員の当該年度の所得及び課税状況を調査することに同意します。</w:t>
      </w:r>
    </w:p>
    <w:p w14:paraId="72DB6A9F" w14:textId="77777777" w:rsidR="007A57BA" w:rsidRDefault="007A57BA" w:rsidP="0029014C">
      <w:pPr>
        <w:autoSpaceDE w:val="0"/>
        <w:autoSpaceDN w:val="0"/>
        <w:adjustRightInd w:val="0"/>
        <w:spacing w:line="340" w:lineRule="exact"/>
        <w:ind w:left="210" w:hanging="210"/>
        <w:rPr>
          <w:rFonts w:ascii="Century" w:eastAsia="ＭＳ 明朝" w:hAnsi="Century"/>
          <w:color w:val="000000" w:themeColor="text1"/>
          <w:szCs w:val="24"/>
        </w:rPr>
      </w:pPr>
    </w:p>
    <w:p w14:paraId="65BCAF23" w14:textId="51317ED4" w:rsidR="00606280" w:rsidRPr="00F66500" w:rsidRDefault="00606280" w:rsidP="0029014C">
      <w:pPr>
        <w:autoSpaceDE w:val="0"/>
        <w:autoSpaceDN w:val="0"/>
        <w:adjustRightInd w:val="0"/>
        <w:spacing w:line="340" w:lineRule="exact"/>
        <w:ind w:left="210" w:hanging="210"/>
        <w:rPr>
          <w:rFonts w:ascii="Century" w:eastAsia="ＭＳ 明朝" w:hAnsi="Century"/>
          <w:color w:val="000000" w:themeColor="text1"/>
          <w:szCs w:val="24"/>
        </w:rPr>
      </w:pPr>
      <w:r w:rsidRPr="00F66500">
        <w:rPr>
          <w:rFonts w:ascii="Century" w:eastAsia="ＭＳ 明朝" w:hAnsi="Century" w:hint="eastAsia"/>
          <w:color w:val="000000" w:themeColor="text1"/>
          <w:szCs w:val="24"/>
        </w:rPr>
        <w:t>８　申請書等に記載した事項については、委託事業者、設置事業者、地域包括支援センター、在宅介護支援センター、居宅介護支援事業者、消防署及び警察署へ情報提供することに同意します。</w:t>
      </w:r>
    </w:p>
    <w:p w14:paraId="2F1F457B" w14:textId="77777777" w:rsidR="007A57BA" w:rsidRDefault="007A57BA" w:rsidP="0029014C">
      <w:pPr>
        <w:autoSpaceDE w:val="0"/>
        <w:autoSpaceDN w:val="0"/>
        <w:adjustRightInd w:val="0"/>
        <w:spacing w:line="340" w:lineRule="exact"/>
        <w:ind w:left="210" w:hanging="210"/>
        <w:rPr>
          <w:rFonts w:ascii="Century" w:eastAsia="ＭＳ 明朝" w:hAnsi="Century"/>
          <w:color w:val="000000" w:themeColor="text1"/>
          <w:szCs w:val="24"/>
        </w:rPr>
      </w:pPr>
    </w:p>
    <w:p w14:paraId="1297BDB1" w14:textId="66964D45" w:rsidR="00606280" w:rsidRPr="00F66500" w:rsidRDefault="00606280" w:rsidP="0029014C">
      <w:pPr>
        <w:autoSpaceDE w:val="0"/>
        <w:autoSpaceDN w:val="0"/>
        <w:adjustRightInd w:val="0"/>
        <w:spacing w:line="340" w:lineRule="exact"/>
        <w:ind w:left="210" w:hanging="210"/>
        <w:rPr>
          <w:rFonts w:ascii="Century" w:eastAsia="ＭＳ 明朝" w:hAnsi="Century"/>
          <w:color w:val="000000" w:themeColor="text1"/>
          <w:szCs w:val="24"/>
        </w:rPr>
      </w:pPr>
      <w:r w:rsidRPr="00F66500">
        <w:rPr>
          <w:rFonts w:ascii="Century" w:eastAsia="ＭＳ 明朝" w:hAnsi="Century" w:hint="eastAsia"/>
          <w:color w:val="000000" w:themeColor="text1"/>
          <w:szCs w:val="24"/>
        </w:rPr>
        <w:t>９　緊急通報協力員等の連絡先として携帯電話の番号を登録した場合には、</w:t>
      </w:r>
      <w:r w:rsidRPr="00F66500">
        <w:rPr>
          <w:rFonts w:ascii="ＭＳ 明朝" w:eastAsia="ＭＳ 明朝" w:hAnsi="Century" w:hint="eastAsia"/>
          <w:color w:val="000000" w:themeColor="text1"/>
          <w:szCs w:val="24"/>
        </w:rPr>
        <w:t>２４</w:t>
      </w:r>
      <w:r w:rsidRPr="00F66500">
        <w:rPr>
          <w:rFonts w:ascii="Century" w:eastAsia="ＭＳ 明朝" w:hAnsi="Century" w:hint="eastAsia"/>
          <w:color w:val="000000" w:themeColor="text1"/>
          <w:szCs w:val="24"/>
        </w:rPr>
        <w:t>時間電源を入れ、遠方に行く場合にも利用者の安否確認の連絡があることを緊急通報協力員等に同意させます。</w:t>
      </w:r>
    </w:p>
    <w:p w14:paraId="6F48BE54" w14:textId="77777777" w:rsidR="007A57BA" w:rsidRDefault="007A57BA" w:rsidP="0029014C">
      <w:pPr>
        <w:spacing w:line="340" w:lineRule="exact"/>
        <w:rPr>
          <w:rFonts w:ascii="Century" w:eastAsia="ＭＳ 明朝" w:hAnsi="Century"/>
          <w:color w:val="000000" w:themeColor="text1"/>
          <w:szCs w:val="24"/>
        </w:rPr>
      </w:pPr>
    </w:p>
    <w:p w14:paraId="20F91714" w14:textId="61BD3D14" w:rsidR="00841158" w:rsidRPr="007A57BA" w:rsidRDefault="00606280" w:rsidP="0029014C">
      <w:pPr>
        <w:spacing w:line="340" w:lineRule="exact"/>
        <w:rPr>
          <w:rFonts w:ascii="ＭＳ 明朝" w:eastAsia="ＭＳ 明朝" w:hAnsi="ＭＳ 明朝"/>
          <w:color w:val="000000" w:themeColor="text1"/>
        </w:rPr>
      </w:pPr>
      <w:r w:rsidRPr="00F66500">
        <w:rPr>
          <w:rFonts w:ascii="Century" w:eastAsia="ＭＳ 明朝" w:hAnsi="Century" w:hint="eastAsia"/>
          <w:color w:val="000000" w:themeColor="text1"/>
          <w:szCs w:val="24"/>
        </w:rPr>
        <w:t>１０　設置する緊急通報システム機器の種類については、石巻市の決定に同意します。</w:t>
      </w:r>
    </w:p>
    <w:sectPr w:rsidR="00841158" w:rsidRPr="007A57BA" w:rsidSect="007A57BA">
      <w:type w:val="continuous"/>
      <w:pgSz w:w="11906" w:h="16838" w:code="9"/>
      <w:pgMar w:top="834" w:right="1701" w:bottom="1168"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ED00A" w14:textId="77777777" w:rsidR="00EF482B" w:rsidRDefault="00EF482B" w:rsidP="00560A14">
      <w:r>
        <w:separator/>
      </w:r>
    </w:p>
  </w:endnote>
  <w:endnote w:type="continuationSeparator" w:id="0">
    <w:p w14:paraId="23F1E225" w14:textId="77777777" w:rsidR="00EF482B" w:rsidRDefault="00EF482B" w:rsidP="0056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7626" w14:textId="77777777" w:rsidR="00EF482B" w:rsidRDefault="00EF482B" w:rsidP="00560A14">
      <w:r>
        <w:separator/>
      </w:r>
    </w:p>
  </w:footnote>
  <w:footnote w:type="continuationSeparator" w:id="0">
    <w:p w14:paraId="45FABC2F" w14:textId="77777777" w:rsidR="00EF482B" w:rsidRDefault="00EF482B" w:rsidP="0056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B1CA8"/>
    <w:multiLevelType w:val="hybridMultilevel"/>
    <w:tmpl w:val="58E22B54"/>
    <w:lvl w:ilvl="0" w:tplc="4DD691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66"/>
    <w:rsid w:val="00066A2C"/>
    <w:rsid w:val="00067857"/>
    <w:rsid w:val="000A5826"/>
    <w:rsid w:val="000B3E75"/>
    <w:rsid w:val="00102588"/>
    <w:rsid w:val="00106157"/>
    <w:rsid w:val="001235C4"/>
    <w:rsid w:val="001259FB"/>
    <w:rsid w:val="00153DC4"/>
    <w:rsid w:val="001F2EF8"/>
    <w:rsid w:val="00246A79"/>
    <w:rsid w:val="00270CC7"/>
    <w:rsid w:val="00275CB5"/>
    <w:rsid w:val="00277F70"/>
    <w:rsid w:val="0029014C"/>
    <w:rsid w:val="002D1A53"/>
    <w:rsid w:val="002D3502"/>
    <w:rsid w:val="003021EB"/>
    <w:rsid w:val="00304E65"/>
    <w:rsid w:val="00330E17"/>
    <w:rsid w:val="003A5A83"/>
    <w:rsid w:val="003E650D"/>
    <w:rsid w:val="003E795B"/>
    <w:rsid w:val="00450135"/>
    <w:rsid w:val="00466F94"/>
    <w:rsid w:val="004A4156"/>
    <w:rsid w:val="004C3A4E"/>
    <w:rsid w:val="005060D6"/>
    <w:rsid w:val="00512B04"/>
    <w:rsid w:val="00520554"/>
    <w:rsid w:val="0052794D"/>
    <w:rsid w:val="00527C4F"/>
    <w:rsid w:val="0053759B"/>
    <w:rsid w:val="00557A73"/>
    <w:rsid w:val="00560A14"/>
    <w:rsid w:val="005758A6"/>
    <w:rsid w:val="00594B7F"/>
    <w:rsid w:val="0059655F"/>
    <w:rsid w:val="005A3979"/>
    <w:rsid w:val="005A5B64"/>
    <w:rsid w:val="005B5199"/>
    <w:rsid w:val="005E36ED"/>
    <w:rsid w:val="005F499E"/>
    <w:rsid w:val="006015F0"/>
    <w:rsid w:val="00606280"/>
    <w:rsid w:val="00616D93"/>
    <w:rsid w:val="00640524"/>
    <w:rsid w:val="006464FF"/>
    <w:rsid w:val="00665F15"/>
    <w:rsid w:val="006A3D3C"/>
    <w:rsid w:val="006B1C62"/>
    <w:rsid w:val="006C5D26"/>
    <w:rsid w:val="006C648F"/>
    <w:rsid w:val="006E400E"/>
    <w:rsid w:val="006F1856"/>
    <w:rsid w:val="00710248"/>
    <w:rsid w:val="00735BE0"/>
    <w:rsid w:val="007365E1"/>
    <w:rsid w:val="00742CE3"/>
    <w:rsid w:val="00795E66"/>
    <w:rsid w:val="00797AFF"/>
    <w:rsid w:val="007A57BA"/>
    <w:rsid w:val="007E7F6C"/>
    <w:rsid w:val="007F54DF"/>
    <w:rsid w:val="00841158"/>
    <w:rsid w:val="008D4100"/>
    <w:rsid w:val="008E311C"/>
    <w:rsid w:val="00913735"/>
    <w:rsid w:val="009165B1"/>
    <w:rsid w:val="00925551"/>
    <w:rsid w:val="0098470B"/>
    <w:rsid w:val="009B0FA1"/>
    <w:rsid w:val="009D4C7C"/>
    <w:rsid w:val="009E20BE"/>
    <w:rsid w:val="00A06D06"/>
    <w:rsid w:val="00A107C5"/>
    <w:rsid w:val="00A25EEC"/>
    <w:rsid w:val="00A743AF"/>
    <w:rsid w:val="00AB7A2F"/>
    <w:rsid w:val="00AB7B6F"/>
    <w:rsid w:val="00AE55B6"/>
    <w:rsid w:val="00B142DE"/>
    <w:rsid w:val="00B17FD3"/>
    <w:rsid w:val="00B23045"/>
    <w:rsid w:val="00B61160"/>
    <w:rsid w:val="00B763EE"/>
    <w:rsid w:val="00B76DD2"/>
    <w:rsid w:val="00BB4F3D"/>
    <w:rsid w:val="00BF39F5"/>
    <w:rsid w:val="00C07B3D"/>
    <w:rsid w:val="00C23156"/>
    <w:rsid w:val="00C70349"/>
    <w:rsid w:val="00CB0ADA"/>
    <w:rsid w:val="00CF0F86"/>
    <w:rsid w:val="00D90248"/>
    <w:rsid w:val="00D978FF"/>
    <w:rsid w:val="00E16383"/>
    <w:rsid w:val="00E37742"/>
    <w:rsid w:val="00E72009"/>
    <w:rsid w:val="00EA565D"/>
    <w:rsid w:val="00EE2615"/>
    <w:rsid w:val="00EE7E59"/>
    <w:rsid w:val="00EF482B"/>
    <w:rsid w:val="00F147B8"/>
    <w:rsid w:val="00F415A9"/>
    <w:rsid w:val="00F47F12"/>
    <w:rsid w:val="00F53E92"/>
    <w:rsid w:val="00F66500"/>
    <w:rsid w:val="00F92845"/>
    <w:rsid w:val="00FA1A2E"/>
    <w:rsid w:val="00FB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A8F234"/>
  <w15:docId w15:val="{13F3AAC8-E864-4765-A4CE-39CD42A8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D66"/>
    <w:pPr>
      <w:ind w:leftChars="400" w:left="840"/>
    </w:pPr>
  </w:style>
  <w:style w:type="paragraph" w:styleId="a4">
    <w:name w:val="header"/>
    <w:basedOn w:val="a"/>
    <w:link w:val="a5"/>
    <w:uiPriority w:val="99"/>
    <w:unhideWhenUsed/>
    <w:rsid w:val="00560A14"/>
    <w:pPr>
      <w:tabs>
        <w:tab w:val="center" w:pos="4252"/>
        <w:tab w:val="right" w:pos="8504"/>
      </w:tabs>
      <w:snapToGrid w:val="0"/>
    </w:pPr>
  </w:style>
  <w:style w:type="character" w:customStyle="1" w:styleId="a5">
    <w:name w:val="ヘッダー (文字)"/>
    <w:basedOn w:val="a0"/>
    <w:link w:val="a4"/>
    <w:uiPriority w:val="99"/>
    <w:rsid w:val="00560A14"/>
  </w:style>
  <w:style w:type="paragraph" w:styleId="a6">
    <w:name w:val="footer"/>
    <w:basedOn w:val="a"/>
    <w:link w:val="a7"/>
    <w:uiPriority w:val="99"/>
    <w:unhideWhenUsed/>
    <w:rsid w:val="00560A14"/>
    <w:pPr>
      <w:tabs>
        <w:tab w:val="center" w:pos="4252"/>
        <w:tab w:val="right" w:pos="8504"/>
      </w:tabs>
      <w:snapToGrid w:val="0"/>
    </w:pPr>
  </w:style>
  <w:style w:type="character" w:customStyle="1" w:styleId="a7">
    <w:name w:val="フッター (文字)"/>
    <w:basedOn w:val="a0"/>
    <w:link w:val="a6"/>
    <w:uiPriority w:val="99"/>
    <w:rsid w:val="00560A14"/>
  </w:style>
  <w:style w:type="table" w:styleId="a8">
    <w:name w:val="Table Grid"/>
    <w:basedOn w:val="a1"/>
    <w:uiPriority w:val="39"/>
    <w:rsid w:val="00106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63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63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81BA-41DC-4C89-906D-3AF8C9DF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菊地 陽介 [Yosuke Kikuchi]</dc:creator>
  <cp:lastModifiedBy>佐藤 裕之 [Hiroyuki Sato]</cp:lastModifiedBy>
  <cp:revision>7</cp:revision>
  <cp:lastPrinted>2021-07-08T09:49:00Z</cp:lastPrinted>
  <dcterms:created xsi:type="dcterms:W3CDTF">2021-08-04T08:41:00Z</dcterms:created>
  <dcterms:modified xsi:type="dcterms:W3CDTF">2022-02-18T04:52:00Z</dcterms:modified>
</cp:coreProperties>
</file>