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7E6BFB" w:rsidRPr="00025C0A">
              <w:rPr>
                <w:rFonts w:asciiTheme="majorEastAsia" w:eastAsiaTheme="majorEastAsia" w:hAnsiTheme="majorEastAsia"/>
                <w:noProof/>
                <w:sz w:val="32"/>
                <w:szCs w:val="32"/>
              </w:rPr>
              <w:t>11</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7E6BFB" w:rsidRPr="00025C0A">
        <w:rPr>
          <w:rFonts w:hAnsi="ＭＳ 明朝"/>
          <w:noProof/>
          <w:szCs w:val="21"/>
          <w:u w:val="single"/>
        </w:rPr>
        <w:t>向陽地区コミュニティセンター照明設備改修工事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7E6BFB" w:rsidRPr="00025C0A">
        <w:rPr>
          <w:rFonts w:hAnsi="ＭＳ 明朝"/>
          <w:noProof/>
          <w:szCs w:val="21"/>
        </w:rPr>
        <w:t>向陽地区コミュニティセンター照明設備改修工事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7E6BFB" w:rsidRPr="00025C0A">
        <w:rPr>
          <w:rFonts w:hAnsi="ＭＳ 明朝"/>
          <w:noProof/>
          <w:szCs w:val="21"/>
        </w:rPr>
        <w:t>向陽地区コミュニティセンター照明設備改修工事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bookmarkStart w:id="0" w:name="_GoBack"/>
      <w:bookmarkEnd w:id="0"/>
    </w:p>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7E6BFB" w:rsidRPr="00025C0A">
        <w:rPr>
          <w:b/>
          <w:noProof/>
        </w:rPr>
        <w:t>電気</w:t>
      </w:r>
      <w:r w:rsidR="004D6419">
        <w:rPr>
          <w:b/>
        </w:rPr>
        <w:fldChar w:fldCharType="end"/>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7E6BFB" w:rsidRPr="00025C0A">
        <w:rPr>
          <w:rFonts w:hAnsi="ＭＳ 明朝"/>
          <w:noProof/>
          <w:szCs w:val="21"/>
          <w:u w:val="single"/>
        </w:rPr>
        <w:t>向陽地区コミュニティセンター照明設備改修工事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1BD8"/>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BFB"/>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772F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4:docId w14:val="6A5D21E2"/>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9C8B-311A-48AC-8437-63C3FB25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128</TotalTime>
  <Pages>4</Pages>
  <Words>1508</Words>
  <Characters>696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101</cp:revision>
  <cp:lastPrinted>2025-01-21T00:33:00Z</cp:lastPrinted>
  <dcterms:created xsi:type="dcterms:W3CDTF">2022-01-17T23:49:00Z</dcterms:created>
  <dcterms:modified xsi:type="dcterms:W3CDTF">2025-09-26T09:53:00Z</dcterms:modified>
  <cp:category/>
</cp:coreProperties>
</file>