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1E633A" w:rsidRPr="00F27B5C">
              <w:rPr>
                <w:rFonts w:asciiTheme="majorEastAsia" w:eastAsiaTheme="majorEastAsia" w:hAnsiTheme="majorEastAsia"/>
                <w:noProof/>
                <w:sz w:val="32"/>
                <w:szCs w:val="32"/>
              </w:rPr>
              <w:t>3</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1E633A" w:rsidRPr="00F27B5C">
        <w:rPr>
          <w:rFonts w:hAnsi="ＭＳ 明朝"/>
          <w:noProof/>
          <w:szCs w:val="21"/>
          <w:u w:val="single"/>
        </w:rPr>
        <w:t>茜平三丁目公園施設整備工事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E633A" w:rsidRPr="00F27B5C">
        <w:rPr>
          <w:rFonts w:hAnsi="ＭＳ 明朝"/>
          <w:noProof/>
          <w:szCs w:val="21"/>
        </w:rPr>
        <w:t>茜平三丁目公園施設整備工事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E633A" w:rsidRPr="00F27B5C">
        <w:rPr>
          <w:rFonts w:hAnsi="ＭＳ 明朝"/>
          <w:noProof/>
          <w:szCs w:val="21"/>
        </w:rPr>
        <w:t>茜平三丁目公園施設整備工事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1E633A" w:rsidRPr="00F27B5C">
        <w:rPr>
          <w:b/>
          <w:noProof/>
        </w:rPr>
        <w:t>造園</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w:t>
      </w:r>
      <w:bookmarkStart w:id="0" w:name="_GoBack"/>
      <w:bookmarkEnd w:id="0"/>
      <w:r w:rsidRPr="0083424B">
        <w:rPr>
          <w:rFonts w:hint="eastAsia"/>
          <w:sz w:val="20"/>
        </w:rPr>
        <w:t>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1E633A" w:rsidRPr="00F27B5C">
        <w:rPr>
          <w:rFonts w:hAnsi="ＭＳ 明朝"/>
          <w:noProof/>
          <w:szCs w:val="21"/>
          <w:u w:val="single"/>
        </w:rPr>
        <w:t>茜平三丁目公園施設整備工事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4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E633A"/>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4291"/>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4A4A-798A-4A77-84CA-BE1023FA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1472</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99</cp:revision>
  <cp:lastPrinted>2025-01-21T00:33:00Z</cp:lastPrinted>
  <dcterms:created xsi:type="dcterms:W3CDTF">2022-01-17T23:49:00Z</dcterms:created>
  <dcterms:modified xsi:type="dcterms:W3CDTF">2025-08-27T01:26:00Z</dcterms:modified>
  <cp:category/>
</cp:coreProperties>
</file>