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646B46" w:rsidP="00466B8B">
      <w:pPr>
        <w:jc w:val="right"/>
        <w:rPr>
          <w:rFonts w:hAnsi="ＭＳ 明朝"/>
          <w:szCs w:val="21"/>
        </w:rPr>
      </w:pPr>
      <w:r>
        <w:rPr>
          <w:rFonts w:hAnsi="ＭＳ 明朝" w:hint="eastAsia"/>
          <w:szCs w:val="21"/>
        </w:rPr>
        <w:t>令和</w:t>
      </w:r>
      <w:bookmarkStart w:id="0" w:name="_GoBack"/>
      <w:bookmarkEnd w:id="0"/>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D81171" w:rsidRPr="00D81171">
        <w:rPr>
          <w:rFonts w:hAnsi="ＭＳ 明朝" w:hint="eastAsia"/>
          <w:szCs w:val="21"/>
          <w:u w:val="single"/>
        </w:rPr>
        <w:t>北上中学校校舎老朽化対策工事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D81171" w:rsidRPr="00D81171">
        <w:rPr>
          <w:rFonts w:hAnsi="ＭＳ 明朝" w:hint="eastAsia"/>
          <w:szCs w:val="21"/>
        </w:rPr>
        <w:t>北上中学校校舎老朽化対策工事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D81171" w:rsidRPr="00D81171">
        <w:rPr>
          <w:rFonts w:hAnsi="ＭＳ 明朝" w:hint="eastAsia"/>
          <w:szCs w:val="21"/>
          <w:u w:val="single"/>
        </w:rPr>
        <w:t>北上中学校校舎老朽化対策工事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1A4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46B46"/>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A637F"/>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54A6D"/>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171"/>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2611-B4ED-4C7B-9AA3-D9E1346F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63</TotalTime>
  <Pages>3</Pages>
  <Words>998</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13</cp:revision>
  <cp:lastPrinted>2019-04-11T00:51:00Z</cp:lastPrinted>
  <dcterms:created xsi:type="dcterms:W3CDTF">2018-01-30T02:53:00Z</dcterms:created>
  <dcterms:modified xsi:type="dcterms:W3CDTF">2019-07-05T04:25:00Z</dcterms:modified>
  <cp:category/>
</cp:coreProperties>
</file>