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64" w:rsidRPr="009C7A75" w:rsidRDefault="00634DCB" w:rsidP="00881564">
      <w:pPr>
        <w:spacing w:line="240" w:lineRule="auto"/>
        <w:ind w:left="215" w:right="430"/>
        <w:jc w:val="center"/>
        <w:rPr>
          <w:rFonts w:ascii="ＭＳ Ｐゴシック" w:eastAsia="ＭＳ Ｐゴシック"/>
          <w:sz w:val="36"/>
          <w:szCs w:val="36"/>
        </w:rPr>
      </w:pPr>
      <w:r w:rsidRPr="009C7A75">
        <w:rPr>
          <w:noProof/>
        </w:rPr>
        <mc:AlternateContent>
          <mc:Choice Requires="wps">
            <w:drawing>
              <wp:anchor distT="0" distB="0" distL="114300" distR="114300" simplePos="0" relativeHeight="251656192" behindDoc="0" locked="0" layoutInCell="0" allowOverlap="1">
                <wp:simplePos x="0" y="0"/>
                <wp:positionH relativeFrom="column">
                  <wp:posOffset>5187950</wp:posOffset>
                </wp:positionH>
                <wp:positionV relativeFrom="paragraph">
                  <wp:posOffset>137160</wp:posOffset>
                </wp:positionV>
                <wp:extent cx="539750" cy="6477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47700"/>
                        </a:xfrm>
                        <a:prstGeom prst="rect">
                          <a:avLst/>
                        </a:prstGeom>
                        <a:solidFill>
                          <a:srgbClr val="FFFFFF"/>
                        </a:solidFill>
                        <a:ln w="9525">
                          <a:solidFill>
                            <a:srgbClr val="000000"/>
                          </a:solidFill>
                          <a:prstDash val="dash"/>
                          <a:miter lim="800000"/>
                          <a:headEnd/>
                          <a:tailEnd/>
                        </a:ln>
                      </wps:spPr>
                      <wps:txbx>
                        <w:txbxContent>
                          <w:p w:rsidR="003060D2" w:rsidRDefault="003060D2" w:rsidP="00881564">
                            <w:pPr>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08.5pt;margin-top:10.8pt;width: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sMNQIAAGoEAAAOAAAAZHJzL2Uyb0RvYy54bWysVE1v2zAMvQ/YfxB0X5xkSdMYcYouWYYB&#10;3QfQbndalmNhsqhJSuz++1Fymgbddhnmg0KK1CP5SGZ107eaHaXzCk3BJ6MxZ9IIrJTZF/zbw+7N&#10;NWc+gKlAo5EFf5Se36xfv1p1NpdTbFBX0jECMT7vbMGbEGyeZV40sgU/QisNGWt0LQRS3T6rHHSE&#10;3upsOh5fZR26yjoU0nu63Q5Gvk74dS1F+FLXXgamC065hXS6dJbxzNYryPcObKPEKQ34hyxaUIaC&#10;nqG2EIAdnPoNqlXCocc6jAS2Gda1EjLVQNVMxi+quW/AylQLkePtmSb//2DF5+NXx1RV8BlnBlpq&#10;0YPsA3uHPZtNIz2d9Tl53VvyCz3dU5tTqd7eofjhmcFNA2Yvb53DrpFQUXqT+DK7eDrg+AhSdp+w&#10;ojhwCJiA+tq1kTtigxE6tenx3JqYi6DL+dvlYk4WQaar2WIxTq3LIH96bJ0PHyS2LAoFd9T5BA7H&#10;Ox9iMpA/ucRYHrWqdkrrpLh9udGOHYGmZJe+lP8LN21YV/DlfDof6v8rxDh9f4KIKWzBN0OoiqTo&#10;BXmrAq2BVm3Br8+PIY9svjdVcgmg9CBTKdqc6I2MDtyGvuzJMXJeYvVIRDscxp3WkwQJ3+mXs46G&#10;veD+5wGc5Ex/NNSu5WQ2i9uRlNl8MSXFXVrKSwsY0SDtEIEN4iYMG3WwTu0bijUMiMFbanGtEv3P&#10;eZ0yp4FOXTktX9yYSz15Pf9FrH8BAAD//wMAUEsDBBQABgAIAAAAIQAhhOVj4AAAAAoBAAAPAAAA&#10;ZHJzL2Rvd25yZXYueG1sTI/BTsMwDIbvSLxDZCRuLG1Boe2aToDYBQlNDA47Zo3XFJqkatKt8PR4&#10;Jzja/vX5+6vVbHt2xDF03klIFwkwdI3XnWslfLyvb3JgISqnVe8dSvjGAKv68qJSpfYn94bHbWwZ&#10;QVwolQQT41ByHhqDVoWFH9DR7eBHqyKNY8v1qE4Etz3PkkRwqzpHH4wa8Mlg87WdrIT88VlsPn+a&#10;w8vdJi/E+lVPO1NIeX01PyyBRZzjXxjO+qQONTnt/eR0YD0x0nvqEiVkqQBGgSLJaLGnZHYrgNcV&#10;/1+h/gUAAP//AwBQSwECLQAUAAYACAAAACEAtoM4kv4AAADhAQAAEwAAAAAAAAAAAAAAAAAAAAAA&#10;W0NvbnRlbnRfVHlwZXNdLnhtbFBLAQItABQABgAIAAAAIQA4/SH/1gAAAJQBAAALAAAAAAAAAAAA&#10;AAAAAC8BAABfcmVscy8ucmVsc1BLAQItABQABgAIAAAAIQDoxOsMNQIAAGoEAAAOAAAAAAAAAAAA&#10;AAAAAC4CAABkcnMvZTJvRG9jLnhtbFBLAQItABQABgAIAAAAIQAhhOVj4AAAAAoBAAAPAAAAAAAA&#10;AAAAAAAAAI8EAABkcnMvZG93bnJldi54bWxQSwUGAAAAAAQABADzAAAAnAUAAAAA&#10;" o:allowincell="f">
                <v:stroke dashstyle="dash"/>
                <v:textbox style="layout-flow:vertical-ideographic">
                  <w:txbxContent>
                    <w:p w:rsidR="003060D2" w:rsidRDefault="003060D2" w:rsidP="00881564">
                      <w:pPr>
                        <w:jc w:val="center"/>
                      </w:pPr>
                      <w:r>
                        <w:rPr>
                          <w:rFonts w:hint="eastAsia"/>
                        </w:rPr>
                        <w:t>印　紙</w:t>
                      </w:r>
                    </w:p>
                  </w:txbxContent>
                </v:textbox>
              </v:shape>
            </w:pict>
          </mc:Fallback>
        </mc:AlternateContent>
      </w:r>
      <w:r w:rsidR="00881564" w:rsidRPr="009C7A75">
        <w:rPr>
          <w:rFonts w:ascii="ＭＳ Ｐゴシック" w:eastAsia="ＭＳ Ｐゴシック" w:hint="eastAsia"/>
          <w:sz w:val="36"/>
          <w:szCs w:val="36"/>
        </w:rPr>
        <w:t>設計業務等委託契約書</w:t>
      </w:r>
    </w:p>
    <w:p w:rsidR="00881564" w:rsidRPr="009C7A75" w:rsidRDefault="00881564" w:rsidP="00881564">
      <w:pPr>
        <w:wordWrap w:val="0"/>
        <w:spacing w:line="240" w:lineRule="auto"/>
        <w:ind w:left="215" w:right="645"/>
        <w:rPr>
          <w:rFonts w:ascii="ＭＳ Ｐ明朝"/>
        </w:rPr>
      </w:pP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leftChars="-1" w:left="-2" w:right="1075"/>
        <w:rPr>
          <w:rFonts w:ascii="ＭＳ Ｐ明朝"/>
        </w:rPr>
      </w:pPr>
      <w:r w:rsidRPr="009C7A75">
        <w:rPr>
          <w:rFonts w:ascii="ＭＳ Ｐ明朝" w:hint="eastAsia"/>
        </w:rPr>
        <w:t>１　　委託業務の名称</w:t>
      </w:r>
      <w:r w:rsidRPr="009C7A75">
        <w:rPr>
          <w:rFonts w:ascii="ＭＳ Ｐ明朝" w:hint="eastAsia"/>
        </w:rPr>
        <w:tab/>
      </w:r>
      <w:r w:rsidRPr="009C7A75">
        <w:rPr>
          <w:rFonts w:ascii="ＭＳ Ｐ明朝" w:hint="eastAsia"/>
          <w:u w:val="single"/>
        </w:rPr>
        <w:tab/>
        <w:t xml:space="preserve">　　　　　　　　　　　　　　　　　　　　　　　　　　　　　　　</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5"/>
        <w:rPr>
          <w:rFonts w:ascii="ＭＳ Ｐ明朝"/>
        </w:rPr>
      </w:pPr>
      <w:r w:rsidRPr="009C7A75">
        <w:rPr>
          <w:rFonts w:ascii="ＭＳ Ｐ明朝" w:hint="eastAsia"/>
        </w:rPr>
        <w:t xml:space="preserve">２　　</w:t>
      </w:r>
      <w:r w:rsidRPr="008F7CF5">
        <w:rPr>
          <w:rFonts w:ascii="ＭＳ Ｐ明朝" w:hint="eastAsia"/>
          <w:spacing w:val="30"/>
          <w:kern w:val="0"/>
          <w:fitText w:val="1035" w:id="-766836480"/>
        </w:rPr>
        <w:t>履行期</w:t>
      </w:r>
      <w:r w:rsidRPr="008F7CF5">
        <w:rPr>
          <w:rFonts w:ascii="ＭＳ Ｐ明朝" w:hint="eastAsia"/>
          <w:spacing w:val="7"/>
          <w:kern w:val="0"/>
          <w:fitText w:val="1035" w:id="-766836480"/>
        </w:rPr>
        <w:t>間</w:t>
      </w:r>
      <w:r w:rsidRPr="009C7A75">
        <w:rPr>
          <w:rFonts w:ascii="ＭＳ Ｐ明朝" w:hint="eastAsia"/>
        </w:rPr>
        <w:tab/>
        <w:t xml:space="preserve">　　</w:t>
      </w:r>
      <w:r w:rsidRPr="009C7A75">
        <w:rPr>
          <w:rFonts w:ascii="ＭＳ Ｐ明朝" w:hint="eastAsia"/>
          <w:snapToGrid w:val="0"/>
        </w:rPr>
        <w:t xml:space="preserve">　　年　　月　　日から　　　　年　　月　　日まで</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spacing w:val="1"/>
        </w:rPr>
        <w:t>３　　業務</w:t>
      </w:r>
      <w:r w:rsidRPr="009C7A75">
        <w:rPr>
          <w:rFonts w:ascii="ＭＳ Ｐ明朝" w:hint="eastAsia"/>
          <w:snapToGrid w:val="0"/>
          <w:spacing w:val="1"/>
        </w:rPr>
        <w:t>委託料</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wordWrap w:val="0"/>
        <w:spacing w:line="240" w:lineRule="auto"/>
        <w:ind w:left="950" w:right="138" w:firstLineChars="355" w:firstLine="725"/>
        <w:rPr>
          <w:rFonts w:ascii="ＭＳ Ｐ明朝"/>
        </w:rPr>
      </w:pPr>
      <w:r w:rsidRPr="009C7A75">
        <w:rPr>
          <w:rFonts w:ascii="ＭＳ Ｐ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rPr>
        <w:t>４　　契約保証金</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881564"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233DA1" w:rsidRPr="009C7A75" w:rsidRDefault="00233DA1" w:rsidP="00D1699B">
      <w:pPr>
        <w:kinsoku w:val="0"/>
        <w:wordWrap w:val="0"/>
        <w:overflowPunct w:val="0"/>
        <w:spacing w:line="240" w:lineRule="auto"/>
        <w:ind w:right="1075"/>
        <w:rPr>
          <w:rFonts w:ascii="ＭＳ Ｐ明朝"/>
        </w:rPr>
      </w:pPr>
    </w:p>
    <w:p w:rsidR="00D1699B" w:rsidRPr="009C7A75" w:rsidRDefault="00881564" w:rsidP="00D1699B">
      <w:pPr>
        <w:kinsoku w:val="0"/>
        <w:wordWrap w:val="0"/>
        <w:overflowPunct w:val="0"/>
        <w:spacing w:line="240" w:lineRule="auto"/>
        <w:ind w:right="1075"/>
        <w:rPr>
          <w:rFonts w:ascii="ＭＳ Ｐ明朝"/>
        </w:rPr>
      </w:pPr>
      <w:r w:rsidRPr="009C7A75">
        <w:rPr>
          <w:rFonts w:ascii="ＭＳ Ｐ明朝" w:hint="eastAsia"/>
        </w:rPr>
        <w:t xml:space="preserve">５　　</w:t>
      </w:r>
      <w:r w:rsidR="00D1699B" w:rsidRPr="009C7A75">
        <w:rPr>
          <w:rFonts w:ascii="ＭＳ Ｐ明朝" w:hint="eastAsia"/>
        </w:rPr>
        <w:t>建築士法第２２条の３の３に定める記載事項</w:t>
      </w:r>
    </w:p>
    <w:p w:rsidR="00D1699B" w:rsidRPr="009C7A75" w:rsidRDefault="00D1699B" w:rsidP="00D1699B">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43" w:firstLine="211"/>
        <w:rPr>
          <w:rFonts w:ascii="ＭＳ Ｐ明朝"/>
        </w:rPr>
      </w:pPr>
      <w:r w:rsidRPr="009C7A75">
        <w:rPr>
          <w:rFonts w:ascii="ＭＳ Ｐ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881564" w:rsidRPr="009C7A75" w:rsidRDefault="00881564" w:rsidP="00881564">
      <w:pPr>
        <w:topLinePunct/>
        <w:autoSpaceDE/>
        <w:spacing w:line="240" w:lineRule="auto"/>
        <w:ind w:right="45" w:firstLine="211"/>
        <w:rPr>
          <w:rFonts w:ascii="ＭＳ Ｐ明朝"/>
        </w:rPr>
      </w:pPr>
      <w:r w:rsidRPr="009C7A75">
        <w:rPr>
          <w:rFonts w:ascii="ＭＳ Ｐ明朝" w:hint="eastAsia"/>
        </w:rPr>
        <w:t>本契約の証として、本書２通（業務完成保証人のある場合は３通）を作成し、当事者記名押印の上、各自１通を保有する。</w:t>
      </w:r>
    </w:p>
    <w:p w:rsidR="00881564" w:rsidRPr="009C7A75" w:rsidRDefault="00881564" w:rsidP="00881564">
      <w:pPr>
        <w:kinsoku w:val="0"/>
        <w:wordWrap w:val="0"/>
        <w:overflowPunct w:val="0"/>
        <w:spacing w:line="240" w:lineRule="auto"/>
        <w:ind w:right="1075"/>
        <w:rPr>
          <w:rFonts w:ascii="ＭＳ Ｐ明朝"/>
        </w:rPr>
      </w:pPr>
    </w:p>
    <w:p w:rsidR="00881564" w:rsidRPr="009C7A75" w:rsidRDefault="00881564" w:rsidP="00881564">
      <w:pPr>
        <w:kinsoku w:val="0"/>
        <w:wordWrap w:val="0"/>
        <w:overflowPunct w:val="0"/>
        <w:spacing w:line="240" w:lineRule="auto"/>
        <w:ind w:right="1075" w:firstLineChars="400" w:firstLine="824"/>
        <w:rPr>
          <w:rFonts w:ascii="ＭＳ Ｐ明朝"/>
        </w:rPr>
      </w:pPr>
      <w:r w:rsidRPr="009C7A75">
        <w:rPr>
          <w:rFonts w:ascii="ＭＳ Ｐ明朝" w:hint="eastAsia"/>
          <w:snapToGrid w:val="0"/>
        </w:rPr>
        <w:t xml:space="preserve">　　　　年　　　　月　　　　日</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7" w:firstLine="1474"/>
      </w:pPr>
      <w:r w:rsidRPr="009C7A75">
        <w:rPr>
          <w:rFonts w:ascii="ＭＳ Ｐ明朝" w:hint="eastAsia"/>
          <w:spacing w:val="195"/>
          <w:kern w:val="0"/>
          <w:fitText w:val="1449" w:id="-766836479"/>
        </w:rPr>
        <w:t>発注</w:t>
      </w:r>
      <w:r w:rsidRPr="009C7A75">
        <w:rPr>
          <w:rFonts w:ascii="ＭＳ Ｐ明朝" w:hint="eastAsia"/>
          <w:spacing w:val="15"/>
          <w:kern w:val="0"/>
          <w:fitText w:val="1449" w:id="-766836479"/>
        </w:rPr>
        <w:t>者</w:t>
      </w:r>
      <w:r w:rsidRPr="009C7A75">
        <w:rPr>
          <w:rFonts w:ascii="ＭＳ Ｐ明朝" w:hint="eastAsia"/>
          <w:spacing w:val="0"/>
          <w:kern w:val="0"/>
        </w:rPr>
        <w:t xml:space="preserve">　　　　</w:t>
      </w:r>
      <w:r w:rsidRPr="009C7A75">
        <w:rPr>
          <w:rFonts w:hint="eastAsia"/>
        </w:rPr>
        <w:t>宮城県石巻市</w:t>
      </w:r>
    </w:p>
    <w:p w:rsidR="00881564" w:rsidRPr="009C7A75" w:rsidRDefault="00634DCB" w:rsidP="00881564">
      <w:pPr>
        <w:tabs>
          <w:tab w:val="left" w:pos="2321"/>
          <w:tab w:val="left" w:pos="2532"/>
          <w:tab w:val="left" w:pos="8651"/>
          <w:tab w:val="left" w:pos="9069"/>
        </w:tabs>
        <w:kinsoku w:val="0"/>
        <w:wordWrap w:val="0"/>
        <w:overflowPunct w:val="0"/>
        <w:spacing w:line="240" w:lineRule="auto"/>
        <w:ind w:firstLineChars="1650" w:firstLine="3335"/>
        <w:rPr>
          <w:bdr w:val="single" w:sz="4" w:space="0" w:color="auto" w:frame="1"/>
        </w:rPr>
      </w:pPr>
      <w:r w:rsidRPr="009C7A75">
        <w:rPr>
          <w:rFonts w:hint="eastAsia"/>
          <w:noProof/>
        </w:rPr>
        <mc:AlternateContent>
          <mc:Choice Requires="wps">
            <w:drawing>
              <wp:anchor distT="0" distB="0" distL="114300" distR="114300" simplePos="0" relativeHeight="251657216" behindDoc="0" locked="0" layoutInCell="1" allowOverlap="1">
                <wp:simplePos x="0" y="0"/>
                <wp:positionH relativeFrom="page">
                  <wp:posOffset>5857875</wp:posOffset>
                </wp:positionH>
                <wp:positionV relativeFrom="paragraph">
                  <wp:posOffset>7620</wp:posOffset>
                </wp:positionV>
                <wp:extent cx="200025" cy="171450"/>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EF9A" id="Rectangle 43" o:spid="_x0000_s1026" style="position:absolute;left:0;text-align:left;margin-left:461.25pt;margin-top:.6pt;width:15.7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hVdw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KUj0N9OuMKCHs0DzYwdOZe028OKb1qIIwvrdVdwwkDVFmIT15sCIaDrWjbfdAM&#10;0pO917FUx9q2ISEUAR1jR54uHeFHjyj8hBanowlGFFzZTZZPYscSUpw3G+v8O65bFBYltoA9JieH&#10;e+cDGFKcQ8JZSm+ElLHpUqGuxNMxpIy0tBQsOKNhd9uVtOhAgmziE5kB++uwVngQrxRtiWeXIFKE&#10;YqwVi6d4ImS/BiRSheTADbCdVr1InufpfD1bz/JBPpquB3laVYPlZpUPppvsZlKNq9Wqyn4GnFle&#10;NIIxrgLUs2Cz/O8EcRqdXmoXyb6g5K6Zb+LzmnnyEkasMrA6fyO7qILQ+F5AW82eQARW9xMINwYs&#10;Gm1/YNTB9JXYfd8TyzGS7xUIaZ7leRjXaOSTmxEY9tqzvfYQRSFViT1G/XLl+xHfGyt2DZyUxR4r&#10;vQTx1SIKIwizR3WSLExYZHC6DcIIX9sx6vedtfgFAAD//wMAUEsDBBQABgAIAAAAIQBhB9l62wAA&#10;AAgBAAAPAAAAZHJzL2Rvd25yZXYueG1sTI/LTsMwEEX3SPyDNUhsEHVwKLQhTlUhsUVK6Qe48TSO&#10;6kcUO435e4YVLEfn6s659S47y644xSF4CU+rAhj6LujB9xKOXx+PG2AxKa+VDR4lfGOEXXN7U6tK&#10;h8W3eD2knlGJj5WSYFIaK85jZ9CpuAojemLnMDmV6Jx6rie1ULmzXBTFC3dq8PTBqBHfDXaXw+wk&#10;PESbnWn7UrSv+bifF1uWn1bK+7u8fwOWMKe/MPzqkzo05HQKs9eRWQlbIdYUJSCAEd+un2nbSYLY&#10;COBNzf8PaH4AAAD//wMAUEsBAi0AFAAGAAgAAAAhALaDOJL+AAAA4QEAABMAAAAAAAAAAAAAAAAA&#10;AAAAAFtDb250ZW50X1R5cGVzXS54bWxQSwECLQAUAAYACAAAACEAOP0h/9YAAACUAQAACwAAAAAA&#10;AAAAAAAAAAAvAQAAX3JlbHMvLnJlbHNQSwECLQAUAAYACAAAACEA3SdYVXcCAAD7BAAADgAAAAAA&#10;AAAAAAAAAAAuAgAAZHJzL2Uyb0RvYy54bWxQSwECLQAUAAYACAAAACEAYQfZetsAAAAIAQAADwAA&#10;AAAAAAAAAAAAAADRBAAAZHJzL2Rvd25yZXYueG1sUEsFBgAAAAAEAAQA8wAAANkFAAAAAA==&#10;" filled="f" strokeweight=".5pt">
                <w10:wrap anchorx="page"/>
              </v:rect>
            </w:pict>
          </mc:Fallback>
        </mc:AlternateContent>
      </w:r>
      <w:r w:rsidR="00881564" w:rsidRPr="009C7A75">
        <w:rPr>
          <w:rFonts w:hint="eastAsia"/>
        </w:rPr>
        <w:t xml:space="preserve">　石巻市長　　　　　　　　　　　　　　　　　　　　　　　　　　印</w:t>
      </w:r>
    </w:p>
    <w:p w:rsidR="00881564" w:rsidRPr="009C7A75" w:rsidRDefault="00881564" w:rsidP="00881564">
      <w:pPr>
        <w:kinsoku w:val="0"/>
        <w:wordWrap w:val="0"/>
        <w:overflowPunct w:val="0"/>
        <w:spacing w:line="240" w:lineRule="auto"/>
        <w:ind w:left="1520" w:right="1075" w:hanging="209"/>
        <w:rPr>
          <w:rFonts w:ascii="ＭＳ Ｐ明朝"/>
        </w:rPr>
      </w:pPr>
    </w:p>
    <w:p w:rsidR="00881564" w:rsidRPr="009C7A75" w:rsidRDefault="00881564" w:rsidP="00881564">
      <w:pPr>
        <w:kinsoku w:val="0"/>
        <w:overflowPunct w:val="0"/>
        <w:spacing w:line="240" w:lineRule="auto"/>
        <w:ind w:right="1075" w:firstLine="1477"/>
        <w:rPr>
          <w:rFonts w:ascii="ＭＳ Ｐ明朝"/>
        </w:rPr>
      </w:pPr>
      <w:r w:rsidRPr="009C7A75">
        <w:rPr>
          <w:rFonts w:ascii="ＭＳ Ｐ明朝" w:hint="eastAsia"/>
          <w:spacing w:val="195"/>
          <w:kern w:val="0"/>
          <w:fitText w:val="1449" w:id="-766836478"/>
        </w:rPr>
        <w:t>受注</w:t>
      </w:r>
      <w:r w:rsidRPr="009C7A75">
        <w:rPr>
          <w:rFonts w:ascii="ＭＳ Ｐ明朝" w:hint="eastAsia"/>
          <w:snapToGrid w:val="0"/>
          <w:spacing w:val="15"/>
          <w:kern w:val="0"/>
          <w:fitText w:val="1449" w:id="-766836478"/>
        </w:rPr>
        <w:t>者</w:t>
      </w:r>
      <w:r w:rsidRPr="009C7A75">
        <w:rPr>
          <w:rFonts w:ascii="ＭＳ Ｐ明朝" w:hint="eastAsia"/>
          <w:snapToGrid w:val="0"/>
        </w:rPr>
        <w:t xml:space="preserve">　　　　</w:t>
      </w:r>
      <w:r w:rsidRPr="009C7A75">
        <w:rPr>
          <w:rFonts w:ascii="ＭＳ Ｐ明朝" w:hint="eastAsia"/>
        </w:rPr>
        <w:t xml:space="preserve">住　所　</w:t>
      </w:r>
    </w:p>
    <w:p w:rsidR="00881564" w:rsidRPr="009C7A75" w:rsidRDefault="00634DCB" w:rsidP="00881564">
      <w:pPr>
        <w:tabs>
          <w:tab w:val="left" w:pos="9069"/>
        </w:tabs>
        <w:kinsoku w:val="0"/>
        <w:wordWrap w:val="0"/>
        <w:overflowPunct w:val="0"/>
        <w:spacing w:line="240" w:lineRule="auto"/>
        <w:ind w:left="1520" w:firstLine="1982"/>
        <w:rPr>
          <w:rFonts w:ascii="ＭＳ Ｐ明朝"/>
        </w:rPr>
      </w:pPr>
      <w:r w:rsidRPr="009C7A7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4976495</wp:posOffset>
                </wp:positionH>
                <wp:positionV relativeFrom="paragraph">
                  <wp:posOffset>5715</wp:posOffset>
                </wp:positionV>
                <wp:extent cx="190500" cy="180975"/>
                <wp:effectExtent l="0" t="0" r="0" b="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6A09F" id="Oval 44" o:spid="_x0000_s1026" style="position:absolute;left:0;text-align:left;margin-left:391.85pt;margin-top:.45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6CbwIAAOoEAAAOAAAAZHJzL2Uyb0RvYy54bWysVFFv2yAQfp+0/4B4T21nThtbdaoqTqZJ&#10;3Vqp2w8ggGM0DAxInG7af9+BnSxZX6ZpfsAHB8f33X3H7d2hk2jPrRNaVTi7SjHiimom1LbCXz6v&#10;J3OMnCeKEakVr/ALd/hu8fbNbW9KPtWtloxbBEGUK3tT4dZ7UyaJoy3viLvShitwNtp2xMPUbhNm&#10;SQ/RO5lM0/Q66bVlxmrKnYPVenDiRYzfNJz6x6Zx3CNZYcDm42jjuAljsrgl5dYS0wo6wiD/gKIj&#10;QsGlp1A18QTtrHgVqhPUaqcbf0V1l+imEZRHDsAmS/9g89wSwyMXSI4zpzS5/xeWfto/WSRYhacY&#10;KdJBiR73RKI8D6npjSthx7N5soGcMw+afnVI6WVL1JbfW6v7lhMGgLKwP7k4ECYOjqJN/1EziEx2&#10;XscsHRrbhYDAHx1iMV5OxeAHjygsZkU6S6FkFFzZPC1uZvEGUh4PG+v8e647FIwKcymFcSFdpCT7&#10;B+cDHlIed4VlpddCylhyqVBf4WI2ncUDTkvBgjPStNvNUloEeQBU8Ruvvthm9U6xGCykYDXangg5&#10;2HC5VCEeMAI4ozWo4keRFqv5ap5P8un1apKndT25Xy/zyfU6u5nV7+rlss5+BmhZXraCMa4CuqNC&#10;s/zvFDD2yqCtk0YvWLhzsuv4vSabXMKIiQVWx39kF2sfyj3IZqPZC5Te6qHl4IkAo9X2O0Y9tFuF&#10;3bcdsRwj+UGBfG7yaTGD/oyT+byAwttzx+bMQRSFQBX2GA3m0g8dvTNWbFu4J4tFVfoeBNeIqIQg&#10;xgHTKFNoqIh/bP7QsefzuOv3E7X4BQAA//8DAFBLAwQUAAYACAAAACEAc/QSKtsAAAAHAQAADwAA&#10;AGRycy9kb3ducmV2LnhtbEyOsU7DQBBEeyT+4bRIdOScBBHbeB0FpEBFQaCh2/gW24lvz/KdE/P3&#10;XCooRzN684r1ZDt14sG3ThDmswQUS+VMKzXC58f2LgXlA4mhzgkj/LCHdXl9VVBu3Fne+bQLtYoQ&#10;8TkhNCH0uda+atiSn7meJXbfbrAUYhxqbQY6R7jt9CJJHrSlVuJDQz0/N1wdd6NFSKev/rBd0riR&#10;xeHl6TV7O2qTId7eTJtHUIGn8DeGi35UhzI67d0oxqsOYZUuV3GKkIGKdTq/xD3CIrsHXRb6v3/5&#10;CwAA//8DAFBLAQItABQABgAIAAAAIQC2gziS/gAAAOEBAAATAAAAAAAAAAAAAAAAAAAAAABbQ29u&#10;dGVudF9UeXBlc10ueG1sUEsBAi0AFAAGAAgAAAAhADj9If/WAAAAlAEAAAsAAAAAAAAAAAAAAAAA&#10;LwEAAF9yZWxzLy5yZWxzUEsBAi0AFAAGAAgAAAAhANUw7oJvAgAA6gQAAA4AAAAAAAAAAAAAAAAA&#10;LgIAAGRycy9lMm9Eb2MueG1sUEsBAi0AFAAGAAgAAAAhAHP0EirbAAAABwEAAA8AAAAAAAAAAAAA&#10;AAAAyQQAAGRycy9kb3ducmV2LnhtbFBLBQYAAAAABAAEAPMAAADRBQAAAAA=&#10;" filled="f">
                <v:textbox inset="5.85pt,.7pt,5.85pt,.7pt"/>
              </v:oval>
            </w:pict>
          </mc:Fallback>
        </mc:AlternateContent>
      </w:r>
      <w:r w:rsidR="00881564" w:rsidRPr="009C7A75">
        <w:rPr>
          <w:rFonts w:ascii="ＭＳ Ｐ明朝" w:hint="eastAsia"/>
        </w:rPr>
        <w:t>氏　名　　　　　　　　　　　　　　　　　　　　　　　　　　　　印</w:t>
      </w:r>
    </w:p>
    <w:p w:rsidR="00881564" w:rsidRPr="009C7A75" w:rsidRDefault="00881564" w:rsidP="00881564">
      <w:pPr>
        <w:tabs>
          <w:tab w:val="left" w:pos="9069"/>
        </w:tabs>
        <w:kinsoku w:val="0"/>
        <w:wordWrap w:val="0"/>
        <w:overflowPunct w:val="0"/>
        <w:spacing w:line="240" w:lineRule="auto"/>
        <w:ind w:left="1520" w:firstLine="1982"/>
        <w:rPr>
          <w:rFonts w:ascii="ＭＳ Ｐ明朝"/>
        </w:rPr>
      </w:pPr>
    </w:p>
    <w:p w:rsidR="00881564" w:rsidRPr="009C7A75" w:rsidRDefault="00881564" w:rsidP="00881564">
      <w:pPr>
        <w:kinsoku w:val="0"/>
        <w:overflowPunct w:val="0"/>
        <w:spacing w:line="240" w:lineRule="auto"/>
        <w:ind w:leftChars="-1" w:left="-2" w:firstLineChars="700" w:firstLine="1443"/>
        <w:jc w:val="left"/>
        <w:rPr>
          <w:rFonts w:ascii="ＭＳ Ｐ明朝"/>
        </w:rPr>
      </w:pPr>
      <w:r w:rsidRPr="009C7A75">
        <w:rPr>
          <w:rFonts w:ascii="ＭＳ Ｐ明朝" w:hint="eastAsia"/>
        </w:rPr>
        <w:t>受注者がこの契約による債務を履行しない場合において、その履行をなす責を負う。</w:t>
      </w:r>
    </w:p>
    <w:p w:rsidR="00881564" w:rsidRPr="009C7A75" w:rsidRDefault="00634DCB" w:rsidP="00881564">
      <w:pPr>
        <w:kinsoku w:val="0"/>
        <w:wordWrap w:val="0"/>
        <w:overflowPunct w:val="0"/>
        <w:spacing w:line="240" w:lineRule="auto"/>
        <w:ind w:right="1077" w:firstLine="1474"/>
        <w:rPr>
          <w:rFonts w:ascii="ＭＳ Ｐ明朝"/>
        </w:rPr>
      </w:pPr>
      <w:r w:rsidRPr="009C7A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4997450</wp:posOffset>
                </wp:positionH>
                <wp:positionV relativeFrom="paragraph">
                  <wp:posOffset>209550</wp:posOffset>
                </wp:positionV>
                <wp:extent cx="190500" cy="180975"/>
                <wp:effectExtent l="0" t="0" r="0" b="0"/>
                <wp:wrapNone/>
                <wp:docPr id="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7EDD7" id="Oval 45" o:spid="_x0000_s1026" style="position:absolute;left:0;text-align:left;margin-left:393.5pt;margin-top:16.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Dv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TBS&#10;pAOJHvdEonwaUtMbV8KOZ/NkAzlnHjT96pDSy5aoLb+3VvctJwwAZWF/cnUgTBwcRZv+o2YQmey8&#10;jlk6NLYLAYE/OkQxXs5i8INHFBazIp2mIBkFVzZPi5uIKCHl6bCxzr/nukPBqDCXUhgX0kVKsn9w&#10;PuAh5WlXWFZ6LaSMkkuF+goX08k0HnBaChackabdbpbSIsgDoIpfJAcJuNxm9U6xGCykYHW0PRFy&#10;sOFyqUI8YARwjtZQFT+KtFjNV/N8lE9mq1Ge1vXofr3MR7N1djOt39XLZZ39DNCyvGwFY1wFdKcK&#10;zfK/q4Bjrwy1da7RKxbukuw6fq/JJtcwYmKB1ekf2UXtg9xD2Ww0ewHprR5aDp4IMFptv2PUQ7tV&#10;2H3bEcsxkh8UlM9NPimm0J9xMp8XILy9dGwuHERRCFRhj9FgLv3Q0TtjxbaFe7IoqtL3UHCNiJUQ&#10;inHAdCxTaKiI/9j8oWMv53HX7ydq8QsAAP//AwBQSwMEFAAGAAgAAAAhADHppdHfAAAACQEAAA8A&#10;AABkcnMvZG93bnJldi54bWxMjzFvwjAQhfdK/AfrkLoVJ0SFkOaCaCXaqQPQpZuJ3SQQn6PYgfTf&#10;95jKdLp7T+++l69H24qL6X3jCCGeRSAMlU43VCF8HbZPKQgfFGnVOjIIv8bDupg85CrT7ko7c9mH&#10;SnAI+Uwh1CF0mZS+rI1VfuY6Q6z9uN6qwGtfSd2rK4fbVs6jaCGtaog/1Kozb7Upz/vBIqTjd3fa&#10;JmrY0Pz0/vqx+jxLvUJ8nI6bFxDBjOHfDDd8RoeCmY5uIO1Fi7BMl9wlICQJTzak8e1wRFjEzyCL&#10;XN43KP4AAAD//wMAUEsBAi0AFAAGAAgAAAAhALaDOJL+AAAA4QEAABMAAAAAAAAAAAAAAAAAAAAA&#10;AFtDb250ZW50X1R5cGVzXS54bWxQSwECLQAUAAYACAAAACEAOP0h/9YAAACUAQAACwAAAAAAAAAA&#10;AAAAAAAvAQAAX3JlbHMvLnJlbHNQSwECLQAUAAYACAAAACEAZQhA73ACAADqBAAADgAAAAAAAAAA&#10;AAAAAAAuAgAAZHJzL2Uyb0RvYy54bWxQSwECLQAUAAYACAAAACEAMeml0d8AAAAJAQAADwAAAAAA&#10;AAAAAAAAAADKBAAAZHJzL2Rvd25yZXYueG1sUEsFBgAAAAAEAAQA8wAAANYFAAAAAA==&#10;" filled="f">
                <v:textbox inset="5.85pt,.7pt,5.85pt,.7pt"/>
              </v:oval>
            </w:pict>
          </mc:Fallback>
        </mc:AlternateContent>
      </w:r>
      <w:r w:rsidR="00881564" w:rsidRPr="009C7A75">
        <w:rPr>
          <w:rFonts w:ascii="ＭＳ Ｐ明朝" w:hint="eastAsia"/>
        </w:rPr>
        <w:t>業務完成保証人　　　　住　所</w:t>
      </w:r>
    </w:p>
    <w:p w:rsidR="00881564" w:rsidRPr="009C7A75" w:rsidRDefault="00881564" w:rsidP="00881564">
      <w:pPr>
        <w:tabs>
          <w:tab w:val="left" w:pos="9069"/>
        </w:tabs>
        <w:kinsoku w:val="0"/>
        <w:wordWrap w:val="0"/>
        <w:overflowPunct w:val="0"/>
        <w:spacing w:line="240" w:lineRule="auto"/>
        <w:ind w:left="1520" w:firstLine="1982"/>
      </w:pPr>
      <w:r w:rsidRPr="009C7A75">
        <w:rPr>
          <w:rFonts w:ascii="ＭＳ Ｐ明朝" w:hint="eastAsia"/>
        </w:rPr>
        <w:t>氏　名　　　　　　　　　　　　　　　　　　　　　　　　　　　　印</w:t>
      </w:r>
    </w:p>
    <w:p w:rsidR="00881564" w:rsidRPr="009C7A75" w:rsidRDefault="00881564" w:rsidP="00881564">
      <w:pPr>
        <w:widowControl/>
        <w:autoSpaceDE/>
        <w:autoSpaceDN/>
        <w:spacing w:line="240" w:lineRule="auto"/>
        <w:jc w:val="left"/>
        <w:sectPr w:rsidR="00881564" w:rsidRPr="009C7A75" w:rsidSect="00D1699B">
          <w:type w:val="continuous"/>
          <w:pgSz w:w="11905" w:h="16837"/>
          <w:pgMar w:top="1418" w:right="1418" w:bottom="851" w:left="1418" w:header="142" w:footer="142" w:gutter="0"/>
          <w:cols w:space="720"/>
          <w:docGrid w:type="linesAndChars" w:linePitch="333" w:charSpace="-1616"/>
        </w:sectPr>
      </w:pP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　（総則）</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第１条　発注者及び受注者は、</w:t>
      </w:r>
      <w:r w:rsidRPr="009C7A75">
        <w:rPr>
          <w:rFonts w:ascii="Century" w:eastAsia="ＭＳ 明朝" w:hint="eastAsia"/>
          <w:spacing w:val="0"/>
          <w:szCs w:val="24"/>
        </w:rPr>
        <w:t>この契約書（頭書を含む。以下同じ。）</w:t>
      </w:r>
      <w:r w:rsidRPr="009C7A75">
        <w:rPr>
          <w:rFonts w:ascii="ＭＳ 明朝" w:eastAsia="ＭＳ 明朝" w:hAnsi="ＭＳ 明朝" w:hint="eastAsia"/>
          <w:spacing w:val="0"/>
          <w:szCs w:val="24"/>
        </w:rPr>
        <w:t>に基づき、設計図書（別冊の図面、仕様書、現場説明書及び現場説明に対する質問回答書をいう。以下同じ。）に従い、日本国の法律を遵守し、この契約（この契約書及び設計図書を内容とする業務の委託契約をいう。以下同じ。）を履行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は、契約書記載の業務（以下「業務」という。）を契約書記載の履行期間（以下「履行期間」という。）内に完了し、契約の目的物（以下「成果物」という。）を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に引き渡すものとし、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は、その業務委託料を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に支払うものとする。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は、その意図する成果物を完成させるため、業務に関する指示を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の管理技術者に対して行うことができる。この場合において、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の管理技術者は、当該指示に従い業務を行わなければならない。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は、この契約書若しくは設計図書に特別の定めがある場合又は前項の指示若しくは</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協議を行った場合を除き、業務を完了するために必要な一切の手段をその責任において定めるものとする。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は、この契約の履行に関して知り得た秘密を他に漏らしてはならない。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間で用いる言語は、日本語とする。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この契約書に定める金銭の支払に用いる通貨は、日本円とする。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間で用いる計量単位は、設計図書に特別に定めがある場合を除き、計量法（平成</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５１</w:t>
      </w:r>
      <w:r w:rsidRPr="009C7A75">
        <w:rPr>
          <w:rFonts w:ascii="ＭＳ 明朝" w:eastAsia="ＭＳ 明朝" w:hAnsi="ＭＳ 明朝" w:hint="eastAsia"/>
          <w:spacing w:val="0"/>
          <w:szCs w:val="24"/>
        </w:rPr>
        <w:t>号）に定めるところによるものとする。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９　この契約書及び設計図書における期間の定めについては、民法（明治</w:t>
      </w:r>
      <w:r w:rsidRPr="009C7A75">
        <w:rPr>
          <w:rFonts w:ascii="ＭＳ 明朝" w:eastAsia="ＭＳ 明朝" w:hAnsi="ＭＳ 明朝"/>
          <w:spacing w:val="0"/>
          <w:szCs w:val="24"/>
        </w:rPr>
        <w:t>２９</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８９</w:t>
      </w:r>
      <w:r w:rsidRPr="009C7A75">
        <w:rPr>
          <w:rFonts w:ascii="ＭＳ 明朝" w:eastAsia="ＭＳ 明朝" w:hAnsi="ＭＳ 明朝" w:hint="eastAsia"/>
          <w:spacing w:val="0"/>
          <w:szCs w:val="24"/>
        </w:rPr>
        <w:t>号）及び商法（明治</w:t>
      </w:r>
      <w:r w:rsidRPr="009C7A75">
        <w:rPr>
          <w:rFonts w:ascii="ＭＳ 明朝" w:eastAsia="ＭＳ 明朝" w:hAnsi="ＭＳ 明朝"/>
          <w:spacing w:val="0"/>
          <w:szCs w:val="24"/>
        </w:rPr>
        <w:t>３２</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号）の定めるところによるものとする。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 xml:space="preserve">　この契約は、日本国の法令に準拠するものとする。</w:t>
      </w:r>
    </w:p>
    <w:p w:rsidR="001A4825" w:rsidRDefault="00FB24D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１１　この契約に係る訴訟の提起又は調停（第</w:t>
      </w:r>
      <w:r w:rsidR="004161C5">
        <w:rPr>
          <w:rFonts w:ascii="ＭＳ 明朝" w:eastAsia="ＭＳ 明朝" w:hAnsi="ＭＳ 明朝" w:hint="eastAsia"/>
          <w:spacing w:val="0"/>
          <w:szCs w:val="24"/>
        </w:rPr>
        <w:t>５９</w:t>
      </w:r>
      <w:r w:rsidRPr="009C7A75">
        <w:rPr>
          <w:rFonts w:ascii="ＭＳ 明朝" w:eastAsia="ＭＳ 明朝" w:hAnsi="ＭＳ 明朝" w:hint="eastAsia"/>
          <w:spacing w:val="0"/>
          <w:szCs w:val="24"/>
        </w:rPr>
        <w:t>条の規定に基づき、</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協議の上選任される調停人が行うものを除く。）の申立てについては、専属管轄を除くほか、</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の所在地を管轄する裁判所に行うものとする。</w:t>
      </w:r>
    </w:p>
    <w:p w:rsidR="00C2350D" w:rsidRPr="00822AC0" w:rsidRDefault="00C2350D" w:rsidP="00C2350D">
      <w:pPr>
        <w:rPr>
          <w:rFonts w:ascii="ＭＳ 明朝" w:eastAsia="ＭＳ 明朝" w:hAnsi="ＭＳ 明朝"/>
        </w:rPr>
      </w:pPr>
      <w:r w:rsidRPr="00822AC0">
        <w:rPr>
          <w:rFonts w:ascii="ＭＳ 明朝" w:eastAsia="ＭＳ 明朝" w:hAnsi="ＭＳ 明朝" w:hint="eastAsia"/>
        </w:rPr>
        <w:t xml:space="preserve">　（定義）</w:t>
      </w:r>
    </w:p>
    <w:p w:rsidR="00C2350D" w:rsidRPr="00822AC0" w:rsidRDefault="00C2350D" w:rsidP="00C2350D">
      <w:pPr>
        <w:ind w:left="214" w:hangingChars="100" w:hanging="214"/>
        <w:rPr>
          <w:rFonts w:ascii="ＭＳ 明朝" w:eastAsia="ＭＳ 明朝" w:hAnsi="ＭＳ 明朝"/>
        </w:rPr>
      </w:pPr>
      <w:r w:rsidRPr="00822AC0">
        <w:rPr>
          <w:rFonts w:ascii="ＭＳ 明朝" w:eastAsia="ＭＳ 明朝"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1A4825" w:rsidRPr="00C2350D" w:rsidRDefault="001A4825" w:rsidP="00C2350D">
      <w:pPr>
        <w:rPr>
          <w:rFonts w:ascii="ＭＳ 明朝" w:eastAsia="ＭＳ 明朝" w:hAnsi="ＭＳ 明朝"/>
          <w:spacing w:val="0"/>
          <w:szCs w:val="24"/>
        </w:rPr>
      </w:pPr>
      <w:r w:rsidRPr="00C2350D">
        <w:rPr>
          <w:rFonts w:ascii="ＭＳ 明朝" w:eastAsia="ＭＳ 明朝" w:hAnsi="ＭＳ 明朝" w:hint="eastAsia"/>
          <w:spacing w:val="0"/>
          <w:szCs w:val="24"/>
        </w:rPr>
        <w:t xml:space="preserve">　（指示等及び協議の書面主義）</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第２条　この契約書に定める指示</w:t>
      </w:r>
      <w:r w:rsidR="001A7AFD" w:rsidRPr="009C7A75">
        <w:rPr>
          <w:rFonts w:ascii="ＭＳ 明朝" w:eastAsia="ＭＳ 明朝" w:hAnsi="ＭＳ 明朝" w:hint="eastAsia"/>
          <w:spacing w:val="0"/>
          <w:szCs w:val="24"/>
        </w:rPr>
        <w:t>、催告</w:t>
      </w:r>
      <w:r w:rsidRPr="009C7A75">
        <w:rPr>
          <w:rFonts w:ascii="ＭＳ 明朝" w:eastAsia="ＭＳ 明朝" w:hAnsi="ＭＳ 明朝" w:hint="eastAsia"/>
          <w:spacing w:val="0"/>
          <w:szCs w:val="24"/>
        </w:rPr>
        <w:t>、請求、通知、報告、申出、承諾、質問、回答及び解除（以下「指示等」という。）は、書面により行わなければならない。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前項の規定にかかわらず、緊急やむを得ない事情がある場合には、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w:t>
      </w:r>
      <w:r w:rsidRPr="009C7A75">
        <w:rPr>
          <w:rFonts w:ascii="ＭＳ 明朝" w:eastAsia="ＭＳ 明朝" w:hAnsi="ＭＳ 明朝" w:hint="eastAsia"/>
          <w:spacing w:val="3"/>
          <w:kern w:val="0"/>
          <w:szCs w:val="24"/>
        </w:rPr>
        <w:t>に規定する指示等を口頭で行うことができる。この場合において、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3"/>
          <w:kern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3"/>
          <w:kern w:val="0"/>
          <w:szCs w:val="24"/>
        </w:rPr>
        <w:t>は、既</w:t>
      </w:r>
      <w:r w:rsidRPr="009C7A75">
        <w:rPr>
          <w:rFonts w:ascii="ＭＳ 明朝" w:eastAsia="ＭＳ 明朝" w:hAnsi="ＭＳ 明朝" w:hint="eastAsia"/>
          <w:spacing w:val="-5"/>
          <w:kern w:val="0"/>
          <w:szCs w:val="24"/>
        </w:rPr>
        <w:t>に</w:t>
      </w:r>
      <w:r w:rsidRPr="009C7A75">
        <w:rPr>
          <w:rFonts w:ascii="ＭＳ 明朝" w:eastAsia="ＭＳ 明朝" w:hAnsi="ＭＳ 明朝" w:hint="eastAsia"/>
          <w:spacing w:val="0"/>
          <w:szCs w:val="24"/>
        </w:rPr>
        <w:t>行った指示等を書面に記載し、</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日以内にこれを相手方に交付するものとする。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は、この契約書の他の条項に基づき協議を行うときは、当該協議の</w:t>
      </w:r>
      <w:r w:rsidRPr="009C7A75">
        <w:rPr>
          <w:rFonts w:ascii="ＭＳ 明朝" w:eastAsia="ＭＳ 明朝" w:hAnsi="ＭＳ 明朝" w:hint="eastAsia"/>
          <w:spacing w:val="0"/>
          <w:szCs w:val="24"/>
        </w:rPr>
        <w:lastRenderedPageBreak/>
        <w:t>内容を書面に記録するものとする。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（着手届及び業務工程表の提出）</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は、この契約締結後１０日以内に設計図書に基づいて、着手届及び業務工程表を作成し、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は、必要があると認めるときは、前項の業務工程表等を受理した日から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に対してその修正を請求することができる。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この契約書の他の条項の規定により履行期間又は設計図書が変更された場合において、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に対して業務工程表の再提出を請求することができる。この場合において、第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項中「この契約締結後」とあるのは「当該請求があった日から」と読み替えて、前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業務工程表は、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を拘束するものではない。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（契約の保証）</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第４条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は、この契約の締結と同時に、頭書の契約保証金により、次の各号のいずれかに掲げる保証を付さなければならない。ただし、第５号の場合においては、履行保証保険契約の締結後、直ちにその保険証券を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(1)</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(2)</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契約保証金の納付に代わる担保となる有価証券等の提供</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(3)</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この契約による債務の不履行により生ずる損害金の支払を保証する銀行、</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が確実と認める金融機関又は保証事業会社（公共工事の前払金保証事業に関する法律（昭和２７年法律第１８４号）第２条第４項に規定する保証事業会社をいう。以下同じ。）の保証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(4)</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この契約による債務の履行を保証する公共工事履行保証証券による保証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(5)</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この契約による債務の不履行により生ずる損害をてん補する履行保証保険契約の締結</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前項の保証に係る契約保証金の額、保証金額又は保険金額（第４項において「保証の額」という。）は、業務委託料の１０分の１以上としなければならない。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が第１項第３号から第５号までのいずれかに掲げる保証を付す場合は、当該保証は、第５</w:t>
      </w:r>
      <w:r w:rsidR="009C479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条第３項各号に規定する者による契約の解除の場合についても保証するものでなければならない。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第１項の規定により、</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業務委託料の変更があった場合には、保証の額が変更後の業務委託料の１０分の１に達するまで、</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は、保証の額の増額を請求することができ、</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は、保証の額の減額を請求することができる。</w:t>
      </w:r>
    </w:p>
    <w:p w:rsidR="001A4825" w:rsidRPr="009C7A75" w:rsidRDefault="001A4825" w:rsidP="001A4825">
      <w:pPr>
        <w:autoSpaceDE/>
        <w:autoSpaceDN/>
        <w:spacing w:line="240" w:lineRule="auto"/>
        <w:ind w:left="210"/>
        <w:rPr>
          <w:rFonts w:ascii="ＭＳ ゴシック" w:eastAsia="ＭＳ ゴシック" w:hAnsi="ＭＳ ゴシック"/>
          <w:spacing w:val="0"/>
          <w:sz w:val="18"/>
          <w:szCs w:val="18"/>
        </w:rPr>
      </w:pPr>
      <w:r w:rsidRPr="009C7A75">
        <w:rPr>
          <w:rFonts w:ascii="ＭＳ ゴシック" w:eastAsia="ＭＳ ゴシック" w:hAnsi="ＭＳ ゴシック" w:hint="eastAsia"/>
          <w:spacing w:val="0"/>
          <w:sz w:val="18"/>
          <w:szCs w:val="18"/>
        </w:rPr>
        <w:t>［注］　契約の保証を免除する場合は、この条を削除する。</w:t>
      </w:r>
    </w:p>
    <w:p w:rsidR="001A4825" w:rsidRPr="009C7A75" w:rsidRDefault="001A4825" w:rsidP="001A4825">
      <w:pPr>
        <w:autoSpaceDE/>
        <w:autoSpaceDN/>
        <w:spacing w:line="240" w:lineRule="auto"/>
        <w:ind w:left="210"/>
        <w:rPr>
          <w:rFonts w:ascii="ＭＳ 明朝" w:eastAsia="ＭＳ 明朝" w:hAnsi="ＭＳ 明朝"/>
          <w:spacing w:val="0"/>
          <w:szCs w:val="24"/>
        </w:rPr>
      </w:pPr>
      <w:r w:rsidRPr="009C7A75">
        <w:rPr>
          <w:rFonts w:ascii="ＭＳ 明朝" w:eastAsia="ＭＳ 明朝" w:hAnsi="ＭＳ 明朝" w:hint="eastAsia"/>
          <w:spacing w:val="0"/>
          <w:szCs w:val="24"/>
        </w:rPr>
        <w:t>（権利義務の譲渡等）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は、この契約により生ずる権利又は義務を第三者に譲渡し、又は承継させ</w:t>
      </w:r>
      <w:r w:rsidRPr="009C7A75">
        <w:rPr>
          <w:rFonts w:ascii="ＭＳ 明朝" w:eastAsia="ＭＳ 明朝" w:hAnsi="ＭＳ 明朝" w:hint="eastAsia"/>
          <w:spacing w:val="0"/>
          <w:szCs w:val="24"/>
        </w:rPr>
        <w:lastRenderedPageBreak/>
        <w:t>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は、成果物（未完成の成果物及び業務を行う上で得られた記録等を含む。）を第三者に譲渡し、貸与し、又は質権その他の担保の目的に供してはならない。ただし、あらかじめ、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が前払金の使用や部分払等によってもなおこの契約の履行に必要な資金が不足することを疎明したときは、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は、特段の理由がある場合を除き、</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の業務委託料債権の譲渡について、第１項ただし書の承諾を</w:t>
      </w:r>
      <w:r w:rsidR="001817EC" w:rsidRPr="009C7A75">
        <w:rPr>
          <w:rFonts w:ascii="ＭＳ 明朝" w:eastAsia="ＭＳ 明朝" w:hAnsi="ＭＳ 明朝" w:hint="eastAsia"/>
          <w:spacing w:val="0"/>
          <w:szCs w:val="24"/>
        </w:rPr>
        <w:t>し</w:t>
      </w:r>
      <w:r w:rsidRPr="009C7A75">
        <w:rPr>
          <w:rFonts w:ascii="ＭＳ 明朝" w:eastAsia="ＭＳ 明朝" w:hAnsi="ＭＳ 明朝" w:hint="eastAsia"/>
          <w:spacing w:val="0"/>
          <w:szCs w:val="24"/>
        </w:rPr>
        <w:t>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は、前項の規定により、第１項ただし書の承認を受けた場合は、業務委託料債権の譲渡により得た資金をこの契約の履行以外に使用してはならず、また、その使途を疎明する書類を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（著作権の譲渡等）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第６条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７条第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項に規定する指定部分に係る成果物及び同条第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項に規定する引渡部分に係る成果物を含む。以下本条において同じ。）が著作権法（昭和</w:t>
      </w:r>
      <w:r w:rsidRPr="009C7A75">
        <w:rPr>
          <w:rFonts w:ascii="ＭＳ 明朝" w:eastAsia="ＭＳ 明朝" w:hAnsi="ＭＳ 明朝"/>
          <w:spacing w:val="0"/>
          <w:szCs w:val="24"/>
        </w:rPr>
        <w:t>４５</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号に規定する著作物（以下「著作物」という。）に該当する場合には、当該著作物に係る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の著作権（同法第</w:t>
      </w:r>
      <w:r w:rsidRPr="009C7A75">
        <w:rPr>
          <w:rFonts w:ascii="ＭＳ 明朝" w:eastAsia="ＭＳ 明朝" w:hAnsi="ＭＳ 明朝"/>
          <w:spacing w:val="0"/>
          <w:szCs w:val="24"/>
        </w:rPr>
        <w:t>２１</w:t>
      </w:r>
      <w:r w:rsidRPr="009C7A75">
        <w:rPr>
          <w:rFonts w:ascii="ＭＳ 明朝" w:eastAsia="ＭＳ 明朝" w:hAnsi="ＭＳ 明朝" w:hint="eastAsia"/>
          <w:spacing w:val="0"/>
          <w:szCs w:val="24"/>
        </w:rPr>
        <w:t>条から第</w:t>
      </w:r>
      <w:r w:rsidRPr="009C7A75">
        <w:rPr>
          <w:rFonts w:ascii="ＭＳ 明朝" w:eastAsia="ＭＳ 明朝" w:hAnsi="ＭＳ 明朝"/>
          <w:spacing w:val="0"/>
          <w:szCs w:val="24"/>
        </w:rPr>
        <w:t>２８</w:t>
      </w:r>
      <w:r w:rsidRPr="009C7A75">
        <w:rPr>
          <w:rFonts w:ascii="ＭＳ 明朝" w:eastAsia="ＭＳ 明朝" w:hAnsi="ＭＳ 明朝" w:hint="eastAsia"/>
          <w:spacing w:val="0"/>
          <w:szCs w:val="24"/>
        </w:rPr>
        <w:t>条までに規定する権利をいう。）を当該著作物の引渡し時に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に無償で譲渡するものとする。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は、成果物が著作権に該当するとしないとにかかわらず、当該成果物の内容を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は、成果物が著作物に該当する場合には、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が承諾したときに限り、既に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が当該著作物に表示した氏名を変更することができる。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は、成果物が著作物に該当する場合において、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が当該著作物の利用目的の実現のためにその内容を改変しようとするときは、その改変に同意する。また、</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は、成果物が著作物に該当しない場合には、当該成果物の内容を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の承諾なく自由に改変することができる。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は、成果物（業務を行う上で得られた記録等を含む。）が著作物に該当するとしないとにかかわらず、</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が承諾した場合には、当該成果物を使用又は複製し、また、第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項の規定にかかわらず当該成果物の内容を公表することができる。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が成果物の作成に当たって開発したプログラム（著作権法第</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号に規定するプログラムの著作物をいう。）及びデータベース（同法第</w:t>
      </w:r>
      <w:r w:rsidRPr="009C7A75">
        <w:rPr>
          <w:rFonts w:ascii="ＭＳ 明朝" w:eastAsia="ＭＳ 明朝" w:hAnsi="ＭＳ 明朝"/>
          <w:spacing w:val="0"/>
          <w:szCs w:val="24"/>
        </w:rPr>
        <w:t>１２</w:t>
      </w:r>
      <w:r w:rsidRPr="009C7A75">
        <w:rPr>
          <w:rFonts w:ascii="ＭＳ 明朝" w:eastAsia="ＭＳ 明朝" w:hAnsi="ＭＳ 明朝" w:hint="eastAsia"/>
          <w:spacing w:val="0"/>
          <w:szCs w:val="24"/>
        </w:rPr>
        <w:t>条の</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に規定するデータベースの著作物をいう。）について、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が承諾した場合には、別に定めるところにより、当該プログラム及びデータベースを利用することができる。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（一括再委託等の禁止）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第７条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は、業務の全部を一括して、又は設計図書において指定した主たる部分を第三者に委任し、又は請け負わせてはならない。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は、業務の一部を第４</w:t>
      </w:r>
      <w:r w:rsidR="00CA61E1"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条の２第１項各号に掲げる事由のいずれかに該当すると認められる者に委任し、又は請け負わせてはならない。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は、第１項</w:t>
      </w:r>
      <w:r w:rsidR="001A4825" w:rsidRPr="009C7A75">
        <w:rPr>
          <w:rFonts w:ascii="ＭＳ 明朝" w:eastAsia="ＭＳ 明朝" w:hAnsi="ＭＳ 明朝" w:hint="eastAsia"/>
          <w:spacing w:val="0"/>
          <w:szCs w:val="24"/>
        </w:rPr>
        <w:t>の主たる部分のほか、</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が設計図書において指定した部分を第三者に委任し、又は請け負わせてはならない。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は、業務の一部を第三者に委任し、又は請け負わせようとするときは、あらかじめ、</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の承諾を得なければならない。ただし、</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が設計図書において指定した軽微な部分を委任し、又は請け負わせようとするときは、この限りでない。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に対して、業務の一部を委任し、又は請け負わせた者の商号又は名称その他必要な事項について報告しなければならない。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（特許権等の使用）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第８条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特許権、実用新案件、意匠権、商標権その他日本国の法令に基づき保護される第三者の権利（以下「特許権等」という。）の対象となっている履行方法を使用するときは、その使用に関する一切の責任を負わなければならない。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がその履行方法を指定した場合において、設計図書に特許権等の対象である旨の明示がなく、かつ、</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がその存在を知らなかったときは、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がその使用に関して要した費用を負担しなければならない。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（監督員）</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第９条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は、監督員を置いたときは、その氏名を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に通知しなければならない。監督員を変更したときも、同様とする。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監督員は、この契約書の他の条項に定めるもの及びこの契約書に基づく</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の権限とされる事項のうち</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が必要と認めて監督員に委任したもののほか、設計図書に定めるところにより、次に掲げる権限を有する。</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の意図する成果物を完成させるための</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の管理技術者に対する業務に関する指示</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この契約書及び設計図書の記載内容に関する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の確認の申出又は質問に対する承諾又は回答</w:t>
      </w:r>
    </w:p>
    <w:p w:rsidR="00852CEE" w:rsidRPr="009C7A75" w:rsidRDefault="001A4825"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xml:space="preserve">　この契約の履行に関する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の管理技術者との協議</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xml:space="preserve">　業務の進捗の確認、設計図書の記載内容と履行内容との照合その他契約の履行状況の調査</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人以上の監督員を置き、前項の権限を分担させたときにあってはそれぞれの監督員の有する権限の内容を、監督員にこの契約に基づく</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の権限の一部を委任したときにあっては当該委任した権限の内容を、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項の規定に基づく監督員の指示又は承諾は、原則として、書面により行わなければならない。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この契約書に定める書面の提出は、設計図書に定めるものを除き、監督員を経由して行うものとする。この場合においては、監督員に到達した日をもって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に到達したものとみなす。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第１０条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は、業務の技術上の管理を行う管理技術者を定め、その氏名その他必要な事項を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に通知しなければならない。管理技術者を変更したときも、同様とする。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２　管理技術者は、この契約の履行に関し、業務の管理及び統轄を行うほか、業務委託料の変更、履行期間の変更、業務委託料の請求及び受領、第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項の請求の受理、同条第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項の決定及び通知、同条第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項の請求、同条第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項の通知の受理並びにこの契約の解除に関する権限を除き、この契約に基づく</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の一切の権限を行使することができる。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は、前項の規定にかかわらず、自己の有する権限のうちこれを管理技術者に委任せず自ら行使しようとするものがあるときは、あらかじめ、当該権限の内容を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（照査技術者）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第１１条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は、設計図書に定める場合には、成果物の内容の技術上の照査を行う照査技術者を定め、その氏名その他必要な事項を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に通知しなければならない。照査技術者を変更したときも、同様とする。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照査技術者は、前条第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項に規定する管理技術者を兼ねることができない。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（地元関係者との交渉等）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第１２条　地元関係者との交渉等は、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が行うものとする。この場合において、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は、当該交渉等に関して生じた費用を負担しなければならない。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（土地への立入り）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が調査のために第三者が所有する土地に立ち入る場合において、当該土地の所有者等の承諾が必要なときは、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がその承諾を得るものとする。この場合において、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（管理技術者等に関する措置請求）</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第１４条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は、管理技術者若しくは照査技術者又は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の使用人若しくは第７条第</w:t>
      </w:r>
      <w:r w:rsidR="00DB6E48"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から業務を委任され、若しくは請負った者がその業務の実施につき著しく不適当と認められるときは、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は、監督員がその職務の執行につき著しく不適当と認められるときは、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（履行報告）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は、設計図書に定めるところにより、契約の履行について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（貸与品等）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第１６条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に貸与し、又は支給する調査機械器具、図面その他業務に必要な物品等（以下「貸与品等」という。）の品名、数量、品質、規格又は性能、引渡場所及び引渡時期は、設計図書に定めるところによる。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は、貸与品等の引渡しを受けたときは、引渡しの日から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に受領書又は借用書を提出しなければならない。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は、貸与品等を善良な管理者の注意義務をもって管理しなければならない。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は、設計図書に定めるところにより、業務の完了、設計図書の変更等によって不用となった貸与品等を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に返還しなければならない。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は、故意又は過失により貸与品等が滅失若しくは</w:t>
      </w:r>
      <w:r w:rsidR="00DB6E48" w:rsidRPr="009C7A75">
        <w:rPr>
          <w:rFonts w:ascii="ＭＳ 明朝" w:eastAsia="ＭＳ 明朝" w:hAnsi="ＭＳ 明朝" w:hint="eastAsia"/>
          <w:spacing w:val="0"/>
          <w:szCs w:val="24"/>
        </w:rPr>
        <w:t>毀</w:t>
      </w:r>
      <w:r w:rsidRPr="009C7A75">
        <w:rPr>
          <w:rFonts w:ascii="ＭＳ 明朝" w:eastAsia="ＭＳ 明朝" w:hAnsi="ＭＳ 明朝" w:hint="eastAsia"/>
          <w:spacing w:val="0"/>
          <w:szCs w:val="24"/>
        </w:rPr>
        <w:t>損し、又はその返還が不可能となったときは、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の指定した期間内に代品を納め、若しくは原状に復して返還し、又は返還に代えて損害を賠償しなければならない。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（設計図書等と業務内容が一致しない場合の修補義務）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７条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945F6E" w:rsidRPr="009C7A75">
        <w:rPr>
          <w:rFonts w:ascii="ＭＳ 明朝" w:eastAsia="ＭＳ 明朝" w:hAnsi="ＭＳ 明朝" w:hint="eastAsia"/>
          <w:spacing w:val="0"/>
          <w:szCs w:val="24"/>
        </w:rPr>
        <w:t>業務</w:t>
      </w:r>
      <w:r w:rsidRPr="009C7A75">
        <w:rPr>
          <w:rFonts w:ascii="ＭＳ 明朝" w:eastAsia="ＭＳ 明朝" w:hAnsi="ＭＳ 明朝" w:hint="eastAsia"/>
          <w:spacing w:val="0"/>
          <w:szCs w:val="24"/>
        </w:rPr>
        <w:t>の内容が設計図書又は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の指示若しくは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協議の内容に適合しない場合において、監督員がその修補を請求したときは、当該請求に従わなければならない。この場合において、当該不適合が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の指示によるときその他</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（条件変更等）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８条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は、業務を行うに当たり、次の各号のいずれかに該当する事実を発見したときは、その旨</w:t>
      </w:r>
      <w:r w:rsidR="00E00C1F" w:rsidRPr="009C7A75">
        <w:rPr>
          <w:rFonts w:ascii="ＭＳ 明朝" w:eastAsia="ＭＳ 明朝" w:hAnsi="ＭＳ 明朝" w:hint="eastAsia"/>
          <w:spacing w:val="0"/>
          <w:szCs w:val="24"/>
        </w:rPr>
        <w:t>を</w:t>
      </w:r>
      <w:r w:rsidRPr="009C7A75">
        <w:rPr>
          <w:rFonts w:ascii="ＭＳ 明朝" w:eastAsia="ＭＳ 明朝" w:hAnsi="ＭＳ 明朝" w:hint="eastAsia"/>
          <w:spacing w:val="0"/>
          <w:szCs w:val="24"/>
        </w:rPr>
        <w:t>直ちに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に通知し、その確認を請求しなければならない。</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図面、仕様書、現場説明書及び現場説明に対する質問回答書の内容が一致しないこと（これらの優先順位が定められている場合を除く。）。</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設計図書に誤謬又は脱漏があること。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xml:space="preserve">　設計図書の表示が明確でないこと。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xml:space="preserve">　履行上の制約等設計図書に示された自然的又は人為的な履行条件が実際と相違すること。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(5)</w:t>
      </w:r>
      <w:r w:rsidRPr="009C7A75">
        <w:rPr>
          <w:rFonts w:ascii="ＭＳ 明朝" w:eastAsia="ＭＳ 明朝" w:hAnsi="ＭＳ 明朝" w:hint="eastAsia"/>
          <w:spacing w:val="0"/>
          <w:szCs w:val="24"/>
        </w:rPr>
        <w:t xml:space="preserve">　設計図書に明示されていない履行条件について予期することのできない特別な状態が生じたこと。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は、前項の規定による確認を請求されたとき又は自ら前項各号に掲げる事実を発見したときは、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の立会いの上、直ちに調査を行わなければならない。ただし、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が立会いに応じない場合には、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の立会いを得ずに行うことができる。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の意見を聴いて、前項の規定による調査の結果（これに対してとるべき措置を指示する必要があるときは、当該指示を含む。）を取りまとめ、当該調査の終了後</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に通知しなければならない。ただし、その期間内に通知できないやむを得ない理由があるときは、あらかじめ、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の意見を聴いた上、当該期間を延長することができる。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前項の調査の結果により第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項各号に掲げる事実が確認された場合において、</w:t>
      </w:r>
      <w:r w:rsidR="00E00C1F" w:rsidRPr="009C7A75">
        <w:rPr>
          <w:rFonts w:ascii="ＭＳ 明朝" w:eastAsia="ＭＳ 明朝" w:hAnsi="ＭＳ 明朝" w:hint="eastAsia"/>
          <w:spacing w:val="0"/>
          <w:szCs w:val="24"/>
        </w:rPr>
        <w:t>発注者</w:t>
      </w:r>
      <w:r w:rsidR="00E00C1F" w:rsidRPr="009C7A75">
        <w:rPr>
          <w:rFonts w:ascii="ＭＳ 明朝" w:eastAsia="ＭＳ 明朝" w:hAnsi="ＭＳ 明朝" w:hint="eastAsia"/>
          <w:spacing w:val="0"/>
          <w:szCs w:val="24"/>
        </w:rPr>
        <w:lastRenderedPageBreak/>
        <w:t>は、</w:t>
      </w:r>
      <w:r w:rsidRPr="009C7A75">
        <w:rPr>
          <w:rFonts w:ascii="ＭＳ 明朝" w:eastAsia="ＭＳ 明朝" w:hAnsi="ＭＳ 明朝" w:hint="eastAsia"/>
          <w:spacing w:val="0"/>
          <w:szCs w:val="24"/>
        </w:rPr>
        <w:t>必要があると認められるときは、設計図書の訂正又は変更を行わなければならない。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前項の規定により設計図書の訂正又は変更が行われた場合において、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（設計図書等の変更）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９条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項の規定によるほか、必要があると認めるときは、設計図書又は業務に関する指示（以下</w:t>
      </w:r>
      <w:r w:rsidR="00E00C1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条及び第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１条において「設計図書等」という。）の変更内容を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に通知して、設計図書等を変更することができる。この場合において、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（業務の中止）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の責</w:t>
      </w:r>
      <w:r w:rsidR="00E00C1F"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に帰することができないものにより作業現場の状態が著しく変動したため、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が業務を行うことができないと認められるときは、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は、業務の中止内容を直ちに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は、前項の規定によるほか、必要があると認めるときは、業務の中止内容を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が業務の続行に備え、業務の一時中止に伴う増加費用を必要としたとき若しくは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（業務に係る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 xml:space="preserve">１条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は、設計図書等について、技術的又は経済的に優れた代替方法その他改良事項を発見し、又は発案したときは、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に対して、当該発見又は発案に基づき設計図書等の変更を提案することができる。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は、前項に規定する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の提案を受けた場合において、必要があると認めるときは、設計図書等の変更を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は、前項の規定により設計図書等が変更された場合において、必要があると認められるときは、履行期間又は業務委託料を変更しなければならない。</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（適正な履行期間の設定）</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第２２条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の請求による履行期間の延長）</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120731" w:rsidRPr="009C7A75">
        <w:rPr>
          <w:rFonts w:ascii="ＭＳ 明朝" w:eastAsia="ＭＳ 明朝" w:hAnsi="ＭＳ 明朝" w:hint="eastAsia"/>
          <w:spacing w:val="0"/>
          <w:szCs w:val="24"/>
        </w:rPr>
        <w:t>２３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に帰すことができない事由により履行期間内に業務を完了することができないときは、その理由を明示した書面により</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に履行期間の延長変</w:t>
      </w:r>
      <w:r w:rsidRPr="009C7A75">
        <w:rPr>
          <w:rFonts w:ascii="ＭＳ 明朝" w:eastAsia="ＭＳ 明朝" w:hAnsi="ＭＳ 明朝" w:hint="eastAsia"/>
          <w:spacing w:val="0"/>
          <w:szCs w:val="24"/>
        </w:rPr>
        <w:lastRenderedPageBreak/>
        <w:t>更を請求することができる。</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は、前項の規定による請求があった場合において、必要があると認められるときは、履行期間を延長しなければならない。</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は、その履行期間の延長が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に帰すべき事由による場合においては、</w:t>
      </w:r>
      <w:r w:rsidR="00EA0D0E" w:rsidRPr="009C7A75">
        <w:rPr>
          <w:rFonts w:ascii="ＭＳ 明朝" w:eastAsia="ＭＳ 明朝" w:hAnsi="ＭＳ 明朝" w:hint="eastAsia"/>
          <w:spacing w:val="0"/>
          <w:szCs w:val="24"/>
        </w:rPr>
        <w:t>業務委託料について必要と認められる変更を行い、又は</w:t>
      </w:r>
      <w:r w:rsidR="00D91F14" w:rsidRPr="009C7A75">
        <w:rPr>
          <w:rFonts w:ascii="ＭＳ 明朝" w:eastAsia="ＭＳ 明朝" w:hAnsi="ＭＳ 明朝" w:hint="eastAsia"/>
          <w:spacing w:val="0"/>
          <w:szCs w:val="24"/>
        </w:rPr>
        <w:t>受注者</w:t>
      </w:r>
      <w:r w:rsidR="00EA0D0E" w:rsidRPr="009C7A75">
        <w:rPr>
          <w:rFonts w:ascii="ＭＳ 明朝" w:eastAsia="ＭＳ 明朝" w:hAnsi="ＭＳ 明朝" w:hint="eastAsia"/>
          <w:spacing w:val="0"/>
          <w:szCs w:val="24"/>
        </w:rPr>
        <w:t>に損害を及ぼしたときは必要な経費を負担しなければならない。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の請求による履行期間の短縮等）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２４</w:t>
      </w:r>
      <w:r w:rsidRPr="009C7A75">
        <w:rPr>
          <w:rFonts w:ascii="ＭＳ 明朝" w:eastAsia="ＭＳ 明朝" w:hAnsi="ＭＳ 明朝" w:hint="eastAsia"/>
          <w:spacing w:val="0"/>
          <w:szCs w:val="24"/>
        </w:rPr>
        <w:t xml:space="preserve">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は、特別の理由により履行期間を短縮する必要があるときは、履行期間の短縮変更を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に請求することができる。</w:t>
      </w:r>
    </w:p>
    <w:p w:rsidR="001A4825" w:rsidRPr="009C7A75" w:rsidRDefault="00EA0D0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w:t>
      </w:r>
      <w:r w:rsidR="001A4825"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は、前項の場合において、必要があると認められるときは業務委託料を変更し、又は</w:t>
      </w:r>
      <w:r w:rsidR="00D91F14"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（履行期間の変更方法）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履行期間の変更については、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が履行期間の変更事由が生じた日（第</w:t>
      </w:r>
      <w:r w:rsidRPr="009C7A75">
        <w:rPr>
          <w:rFonts w:ascii="ＭＳ 明朝" w:eastAsia="ＭＳ 明朝" w:hAnsi="ＭＳ 明朝"/>
          <w:spacing w:val="0"/>
          <w:szCs w:val="24"/>
        </w:rPr>
        <w:t>２</w:t>
      </w:r>
      <w:r w:rsidR="00767BFB"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条の場合にあっては、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が履行期間の変更の請求を受けた日、前条の場合にあっては、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が履行期間の変更の請求を受けた日）から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（業務委託料の変更方法等）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２６</w:t>
      </w:r>
      <w:r w:rsidRPr="009C7A75">
        <w:rPr>
          <w:rFonts w:ascii="ＭＳ 明朝" w:eastAsia="ＭＳ 明朝" w:hAnsi="ＭＳ 明朝" w:hint="eastAsia"/>
          <w:spacing w:val="0"/>
          <w:szCs w:val="24"/>
        </w:rPr>
        <w:t>条　業務委託料の変更については、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が業務委託料の変更事由が生じた日から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が増加費用を必要とした場合又は損害を受けた場合に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が負担する必要な費用の額については、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（臨機の措置）</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は、災害防止等のため必要があると認めたときは、臨機の措置をとらなければならない。この場合において、必要があると認めたときは、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は、あらかじめ、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の意見を聴かなければならない。ただし、緊急やむを得ない事情があるときは、この限りでない。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は、そのとった措置の内容を直ちに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は、災害防止その他業務を行う上で特に必要があると認めるときは、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に対して臨機の措置をとることを請求することができる。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４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項又は前項の規定により臨機の措置をとった場合において、当該措置に要した費用のうち、</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が業務委託料の範囲において負担することが適当でないと認められる部分については、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（一般的損害）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成果物の引渡し前に、成果物に生じた損害その他業務を行うにつき生じた損害（次条第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項又は第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項に規定する損害を除く。）については、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がその費用を負担する。ただし、その損害（設計図書に定めるところにより付された保険によりてん補された部分を除く。）のうち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（第三者に及ぼした損害）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９</w:t>
      </w:r>
      <w:r w:rsidRPr="009C7A75">
        <w:rPr>
          <w:rFonts w:ascii="ＭＳ 明朝" w:eastAsia="ＭＳ 明朝" w:hAnsi="ＭＳ 明朝" w:hint="eastAsia"/>
          <w:spacing w:val="0"/>
          <w:szCs w:val="24"/>
        </w:rPr>
        <w:t>条　業務を行うにつき第三者に及ぼした損害（第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項に規定する損害を除く。）について、当該第三者に対して損害の賠償を行わなければならないときは、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がその賠償額を負担する。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前項の規定にかかわらず、同項に規定する賠償額（設計図書に定めるところにより付された保険によりてん補された部分を除く。）のうち、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の指示、貸与品等の性状その他</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がその賠償額を負担する。ただし、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の指示又は貸与品等が不適当であること等</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に帰すべき事由があることを知りながらこれを通知しなかったときは、この限りでない。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がその賠償額を負担しなければならない。ただし、業務を行うにつき</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が善良な管理者の注意義務を怠ったことにより生じたものについては、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項の場合その他業務を行うにつき第三者との間に紛争を生じた場合においては、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が</w:t>
      </w:r>
      <w:r w:rsidRPr="009C7A75">
        <w:rPr>
          <w:rFonts w:ascii="ＭＳ 明朝" w:eastAsia="ＭＳ 明朝" w:hAnsi="ＭＳ 明朝" w:hint="eastAsia"/>
          <w:spacing w:val="0"/>
          <w:szCs w:val="24"/>
        </w:rPr>
        <w:t>協力してその処理解決に当たるものとする。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（不可抗力による損害）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　成果物の引渡し前に、天災等（設計図書で基準を定めたものにあっては、当該基準を超えるものに限る。）で</w:t>
      </w:r>
      <w:r w:rsidR="00EA5396" w:rsidRPr="009C7A75">
        <w:rPr>
          <w:rFonts w:ascii="ＭＳ 明朝" w:eastAsia="ＭＳ 明朝" w:hAnsi="ＭＳ 明朝" w:hint="eastAsia"/>
          <w:spacing w:val="0"/>
          <w:szCs w:val="24"/>
        </w:rPr>
        <w:t>発注者と受注者のいずれの</w:t>
      </w:r>
      <w:r w:rsidR="00767BFB" w:rsidRPr="009C7A75">
        <w:rPr>
          <w:rFonts w:ascii="ＭＳ 明朝" w:eastAsia="ＭＳ 明朝" w:hAnsi="ＭＳ 明朝" w:hint="eastAsia"/>
          <w:spacing w:val="0"/>
          <w:szCs w:val="24"/>
        </w:rPr>
        <w:t>責め</w:t>
      </w:r>
      <w:r w:rsidR="00EA5396" w:rsidRPr="009C7A75">
        <w:rPr>
          <w:rFonts w:ascii="ＭＳ 明朝" w:eastAsia="ＭＳ 明朝" w:hAnsi="ＭＳ 明朝" w:hint="eastAsia"/>
          <w:spacing w:val="0"/>
          <w:szCs w:val="24"/>
        </w:rPr>
        <w:t>にも</w:t>
      </w:r>
      <w:r w:rsidRPr="009C7A75">
        <w:rPr>
          <w:rFonts w:ascii="ＭＳ 明朝" w:eastAsia="ＭＳ 明朝" w:hAnsi="ＭＳ 明朝" w:hint="eastAsia"/>
          <w:spacing w:val="0"/>
          <w:szCs w:val="24"/>
        </w:rPr>
        <w:t>帰することができないもの（以下「不可抗力」という。）により、試験等に供される業務の出来形部分（以下本条及び第</w:t>
      </w:r>
      <w:r w:rsidR="00EA0D0E" w:rsidRPr="009C7A75">
        <w:rPr>
          <w:rFonts w:ascii="ＭＳ 明朝" w:eastAsia="ＭＳ 明朝" w:hAnsi="ＭＳ 明朝" w:hint="eastAsia"/>
          <w:spacing w:val="0"/>
          <w:szCs w:val="24"/>
        </w:rPr>
        <w:t>５</w:t>
      </w:r>
      <w:r w:rsidR="002E591E">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条において「業務の出来形部分」という。）、仮設物又は作業現場に搬入済みの調査機械器具に損害が生じたときは、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は、その事実の発生後直ちにその状況を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は、前項の規定による通知を受けたときは、直ちに調査を行い、前項の損害（</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が善良な管理者の注意義務を怠ったことに基づくもの及び設計図書に定めるところにより付された保険によりてん補された部分を除く。以下本条において同じ。）の状況を確認し、その結果を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は、前項の規定により損害の状況が確認されたときは、</w:t>
      </w:r>
      <w:r w:rsidR="0048530A" w:rsidRPr="009C7A75">
        <w:rPr>
          <w:rFonts w:ascii="ＭＳ 明朝" w:eastAsia="ＭＳ 明朝" w:hAnsi="ＭＳ 明朝" w:hint="eastAsia"/>
          <w:spacing w:val="0"/>
          <w:szCs w:val="24"/>
        </w:rPr>
        <w:t>当該</w:t>
      </w:r>
      <w:r w:rsidRPr="009C7A75">
        <w:rPr>
          <w:rFonts w:ascii="ＭＳ 明朝" w:eastAsia="ＭＳ 明朝" w:hAnsi="ＭＳ 明朝" w:hint="eastAsia"/>
          <w:spacing w:val="0"/>
          <w:szCs w:val="24"/>
        </w:rPr>
        <w:t>損害による費用の</w:t>
      </w:r>
      <w:r w:rsidRPr="009C7A75">
        <w:rPr>
          <w:rFonts w:ascii="ＭＳ 明朝" w:eastAsia="ＭＳ 明朝" w:hAnsi="ＭＳ 明朝" w:hint="eastAsia"/>
          <w:spacing w:val="0"/>
          <w:szCs w:val="24"/>
        </w:rPr>
        <w:lastRenderedPageBreak/>
        <w:t>負担を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から損害による費用の負担の請求があったときは、当該損害の額（業務の出来形部分、仮設物又は作業現場に搬入済みの調査機械器具であって立会いその他</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の業務に関する記録等により確認することができるものに係る額に限る。）及び当該損害の取片付けに要する費用の額の合計額（以下「損害合計額」という。）のうち、業務委託料の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損害の額は、次の各号に掲げる損害につき、それぞれ当該各号に定めるところにより、算定する。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w:t>
      </w:r>
      <w:r w:rsidR="0048530A" w:rsidRPr="009C7A75">
        <w:rPr>
          <w:rFonts w:ascii="ＭＳ 明朝" w:eastAsia="ＭＳ 明朝" w:hAnsi="ＭＳ 明朝" w:hint="eastAsia"/>
          <w:spacing w:val="0"/>
          <w:szCs w:val="24"/>
        </w:rPr>
        <w:t>業務の</w:t>
      </w:r>
      <w:r w:rsidR="001A4825" w:rsidRPr="009C7A75">
        <w:rPr>
          <w:rFonts w:ascii="ＭＳ 明朝" w:eastAsia="ＭＳ 明朝" w:hAnsi="ＭＳ 明朝" w:hint="eastAsia"/>
          <w:spacing w:val="0"/>
          <w:szCs w:val="24"/>
        </w:rPr>
        <w:t>出来形部分に相当する業務委託料の額とし、残存価値がある場合にはその評価額を差し引いた額とする。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仮設物又は調査機械器具に関する損害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数次にわたる不可抗力により損害合計額が累積した場合における第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次以降の不可抗力による損害合計額の負担については、第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項中「当該損害の額」とあるのは「損害の額の累計」と、「当該損害の取片付けに要する費用の額」とあるのは「損害の取片付けに要する費用の額の累計」と、「業務委託料の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を超える額」とあるのは「業務委託料の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を超える額から既に負担した額を差し引いた額」と</w:t>
      </w:r>
      <w:r w:rsidR="00E645DE" w:rsidRPr="009C7A75">
        <w:rPr>
          <w:rFonts w:ascii="ＭＳ 明朝" w:eastAsia="ＭＳ 明朝" w:hAnsi="ＭＳ 明朝" w:hint="eastAsia"/>
          <w:spacing w:val="0"/>
          <w:szCs w:val="24"/>
        </w:rPr>
        <w:t>読み替え、</w:t>
      </w:r>
      <w:r w:rsidRPr="009C7A75">
        <w:rPr>
          <w:rFonts w:ascii="ＭＳ 明朝" w:eastAsia="ＭＳ 明朝" w:hAnsi="ＭＳ 明朝" w:hint="eastAsia"/>
          <w:spacing w:val="0"/>
          <w:szCs w:val="24"/>
        </w:rPr>
        <w:t>同項の規定を</w:t>
      </w:r>
      <w:r w:rsidR="00E645DE" w:rsidRPr="009C7A75">
        <w:rPr>
          <w:rFonts w:ascii="ＭＳ 明朝" w:eastAsia="ＭＳ 明朝" w:hAnsi="ＭＳ 明朝" w:hint="eastAsia"/>
          <w:spacing w:val="0"/>
          <w:szCs w:val="24"/>
        </w:rPr>
        <w:t>準用</w:t>
      </w:r>
      <w:r w:rsidRPr="009C7A75">
        <w:rPr>
          <w:rFonts w:ascii="ＭＳ 明朝" w:eastAsia="ＭＳ 明朝" w:hAnsi="ＭＳ 明朝" w:hint="eastAsia"/>
          <w:spacing w:val="0"/>
          <w:szCs w:val="24"/>
        </w:rPr>
        <w:t>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（業務委託料の変更に代える設計図書の変更）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第３</w:t>
      </w:r>
      <w:r w:rsidR="00EA0D0E"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は、第８条、第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７条から第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１条まで、第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７</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条の規定により業務委託料を増額すべき場合又は費用を負担すべき場合において、特別の理由があるときは、業務委託料の増額又は負担額の全部</w:t>
      </w:r>
      <w:r w:rsidR="0048530A" w:rsidRPr="009C7A75">
        <w:rPr>
          <w:rFonts w:ascii="ＭＳ 明朝" w:eastAsia="ＭＳ 明朝" w:hAnsi="ＭＳ 明朝" w:hint="eastAsia"/>
          <w:spacing w:val="0"/>
          <w:szCs w:val="24"/>
        </w:rPr>
        <w:t>若しくは</w:t>
      </w:r>
      <w:r w:rsidRPr="009C7A75">
        <w:rPr>
          <w:rFonts w:ascii="ＭＳ 明朝" w:eastAsia="ＭＳ 明朝" w:hAnsi="ＭＳ 明朝" w:hint="eastAsia"/>
          <w:spacing w:val="0"/>
          <w:szCs w:val="24"/>
        </w:rPr>
        <w:t>一部に代えて、設計図書を変更することができる。この場合において、設計図書の変更内容は、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が前項の業務委託料を増額すべき事由又は費用を負担すべき事由が生じた</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（検査及び引渡し）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は、業務を完了したときは、その旨を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が検査を行う者として定めた職員（以下「検査職員」という。）は、前項の規定による通知を受けたときは、通知を受けた日から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w:t>
      </w:r>
      <w:r w:rsidRPr="009C7A75">
        <w:rPr>
          <w:rFonts w:ascii="ＭＳ 明朝" w:eastAsia="ＭＳ 明朝" w:hAnsi="ＭＳ 明朝" w:hint="eastAsia"/>
          <w:spacing w:val="0"/>
          <w:szCs w:val="24"/>
        </w:rPr>
        <w:lastRenderedPageBreak/>
        <w:t>いの上、設計図書に定めるところにより、業務の完了を確認するための検査を完了し、当該検査の結果を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は、前項の検査によって業務の完了を確認した後、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が成果物の引渡しを申し出たときは、直ちに当該成果物の引渡しを受けなければならない。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が前項の申出を行わないときは、当該成果物の引渡しを業務委託料の支払の完了と同時に行うことを請求することができる。この場合において、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は、当該請求に直ちに応じなければならない。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は、業務が第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項の検査に合格しないときは、直ちに</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して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の検査を受けなければならない。この場合においては、</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の完了を業務の完了とみなして前</w:t>
      </w:r>
      <w:r w:rsidR="006476D2" w:rsidRPr="009C7A75">
        <w:rPr>
          <w:rFonts w:ascii="ＭＳ 明朝" w:eastAsia="ＭＳ 明朝" w:hAnsi="ＭＳ 明朝" w:hint="eastAsia"/>
          <w:spacing w:val="0"/>
          <w:szCs w:val="24"/>
        </w:rPr>
        <w:t>各</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（業務委託料の支払）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項の検査に合格したときは、業務委託料の支払を請求することができる。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は、前項の規定による請求があったときは、請求を受けた日から</w:t>
      </w:r>
      <w:r w:rsidRPr="009C7A75">
        <w:rPr>
          <w:rFonts w:ascii="ＭＳ 明朝" w:eastAsia="ＭＳ 明朝" w:hAnsi="ＭＳ 明朝"/>
          <w:spacing w:val="0"/>
          <w:szCs w:val="24"/>
        </w:rPr>
        <w:t>３０</w:t>
      </w:r>
      <w:r w:rsidRPr="009C7A75">
        <w:rPr>
          <w:rFonts w:ascii="ＭＳ 明朝" w:eastAsia="ＭＳ 明朝" w:hAnsi="ＭＳ 明朝" w:hint="eastAsia"/>
          <w:spacing w:val="0"/>
          <w:szCs w:val="24"/>
        </w:rPr>
        <w:t>日以内に業務委託料を支払わなければならない。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に帰すべき事由により前条第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（引渡し前における成果物の使用）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３４</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項若しくは第４項又は第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項の規定による引渡し前においても、成果物の全部又は一部を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の承諾を得て使用することができる。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は、その使用部分を善良な管理者の注意義務をもって使用しなければならない。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項の規定により成果物の全部又は一部を使用したことによって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（前金払）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は、保証事業会社と、契約書記載の業務完了の時期を保証期限とする公共工事の前払金保証事業に関する法律第２条第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項に規定する保証契約（以下「保証契約」という。）を締結し、その保証証書を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に寄託して、業務委託料の</w:t>
      </w:r>
      <w:r w:rsidRPr="00C2350D">
        <w:rPr>
          <w:rFonts w:ascii="ＭＳ 明朝" w:eastAsia="ＭＳ 明朝" w:hAnsi="ＭＳ 明朝" w:hint="eastAsia"/>
          <w:color w:val="FF0000"/>
          <w:spacing w:val="0"/>
          <w:szCs w:val="24"/>
        </w:rPr>
        <w:t>１</w:t>
      </w:r>
      <w:r w:rsidR="00C2350D" w:rsidRPr="00C2350D">
        <w:rPr>
          <w:rFonts w:ascii="ＭＳ 明朝" w:eastAsia="ＭＳ 明朝" w:hAnsi="ＭＳ 明朝" w:hint="eastAsia"/>
          <w:color w:val="FF0000"/>
          <w:spacing w:val="0"/>
          <w:szCs w:val="24"/>
        </w:rPr>
        <w:t>０</w:t>
      </w:r>
      <w:r w:rsidRPr="00C2350D">
        <w:rPr>
          <w:rFonts w:ascii="ＭＳ 明朝" w:eastAsia="ＭＳ 明朝" w:hAnsi="ＭＳ 明朝" w:hint="eastAsia"/>
          <w:color w:val="FF0000"/>
          <w:spacing w:val="0"/>
          <w:szCs w:val="24"/>
        </w:rPr>
        <w:t>０分の</w:t>
      </w:r>
      <w:r w:rsidR="00C2350D" w:rsidRPr="00C2350D">
        <w:rPr>
          <w:rFonts w:ascii="ＭＳ 明朝" w:eastAsia="ＭＳ 明朝" w:hAnsi="ＭＳ 明朝" w:hint="eastAsia"/>
          <w:color w:val="FF0000"/>
          <w:spacing w:val="0"/>
          <w:szCs w:val="24"/>
        </w:rPr>
        <w:t>３５</w:t>
      </w:r>
      <w:r w:rsidRPr="009C7A75">
        <w:rPr>
          <w:rFonts w:ascii="ＭＳ 明朝" w:eastAsia="ＭＳ 明朝" w:hAnsi="ＭＳ 明朝" w:hint="eastAsia"/>
          <w:spacing w:val="0"/>
          <w:szCs w:val="24"/>
        </w:rPr>
        <w:t>以内の前払金の支払を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は、前項の規定による請求があったときは、請求を受けた日から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日以内に前払金を支払わなければならない。</w:t>
      </w:r>
    </w:p>
    <w:p w:rsidR="001A4825" w:rsidRPr="009C7A75" w:rsidRDefault="001A4825" w:rsidP="001A4825">
      <w:pPr>
        <w:autoSpaceDE/>
        <w:autoSpaceDN/>
        <w:spacing w:line="240" w:lineRule="auto"/>
        <w:ind w:left="216" w:hanging="216"/>
        <w:rPr>
          <w:rFonts w:ascii="ＭＳ 明朝" w:eastAsia="ＭＳ 明朝" w:hAnsi="ＭＳ 明朝"/>
          <w:spacing w:val="0"/>
          <w:szCs w:val="24"/>
        </w:rPr>
      </w:pPr>
      <w:r w:rsidRPr="009C7A75">
        <w:rPr>
          <w:rFonts w:ascii="ＭＳ 明朝" w:eastAsia="ＭＳ 明朝" w:hAnsi="ＭＳ 明朝" w:hint="eastAsia"/>
          <w:spacing w:val="3"/>
          <w:kern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3"/>
          <w:kern w:val="0"/>
          <w:szCs w:val="24"/>
        </w:rPr>
        <w:t>は、業務委託料が著しく増額された場合においては、その増額後の業務委託料</w:t>
      </w:r>
      <w:r w:rsidRPr="009C7A75">
        <w:rPr>
          <w:rFonts w:ascii="ＭＳ 明朝" w:eastAsia="ＭＳ 明朝" w:hAnsi="ＭＳ 明朝" w:hint="eastAsia"/>
          <w:spacing w:val="-8"/>
          <w:kern w:val="0"/>
          <w:szCs w:val="24"/>
        </w:rPr>
        <w:t>の</w:t>
      </w:r>
      <w:r w:rsidR="00C2350D" w:rsidRPr="00C2350D">
        <w:rPr>
          <w:rFonts w:ascii="ＭＳ 明朝" w:eastAsia="ＭＳ 明朝" w:hAnsi="ＭＳ 明朝" w:hint="eastAsia"/>
          <w:color w:val="FF0000"/>
          <w:spacing w:val="0"/>
          <w:szCs w:val="24"/>
        </w:rPr>
        <w:t>１００分の３５</w:t>
      </w:r>
      <w:r w:rsidRPr="009C7A75">
        <w:rPr>
          <w:rFonts w:ascii="ＭＳ 明朝" w:eastAsia="ＭＳ 明朝" w:hAnsi="ＭＳ 明朝" w:hint="eastAsia"/>
          <w:spacing w:val="0"/>
          <w:szCs w:val="24"/>
        </w:rPr>
        <w:t>から受領済みの前払金額を差し引いた額に相当する額の範囲内で前払金の支払を請求することができる。この場合においては、前項の規定を準用する。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４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は、業務委託料が著しく減額された場合において、受領済みの前払金額が減額後の業務委託料の</w:t>
      </w:r>
      <w:r w:rsidR="00C2350D" w:rsidRPr="00C2350D">
        <w:rPr>
          <w:rFonts w:ascii="ＭＳ 明朝" w:eastAsia="ＭＳ 明朝" w:hAnsi="ＭＳ 明朝" w:hint="eastAsia"/>
          <w:color w:val="FF0000"/>
          <w:spacing w:val="0"/>
          <w:szCs w:val="24"/>
        </w:rPr>
        <w:t>１００分の</w:t>
      </w:r>
      <w:r w:rsidR="00C2350D">
        <w:rPr>
          <w:rFonts w:ascii="ＭＳ 明朝" w:eastAsia="ＭＳ 明朝" w:hAnsi="ＭＳ 明朝" w:hint="eastAsia"/>
          <w:color w:val="FF0000"/>
          <w:spacing w:val="0"/>
          <w:szCs w:val="24"/>
        </w:rPr>
        <w:t>４</w:t>
      </w:r>
      <w:r w:rsidR="00C2350D" w:rsidRPr="00C2350D">
        <w:rPr>
          <w:rFonts w:ascii="ＭＳ 明朝" w:eastAsia="ＭＳ 明朝" w:hAnsi="ＭＳ 明朝" w:hint="eastAsia"/>
          <w:color w:val="FF0000"/>
          <w:spacing w:val="0"/>
          <w:szCs w:val="24"/>
        </w:rPr>
        <w:t>５</w:t>
      </w:r>
      <w:r w:rsidRPr="009C7A75">
        <w:rPr>
          <w:rFonts w:ascii="ＭＳ 明朝" w:eastAsia="ＭＳ 明朝" w:hAnsi="ＭＳ 明朝" w:hint="eastAsia"/>
          <w:spacing w:val="0"/>
          <w:szCs w:val="24"/>
        </w:rPr>
        <w:t>を超えるときは、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は、業務委託料が減額された日から</w:t>
      </w:r>
      <w:r w:rsidRPr="009C7A75">
        <w:rPr>
          <w:rFonts w:ascii="ＭＳ 明朝" w:eastAsia="ＭＳ 明朝" w:hAnsi="ＭＳ 明朝"/>
          <w:spacing w:val="0"/>
          <w:szCs w:val="24"/>
        </w:rPr>
        <w:t>３０</w:t>
      </w:r>
      <w:r w:rsidRPr="009C7A75">
        <w:rPr>
          <w:rFonts w:ascii="ＭＳ 明朝" w:eastAsia="ＭＳ 明朝" w:hAnsi="ＭＳ 明朝" w:hint="eastAsia"/>
          <w:spacing w:val="0"/>
          <w:szCs w:val="24"/>
        </w:rPr>
        <w:t>日以内にその超過額を返還しなければならない。ただし、本項の期間内に第３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条の規定による支払をしようとするときは、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は、その支払額の中からその超過額を控除することができる。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前項の超過額が相当の額に達し、返還することが前払金の使用状況から見て著しく不適当であると認められるときは、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協議して返還すべき超過額を定める。ただし、業務委託料が減額された日から１４日以内に協議が整わない場合には、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項の期間内に超過額を返還しなかったときは、その未返還額につき、同項の期間を経過した日から返還するまでの期間について、その日数に応じ、</w:t>
      </w:r>
      <w:r w:rsidR="006C4830" w:rsidRPr="0011175D">
        <w:rPr>
          <w:rFonts w:ascii="ＭＳ 明朝" w:eastAsia="ＭＳ 明朝" w:hAnsi="ＭＳ 明朝" w:hint="eastAsia"/>
          <w:color w:val="FF0000"/>
        </w:rPr>
        <w:t>遅延利息の利率</w:t>
      </w:r>
      <w:r w:rsidRPr="009C7A75">
        <w:rPr>
          <w:rFonts w:ascii="ＭＳ 明朝" w:eastAsia="ＭＳ 明朝" w:hAnsi="ＭＳ 明朝" w:hint="eastAsia"/>
          <w:spacing w:val="0"/>
          <w:szCs w:val="24"/>
        </w:rPr>
        <w:t>の割合で計算した額の遅延利息の支払を請求することができる。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（保証契約の変更）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項の規定により受領済みの前払金に追加してさらに前払金の支払を請求する場合には、あらかじめ、保証契約を変更し、変更後の保証証書を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は、前項に定める場合のほか、業務委託料が減額された場合において、保証契約を変更したときは、変更後の保証証書を直ちに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は、前払金額の変更を伴わない履行期間の変更が行われた場合には、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に代わりその旨を直ちに保証事業会社に通知するものとする。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（前払金の使用等）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を業務の材料費、労務費、外注費、機械購入費（この業務において償却される割合に相当する額に限る。）、動力費、支払運賃及び保証料に相当する額として必要な経費以外の支払に充当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（部分引渡し）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成果物について、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が設計図書において業務の完了に先立って引渡しを受けるべきことを指定した部分（以下「指定部分」という。）がある場合において、当該指定部分の業務が完了した時については、第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条中「業務」とあるのは「指定部分に係る業務」と、「成果物」とあるのは「指定部分に係る成果物」と、同条第４項及び第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条中「業務委託料」とあるのは「部分引渡しに係る業務委託料」とそれぞれ読み替えて、これらの規定を準用する。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前項に規定する場合のほか、成果物の一部分が完了し、かつ、可分なものであるときは、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は、当該部分について、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の承諾を得て引渡しを受けることができる。この場合において、第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条中「業務」とあるのは「引渡部分に係る業務」と、「成果物」とあるのは「引渡部分に係る成果物」と、同条第４項及び第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w:t>
      </w:r>
      <w:r w:rsidR="003417C5" w:rsidRPr="009C7A75">
        <w:rPr>
          <w:rFonts w:ascii="ＭＳ 明朝" w:eastAsia="ＭＳ 明朝" w:hAnsi="ＭＳ 明朝" w:hint="eastAsia"/>
          <w:spacing w:val="0"/>
          <w:szCs w:val="24"/>
        </w:rPr>
        <w:t>それぞれ</w:t>
      </w:r>
      <w:r w:rsidRPr="009C7A75">
        <w:rPr>
          <w:rFonts w:ascii="ＭＳ 明朝" w:eastAsia="ＭＳ 明朝" w:hAnsi="ＭＳ 明朝" w:hint="eastAsia"/>
          <w:spacing w:val="0"/>
          <w:szCs w:val="24"/>
        </w:rPr>
        <w:t>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項の規定により準用される第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が請求することが</w:t>
      </w:r>
      <w:r w:rsidRPr="009C7A75">
        <w:rPr>
          <w:rFonts w:ascii="ＭＳ 明朝" w:eastAsia="ＭＳ 明朝" w:hAnsi="ＭＳ 明朝" w:hint="eastAsia"/>
          <w:spacing w:val="0"/>
          <w:szCs w:val="24"/>
        </w:rPr>
        <w:lastRenderedPageBreak/>
        <w:t>できる部分引渡しに係る業務委託料は、次の各号に掲げる式により算定する。この場合において、第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号中「指定部分に相当する業務委託料」及び第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号中「引渡部分に相当する業務委託料」は、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項において準用する</w:t>
      </w:r>
      <w:r w:rsidR="005E0E24" w:rsidRPr="009C7A75">
        <w:rPr>
          <w:rFonts w:ascii="ＭＳ 明朝" w:eastAsia="ＭＳ 明朝" w:hAnsi="ＭＳ 明朝" w:hint="eastAsia"/>
          <w:spacing w:val="0"/>
          <w:szCs w:val="24"/>
        </w:rPr>
        <w:t>第</w:t>
      </w:r>
      <w:r w:rsidR="005E0E24"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３条第</w:t>
      </w:r>
      <w:r w:rsidR="005E0E24" w:rsidRPr="009C7A75">
        <w:rPr>
          <w:rFonts w:ascii="ＭＳ 明朝" w:eastAsia="ＭＳ 明朝" w:hAnsi="ＭＳ 明朝"/>
          <w:spacing w:val="0"/>
          <w:szCs w:val="24"/>
        </w:rPr>
        <w:t>１</w:t>
      </w:r>
      <w:r w:rsidR="005E0E24" w:rsidRPr="009C7A75">
        <w:rPr>
          <w:rFonts w:ascii="ＭＳ 明朝" w:eastAsia="ＭＳ 明朝" w:hAnsi="ＭＳ 明朝" w:hint="eastAsia"/>
          <w:spacing w:val="0"/>
          <w:szCs w:val="24"/>
        </w:rPr>
        <w:t>項</w:t>
      </w:r>
      <w:r w:rsidRPr="009C7A75">
        <w:rPr>
          <w:rFonts w:ascii="ＭＳ 明朝" w:eastAsia="ＭＳ 明朝" w:hAnsi="ＭＳ 明朝" w:hint="eastAsia"/>
          <w:spacing w:val="0"/>
          <w:szCs w:val="24"/>
        </w:rPr>
        <w:t>の規定による請求を受けた日から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指定部分に相応する業務委託料×（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引渡部分に相応する業務委託料×（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第３</w:t>
      </w:r>
      <w:r w:rsidR="005E0E24" w:rsidRPr="009C7A75">
        <w:rPr>
          <w:rFonts w:ascii="Century" w:eastAsia="ＭＳ 明朝" w:hint="eastAsia"/>
          <w:spacing w:val="0"/>
          <w:szCs w:val="24"/>
        </w:rPr>
        <w:t>９</w:t>
      </w:r>
      <w:r w:rsidRPr="009C7A75">
        <w:rPr>
          <w:rFonts w:ascii="Century" w:eastAsia="ＭＳ 明朝" w:hint="eastAsia"/>
          <w:spacing w:val="0"/>
          <w:szCs w:val="24"/>
        </w:rPr>
        <w:t>条　継続費又は債務負担行為に係る契約において、各会計年度における業務委託料の支払の限度額（以下「支払限度額」という。）は、次のとおりとする。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２　支払限度額に対応する各会計年度の出来高予定額は、次のとおりである。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３　頭書の前払金の各会計年度における支払</w:t>
      </w:r>
      <w:r w:rsidR="0012208D" w:rsidRPr="009C7A75">
        <w:rPr>
          <w:rFonts w:ascii="Century" w:eastAsia="ＭＳ 明朝" w:hint="eastAsia"/>
          <w:spacing w:val="0"/>
          <w:szCs w:val="24"/>
        </w:rPr>
        <w:t>の</w:t>
      </w:r>
      <w:r w:rsidRPr="009C7A75">
        <w:rPr>
          <w:rFonts w:ascii="Century" w:eastAsia="ＭＳ 明朝" w:hint="eastAsia"/>
          <w:spacing w:val="0"/>
          <w:szCs w:val="24"/>
        </w:rPr>
        <w:t>限度額は、次のとおりである。</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A43FC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４</w:t>
      </w:r>
      <w:r w:rsidR="001A4825" w:rsidRPr="009C7A75">
        <w:rPr>
          <w:rFonts w:ascii="Century" w:eastAsia="ＭＳ 明朝" w:hint="eastAsia"/>
          <w:spacing w:val="0"/>
          <w:szCs w:val="24"/>
        </w:rPr>
        <w:t xml:space="preserve">　</w:t>
      </w:r>
      <w:r w:rsidR="00B26635" w:rsidRPr="009C7A75">
        <w:rPr>
          <w:rFonts w:ascii="ＭＳ 明朝" w:eastAsia="ＭＳ 明朝" w:hAnsi="ＭＳ 明朝" w:hint="eastAsia"/>
          <w:spacing w:val="0"/>
          <w:szCs w:val="24"/>
        </w:rPr>
        <w:t>発注者</w:t>
      </w:r>
      <w:r w:rsidR="001A4825" w:rsidRPr="009C7A75">
        <w:rPr>
          <w:rFonts w:ascii="Century" w:eastAsia="ＭＳ 明朝" w:hint="eastAsia"/>
          <w:spacing w:val="0"/>
          <w:szCs w:val="24"/>
        </w:rPr>
        <w:t>は、予算上の都合その他の必要があるときは、第１項の支払限度額</w:t>
      </w:r>
      <w:r w:rsidRPr="009C7A75">
        <w:rPr>
          <w:rFonts w:ascii="Century" w:eastAsia="ＭＳ 明朝" w:hint="eastAsia"/>
          <w:spacing w:val="0"/>
          <w:szCs w:val="24"/>
        </w:rPr>
        <w:t>、第２項</w:t>
      </w:r>
      <w:r w:rsidR="001A4825" w:rsidRPr="009C7A75">
        <w:rPr>
          <w:rFonts w:ascii="Century" w:eastAsia="ＭＳ 明朝" w:hint="eastAsia"/>
          <w:spacing w:val="0"/>
          <w:szCs w:val="24"/>
        </w:rPr>
        <w:t>の出来高予定額</w:t>
      </w:r>
      <w:r w:rsidRPr="009C7A75">
        <w:rPr>
          <w:rFonts w:ascii="Century" w:eastAsia="ＭＳ 明朝" w:hint="eastAsia"/>
          <w:spacing w:val="0"/>
          <w:szCs w:val="24"/>
        </w:rPr>
        <w:t>及び前項の前払金支払限度額を</w:t>
      </w:r>
      <w:r w:rsidR="001A4825" w:rsidRPr="009C7A75">
        <w:rPr>
          <w:rFonts w:ascii="Century" w:eastAsia="ＭＳ 明朝" w:hint="eastAsia"/>
          <w:spacing w:val="0"/>
          <w:szCs w:val="24"/>
        </w:rPr>
        <w:t>変更することができる。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（継続費又は債務負担行為に係る契約の前金払の特則）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w:t>
      </w:r>
      <w:r w:rsidR="005E0E24" w:rsidRPr="009C7A75">
        <w:rPr>
          <w:rFonts w:ascii="Century" w:eastAsia="ＭＳ 明朝" w:hint="eastAsia"/>
          <w:spacing w:val="0"/>
          <w:szCs w:val="24"/>
        </w:rPr>
        <w:t>４０</w:t>
      </w:r>
      <w:r w:rsidRPr="009C7A75">
        <w:rPr>
          <w:rFonts w:ascii="Century" w:eastAsia="ＭＳ 明朝" w:hint="eastAsia"/>
          <w:spacing w:val="0"/>
          <w:szCs w:val="24"/>
        </w:rPr>
        <w:t>条　継続費又は債務負担行為に係る契約の前金払については、第３</w:t>
      </w:r>
      <w:r w:rsidR="005E0E24" w:rsidRPr="009C7A75">
        <w:rPr>
          <w:rFonts w:ascii="Century" w:eastAsia="ＭＳ 明朝" w:hint="eastAsia"/>
          <w:spacing w:val="0"/>
          <w:szCs w:val="24"/>
        </w:rPr>
        <w:t>５</w:t>
      </w:r>
      <w:r w:rsidRPr="009C7A75">
        <w:rPr>
          <w:rFonts w:ascii="Century" w:eastAsia="ＭＳ 明朝" w:hint="eastAsia"/>
          <w:spacing w:val="0"/>
          <w:szCs w:val="24"/>
        </w:rPr>
        <w:t>条中「契約書記載の業務完了の時期」とあるのは「契約書記載の業務完了の時期（最終の会計年度以外の会計年度にあっては、各会計年度末）」と、</w:t>
      </w:r>
      <w:r w:rsidR="00E645DE" w:rsidRPr="009C7A75">
        <w:rPr>
          <w:rFonts w:ascii="Century" w:eastAsia="ＭＳ 明朝" w:hint="eastAsia"/>
          <w:spacing w:val="0"/>
          <w:szCs w:val="24"/>
        </w:rPr>
        <w:t>第３５条</w:t>
      </w:r>
      <w:r w:rsidRPr="009C7A75">
        <w:rPr>
          <w:rFonts w:ascii="Century" w:eastAsia="ＭＳ 明朝" w:hint="eastAsia"/>
          <w:spacing w:val="0"/>
          <w:szCs w:val="24"/>
        </w:rPr>
        <w:t>第３項、第４項及び第５項並びに第３</w:t>
      </w:r>
      <w:r w:rsidR="005E0E24" w:rsidRPr="009C7A75">
        <w:rPr>
          <w:rFonts w:ascii="Century" w:eastAsia="ＭＳ 明朝" w:hint="eastAsia"/>
          <w:spacing w:val="0"/>
          <w:szCs w:val="24"/>
        </w:rPr>
        <w:t>６</w:t>
      </w:r>
      <w:r w:rsidRPr="009C7A75">
        <w:rPr>
          <w:rFonts w:ascii="Century" w:eastAsia="ＭＳ 明朝" w:hint="eastAsia"/>
          <w:spacing w:val="0"/>
          <w:szCs w:val="24"/>
        </w:rPr>
        <w:t>条第２項中「業務委託料」とあるのは「当該会計年度の出来高予定額」と読み替えて、これらの規定を準用する。ただし、この契約を締結した会計年度（以下「契約会計年度」という。）以外の会計年度においては、</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Century" w:eastAsia="ＭＳ 明朝" w:hint="eastAsia"/>
          <w:spacing w:val="0"/>
          <w:szCs w:val="24"/>
        </w:rPr>
        <w:t>の予算の執行が可能となる時期以前に前払金の支払を請求することはできない。</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２　前項の場合において、契約会計年度について前払金を支払わない旨が設計図書に定められているときには、同項の規定による読替え後の第３</w:t>
      </w:r>
      <w:r w:rsidR="00AD1309" w:rsidRPr="009C7A75">
        <w:rPr>
          <w:rFonts w:ascii="Century" w:eastAsia="ＭＳ 明朝" w:hint="eastAsia"/>
          <w:spacing w:val="0"/>
          <w:szCs w:val="24"/>
        </w:rPr>
        <w:t>５</w:t>
      </w:r>
      <w:r w:rsidRPr="009C7A75">
        <w:rPr>
          <w:rFonts w:ascii="Century" w:eastAsia="ＭＳ 明朝" w:hint="eastAsia"/>
          <w:spacing w:val="0"/>
          <w:szCs w:val="24"/>
        </w:rPr>
        <w:t>条第１項の規定にかかわらず、</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は、契約会計年度について前払金の支払を請求することができない。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（第三者による代理受領）</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AD1309"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の承諾を得て業務委託料の全部又は一部の受領につき、第三</w:t>
      </w:r>
      <w:r w:rsidRPr="009C7A75">
        <w:rPr>
          <w:rFonts w:ascii="ＭＳ 明朝" w:eastAsia="ＭＳ 明朝" w:hAnsi="ＭＳ 明朝" w:hint="eastAsia"/>
          <w:spacing w:val="0"/>
          <w:szCs w:val="24"/>
        </w:rPr>
        <w:lastRenderedPageBreak/>
        <w:t>者を代理人とすることができる。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が第三者を代理人とした場合において、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の提出する支払請求書に当該第三者が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の代理人である旨の明記がなされているときは、当該第三者に対して第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条において準用する場合を含む。）の規定に基づく支払をしなければならない。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（前払金等の不払に対する業務中止）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AD1309" w:rsidRPr="009C7A75">
        <w:rPr>
          <w:rFonts w:ascii="ＭＳ 明朝" w:eastAsia="ＭＳ 明朝" w:hAnsi="ＭＳ 明朝" w:hint="eastAsia"/>
          <w:spacing w:val="0"/>
          <w:szCs w:val="24"/>
        </w:rPr>
        <w:t>４</w:t>
      </w:r>
      <w:r w:rsidR="000A5103"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条において準用される第</w:t>
      </w:r>
      <w:r w:rsidR="00AD1309" w:rsidRPr="009C7A75">
        <w:rPr>
          <w:rFonts w:ascii="ＭＳ 明朝" w:eastAsia="ＭＳ 明朝" w:hAnsi="ＭＳ 明朝" w:hint="eastAsia"/>
          <w:spacing w:val="0"/>
          <w:szCs w:val="24"/>
        </w:rPr>
        <w:t>３３</w:t>
      </w:r>
      <w:r w:rsidRPr="009C7A75">
        <w:rPr>
          <w:rFonts w:ascii="ＭＳ 明朝" w:eastAsia="ＭＳ 明朝" w:hAnsi="ＭＳ 明朝" w:hint="eastAsia"/>
          <w:spacing w:val="0"/>
          <w:szCs w:val="24"/>
        </w:rPr>
        <w:t>条の規定に</w:t>
      </w:r>
      <w:r w:rsidR="000A5103" w:rsidRPr="009C7A75">
        <w:rPr>
          <w:rFonts w:ascii="ＭＳ 明朝" w:eastAsia="ＭＳ 明朝" w:hAnsi="ＭＳ 明朝" w:hint="eastAsia"/>
          <w:spacing w:val="0"/>
          <w:szCs w:val="24"/>
        </w:rPr>
        <w:t>よる</w:t>
      </w:r>
      <w:r w:rsidRPr="009C7A75">
        <w:rPr>
          <w:rFonts w:ascii="ＭＳ 明朝" w:eastAsia="ＭＳ 明朝" w:hAnsi="ＭＳ 明朝" w:hint="eastAsia"/>
          <w:spacing w:val="0"/>
          <w:szCs w:val="24"/>
        </w:rPr>
        <w:t>支払を遅延し、相当の期間を定めてその支払を請求したにもかかわらず支払をしないときは、業務の全部又は一部を一時中止することができる。この場合においては、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は、その理由を明示した書面により、直ちにその旨を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Century" w:eastAsia="ＭＳ 明朝" w:hint="eastAsia"/>
          <w:spacing w:val="0"/>
          <w:szCs w:val="24"/>
        </w:rPr>
        <w:t>（</w:t>
      </w:r>
      <w:r w:rsidR="00AD1309" w:rsidRPr="009C7A75">
        <w:rPr>
          <w:rFonts w:ascii="Century" w:eastAsia="ＭＳ 明朝" w:hint="eastAsia"/>
          <w:spacing w:val="0"/>
          <w:szCs w:val="24"/>
        </w:rPr>
        <w:t>契約不適合責任</w:t>
      </w:r>
      <w:r w:rsidRPr="009C7A75">
        <w:rPr>
          <w:rFonts w:ascii="Century" w:eastAsia="ＭＳ 明朝" w:hint="eastAsia"/>
          <w:spacing w:val="0"/>
          <w:szCs w:val="24"/>
        </w:rPr>
        <w:t>）</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F01F8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AD1309" w:rsidRPr="009C7A75">
        <w:rPr>
          <w:rFonts w:ascii="ＭＳ 明朝" w:eastAsia="ＭＳ 明朝" w:hAnsi="ＭＳ 明朝" w:hint="eastAsia"/>
          <w:spacing w:val="0"/>
          <w:szCs w:val="24"/>
        </w:rPr>
        <w:t>引き渡された</w:t>
      </w:r>
      <w:r w:rsidRPr="009C7A75">
        <w:rPr>
          <w:rFonts w:ascii="ＭＳ 明朝" w:eastAsia="ＭＳ 明朝" w:hAnsi="ＭＳ 明朝" w:hint="eastAsia"/>
          <w:spacing w:val="0"/>
          <w:szCs w:val="24"/>
        </w:rPr>
        <w:t>成果物</w:t>
      </w:r>
      <w:r w:rsidR="00AD1309" w:rsidRPr="009C7A75">
        <w:rPr>
          <w:rFonts w:ascii="ＭＳ 明朝" w:eastAsia="ＭＳ 明朝" w:hAnsi="ＭＳ 明朝" w:hint="eastAsia"/>
          <w:spacing w:val="0"/>
          <w:szCs w:val="24"/>
        </w:rPr>
        <w:t>が</w:t>
      </w:r>
      <w:r w:rsidR="000A5103" w:rsidRPr="009C7A75">
        <w:rPr>
          <w:rFonts w:ascii="ＭＳ 明朝" w:eastAsia="ＭＳ 明朝" w:hAnsi="ＭＳ 明朝" w:hint="eastAsia"/>
          <w:spacing w:val="0"/>
          <w:szCs w:val="24"/>
        </w:rPr>
        <w:t>種類又は品質に関して契約の内容に適合しないもの（以下「契約不適合」という。）である</w:t>
      </w:r>
      <w:r w:rsidRPr="009C7A75">
        <w:rPr>
          <w:rFonts w:ascii="ＭＳ 明朝" w:eastAsia="ＭＳ 明朝" w:hAnsi="ＭＳ 明朝" w:hint="eastAsia"/>
          <w:spacing w:val="0"/>
          <w:szCs w:val="24"/>
        </w:rPr>
        <w:t>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w:t>
      </w:r>
      <w:r w:rsidR="000A5103" w:rsidRPr="009C7A75">
        <w:rPr>
          <w:rFonts w:ascii="ＭＳ 明朝" w:eastAsia="ＭＳ 明朝" w:hAnsi="ＭＳ 明朝" w:hint="eastAsia"/>
          <w:spacing w:val="0"/>
          <w:szCs w:val="24"/>
        </w:rPr>
        <w:t>成果物の修補又は代替物の引渡しによる履行の追完を請求することができる。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w:t>
      </w:r>
      <w:r w:rsidR="000A5103" w:rsidRPr="009C7A75">
        <w:rPr>
          <w:rFonts w:ascii="ＭＳ 明朝" w:eastAsia="ＭＳ 明朝" w:hAnsi="ＭＳ 明朝" w:hint="eastAsia"/>
          <w:spacing w:val="0"/>
          <w:szCs w:val="24"/>
        </w:rPr>
        <w:t>場合において、受注者は、発注者に不相当な負担を課するものでないときは、発注者が請求した方法と異なる方法による履行の追完をすることができる。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0A5103" w:rsidRPr="009C7A75">
        <w:rPr>
          <w:rFonts w:ascii="ＭＳ 明朝" w:eastAsia="ＭＳ 明朝" w:hAnsi="ＭＳ 明朝" w:hint="eastAsia"/>
          <w:spacing w:val="0"/>
          <w:szCs w:val="24"/>
        </w:rPr>
        <w:t>第１項の場合において、発注者が相当の期間を定めて履行の追完の催促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A4825"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履行の追完が不可能であるとき。</w:t>
      </w:r>
    </w:p>
    <w:p w:rsidR="000A5103"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受注者が履行の追完を拒絶する意思を明確に表示したとき。</w:t>
      </w:r>
    </w:p>
    <w:p w:rsidR="000A5103" w:rsidRPr="009C7A75" w:rsidRDefault="000A5103" w:rsidP="000A5103">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5103" w:rsidRPr="009C7A75" w:rsidRDefault="000A5103"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w:t>
      </w:r>
      <w:r w:rsidR="00F01F89" w:rsidRPr="009C7A75">
        <w:rPr>
          <w:rFonts w:ascii="ＭＳ 明朝" w:eastAsia="ＭＳ 明朝" w:hAnsi="ＭＳ 明朝" w:hint="eastAsia"/>
          <w:spacing w:val="0"/>
          <w:szCs w:val="24"/>
        </w:rPr>
        <w:t>前３号に掲げる場合のほか、発注者がこの</w:t>
      </w:r>
      <w:r w:rsidR="001A6EEE" w:rsidRPr="009C7A75">
        <w:rPr>
          <w:rFonts w:ascii="ＭＳ 明朝" w:eastAsia="ＭＳ 明朝" w:hAnsi="ＭＳ 明朝" w:hint="eastAsia"/>
          <w:spacing w:val="0"/>
          <w:szCs w:val="24"/>
        </w:rPr>
        <w:t>項</w:t>
      </w:r>
      <w:r w:rsidR="00F01F89" w:rsidRPr="009C7A75">
        <w:rPr>
          <w:rFonts w:ascii="ＭＳ 明朝" w:eastAsia="ＭＳ 明朝" w:hAnsi="ＭＳ 明朝" w:hint="eastAsia"/>
          <w:spacing w:val="0"/>
          <w:szCs w:val="24"/>
        </w:rPr>
        <w:t>の規定による催告をしても履行の追完を受ける見込みがないことが明らかであるとき。</w:t>
      </w:r>
    </w:p>
    <w:p w:rsidR="00660BF9" w:rsidRPr="009C7A75" w:rsidRDefault="00660BF9" w:rsidP="00660BF9">
      <w:pPr>
        <w:ind w:left="214" w:hangingChars="100" w:hanging="214"/>
        <w:jc w:val="left"/>
        <w:rPr>
          <w:rFonts w:ascii="ＭＳ 明朝" w:eastAsia="ＭＳ 明朝" w:hAnsi="ＭＳ 明朝"/>
        </w:rPr>
      </w:pPr>
      <w:r w:rsidRPr="009C7A75">
        <w:rPr>
          <w:rFonts w:ascii="ＭＳ 明朝" w:eastAsia="ＭＳ 明朝" w:hAnsi="ＭＳ 明朝" w:hint="eastAsia"/>
        </w:rPr>
        <w:t xml:space="preserve">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の</w:t>
      </w:r>
      <w:r w:rsidR="00C4226F" w:rsidRPr="009C7A75">
        <w:rPr>
          <w:rFonts w:ascii="ＭＳ 明朝" w:eastAsia="ＭＳ 明朝" w:hAnsi="ＭＳ 明朝" w:hint="eastAsia"/>
        </w:rPr>
        <w:t>任意</w:t>
      </w:r>
      <w:r w:rsidRPr="009C7A75">
        <w:rPr>
          <w:rFonts w:ascii="ＭＳ 明朝" w:eastAsia="ＭＳ 明朝" w:hAnsi="ＭＳ 明朝" w:hint="eastAsia"/>
        </w:rPr>
        <w:t>解除権）</w:t>
      </w:r>
    </w:p>
    <w:p w:rsidR="00660BF9" w:rsidRPr="009C7A75" w:rsidRDefault="00660BF9" w:rsidP="00EE24B5">
      <w:pPr>
        <w:ind w:left="214" w:hangingChars="100" w:hanging="214"/>
        <w:rPr>
          <w:rFonts w:ascii="ＭＳ 明朝" w:eastAsia="ＭＳ 明朝" w:hAnsi="ＭＳ 明朝"/>
          <w:szCs w:val="21"/>
        </w:rPr>
      </w:pPr>
      <w:r w:rsidRPr="009C7A75">
        <w:rPr>
          <w:rFonts w:ascii="ＭＳ 明朝" w:eastAsia="ＭＳ 明朝" w:hAnsi="ＭＳ 明朝" w:hint="eastAsia"/>
        </w:rPr>
        <w:t xml:space="preserve">第４４条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は、業務が完了するまでの間は、</w:t>
      </w:r>
      <w:r w:rsidRPr="009C7A75">
        <w:rPr>
          <w:rFonts w:ascii="ＭＳ 明朝" w:eastAsia="ＭＳ 明朝" w:hAnsi="ＭＳ 明朝" w:hint="eastAsia"/>
          <w:spacing w:val="0"/>
          <w:szCs w:val="24"/>
        </w:rPr>
        <w:t>次条</w:t>
      </w:r>
      <w:r w:rsidR="00FC78B2" w:rsidRPr="009C7A75">
        <w:rPr>
          <w:rFonts w:ascii="ＭＳ 明朝" w:eastAsia="ＭＳ 明朝" w:hAnsi="ＭＳ 明朝" w:hint="eastAsia"/>
          <w:spacing w:val="0"/>
          <w:szCs w:val="24"/>
        </w:rPr>
        <w:t>、</w:t>
      </w:r>
      <w:r w:rsidRPr="009C7A75">
        <w:rPr>
          <w:rFonts w:ascii="ＭＳ 明朝" w:eastAsia="ＭＳ 明朝" w:hAnsi="ＭＳ 明朝" w:hint="eastAsia"/>
          <w:spacing w:val="0"/>
          <w:szCs w:val="24"/>
        </w:rPr>
        <w:t>第４６条</w:t>
      </w:r>
      <w:r w:rsidR="00FC78B2" w:rsidRPr="009C7A75">
        <w:rPr>
          <w:rFonts w:ascii="ＭＳ 明朝" w:eastAsia="ＭＳ 明朝" w:hAnsi="ＭＳ 明朝" w:hint="eastAsia"/>
          <w:spacing w:val="0"/>
          <w:szCs w:val="24"/>
        </w:rPr>
        <w:t>又は第４６条の２</w:t>
      </w:r>
      <w:r w:rsidRPr="009C7A75">
        <w:rPr>
          <w:rFonts w:ascii="ＭＳ 明朝" w:eastAsia="ＭＳ 明朝" w:hAnsi="ＭＳ 明朝" w:hint="eastAsia"/>
          <w:spacing w:val="0"/>
          <w:szCs w:val="24"/>
        </w:rPr>
        <w:t>の規定</w:t>
      </w:r>
      <w:r w:rsidRPr="009C7A75">
        <w:rPr>
          <w:rFonts w:ascii="ＭＳ 明朝" w:eastAsia="ＭＳ 明朝" w:hAnsi="ＭＳ 明朝" w:hint="eastAsia"/>
        </w:rPr>
        <w:t>によるほか、必要があるときは、この契約を解除することができる。</w:t>
      </w:r>
    </w:p>
    <w:p w:rsidR="00660BF9" w:rsidRPr="009C7A75" w:rsidRDefault="00660BF9" w:rsidP="00660BF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発注者は、前項の規定により契約を解除した場合において、受注者に損害を及ぼしたときは、その損害を賠償しなければならない。</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w:t>
      </w:r>
      <w:r w:rsidR="00660BF9" w:rsidRPr="009C7A75">
        <w:rPr>
          <w:rFonts w:ascii="ＭＳ 明朝" w:eastAsia="ＭＳ 明朝" w:hAnsi="ＭＳ 明朝" w:hint="eastAsia"/>
          <w:spacing w:val="0"/>
          <w:szCs w:val="24"/>
        </w:rPr>
        <w:t>催告による</w:t>
      </w:r>
      <w:r w:rsidRPr="009C7A75">
        <w:rPr>
          <w:rFonts w:ascii="ＭＳ 明朝" w:eastAsia="ＭＳ 明朝" w:hAnsi="ＭＳ 明朝" w:hint="eastAsia"/>
          <w:spacing w:val="0"/>
          <w:szCs w:val="24"/>
        </w:rPr>
        <w:t>解除権）</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４</w:t>
      </w:r>
      <w:r w:rsidR="00EE24B5"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発注者は、受注者が次の各号のいずれかに該当するときは、</w:t>
      </w:r>
      <w:r w:rsidR="00660BF9"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契約を解除す</w:t>
      </w:r>
      <w:r w:rsidRPr="009C7A75">
        <w:rPr>
          <w:rFonts w:ascii="ＭＳ 明朝" w:eastAsia="ＭＳ 明朝" w:hAnsi="ＭＳ 明朝" w:hint="eastAsia"/>
          <w:spacing w:val="0"/>
          <w:szCs w:val="24"/>
        </w:rPr>
        <w:lastRenderedPageBreak/>
        <w:t>ることができる。</w:t>
      </w:r>
    </w:p>
    <w:p w:rsidR="00F01F89" w:rsidRPr="009C7A75" w:rsidRDefault="00F01F89" w:rsidP="00EE24B5">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第５条第４項に規定する書類を提出せず、又は虚偽の記載をしてこれを提出したとき。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正当な理由なく、業務に着手すべき期日を過ぎても業務に着手しないとき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履行期間内に完了しないとき又は履行期間経過後相当の期間内に業務を完了する見込みがないと認められるとき。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4</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管理技術者を配置しなかったとき。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5</w:t>
      </w:r>
      <w:r w:rsidRPr="009C7A75">
        <w:rPr>
          <w:rFonts w:ascii="ＭＳ 明朝" w:eastAsia="ＭＳ 明朝" w:hAnsi="ＭＳ 明朝"/>
          <w:spacing w:val="0"/>
          <w:szCs w:val="24"/>
        </w:rPr>
        <w:t xml:space="preserve">)　</w:t>
      </w:r>
      <w:r w:rsidRPr="009C7A75">
        <w:rPr>
          <w:rFonts w:ascii="ＭＳ 明朝" w:eastAsia="ＭＳ 明朝" w:hAnsi="ＭＳ 明朝" w:hint="eastAsia"/>
          <w:spacing w:val="0"/>
          <w:szCs w:val="24"/>
        </w:rPr>
        <w:t>第</w:t>
      </w:r>
      <w:r w:rsidR="00EE24B5" w:rsidRPr="009C7A75">
        <w:rPr>
          <w:rFonts w:ascii="ＭＳ 明朝" w:eastAsia="ＭＳ 明朝" w:hAnsi="ＭＳ 明朝" w:hint="eastAsia"/>
          <w:spacing w:val="0"/>
          <w:szCs w:val="24"/>
        </w:rPr>
        <w:t>５３</w:t>
      </w:r>
      <w:r w:rsidRPr="009C7A75">
        <w:rPr>
          <w:rFonts w:ascii="ＭＳ 明朝" w:eastAsia="ＭＳ 明朝" w:hAnsi="ＭＳ 明朝" w:hint="eastAsia"/>
          <w:spacing w:val="0"/>
          <w:szCs w:val="24"/>
        </w:rPr>
        <w:t>条第１項各号のいずれかに該当するとき。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6</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正当な理由なく、第４３条第１項の履行の追完がなされないとき。</w:t>
      </w:r>
    </w:p>
    <w:p w:rsidR="00F01F89" w:rsidRPr="009C7A75" w:rsidRDefault="00F01F89"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7</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前各号に掲げる場合のほか、この契約に違反したとき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（発注者の催告によらない解除権）</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第４６条　発注者は、受注者が次の各号のいずれかに該当するときは、直ちにこの契約を解除することができる。</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第５条第１項の規定に違反して業務委託料債権を譲渡したとき。</w:t>
      </w:r>
    </w:p>
    <w:p w:rsidR="00EE24B5" w:rsidRPr="009C7A75" w:rsidRDefault="00EE24B5" w:rsidP="00FC78B2">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w:t>
      </w:r>
      <w:r w:rsidR="00FC78B2" w:rsidRPr="009C7A75">
        <w:rPr>
          <w:rFonts w:ascii="ＭＳ 明朝" w:eastAsia="ＭＳ 明朝" w:hAnsi="ＭＳ 明朝" w:hint="eastAsia"/>
          <w:spacing w:val="0"/>
          <w:szCs w:val="24"/>
        </w:rPr>
        <w:t>第</w:t>
      </w:r>
      <w:r w:rsidR="00C9282B" w:rsidRPr="009C7A75">
        <w:rPr>
          <w:rFonts w:ascii="ＭＳ 明朝" w:eastAsia="ＭＳ 明朝" w:hAnsi="ＭＳ 明朝" w:hint="eastAsia"/>
          <w:spacing w:val="0"/>
          <w:szCs w:val="24"/>
        </w:rPr>
        <w:t>５</w:t>
      </w:r>
      <w:r w:rsidR="00FC78B2" w:rsidRPr="009C7A75">
        <w:rPr>
          <w:rFonts w:ascii="ＭＳ 明朝" w:eastAsia="ＭＳ 明朝" w:hAnsi="ＭＳ 明朝" w:hint="eastAsia"/>
          <w:spacing w:val="0"/>
          <w:szCs w:val="24"/>
        </w:rPr>
        <w:t>条第</w:t>
      </w:r>
      <w:r w:rsidR="00C9282B" w:rsidRPr="009C7A75">
        <w:rPr>
          <w:rFonts w:ascii="ＭＳ 明朝" w:eastAsia="ＭＳ 明朝" w:hAnsi="ＭＳ 明朝" w:hint="eastAsia"/>
          <w:spacing w:val="0"/>
          <w:szCs w:val="24"/>
        </w:rPr>
        <w:t>４</w:t>
      </w:r>
      <w:r w:rsidR="00FC78B2" w:rsidRPr="009C7A75">
        <w:rPr>
          <w:rFonts w:ascii="ＭＳ 明朝" w:eastAsia="ＭＳ 明朝" w:hAnsi="ＭＳ 明朝" w:hint="eastAsia"/>
          <w:spacing w:val="0"/>
          <w:szCs w:val="24"/>
        </w:rPr>
        <w:t>項の規定に違反して譲渡により得た資金を当該業務の履行以外に使用したとき。</w:t>
      </w:r>
    </w:p>
    <w:p w:rsidR="00FC78B2" w:rsidRPr="009C7A75" w:rsidRDefault="00FC78B2"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この契約の成果物を完成させることができないことが明らかであるとき。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受注者がこの契約の成果物の完成の債務の履行を拒絶する意思を明確に表示したとき。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(7)　前各号に掲げる場合のほか、受注者がその債務の履行をせず、発注者が前条の催告をしても契約をした目的を達するのに足りる履行がされる見込みがないことが明らかであるとき。</w:t>
      </w:r>
    </w:p>
    <w:p w:rsidR="00FC78B2" w:rsidRPr="009C7A75" w:rsidRDefault="00FC78B2" w:rsidP="00FC78B2">
      <w:pPr>
        <w:spacing w:line="353" w:lineRule="exact"/>
        <w:ind w:left="214" w:hangingChars="100" w:hanging="214"/>
        <w:rPr>
          <w:rFonts w:ascii="ＭＳ 明朝" w:eastAsia="ＭＳ 明朝" w:hAnsi="ＭＳ 明朝"/>
          <w:szCs w:val="21"/>
        </w:rPr>
      </w:pPr>
      <w:r w:rsidRPr="009C7A75">
        <w:rPr>
          <w:rFonts w:ascii="ＭＳ 明朝" w:eastAsia="ＭＳ 明朝" w:hAnsi="ＭＳ 明朝" w:hint="eastAsia"/>
          <w:szCs w:val="21"/>
        </w:rPr>
        <w:t xml:space="preserve">　（</w:t>
      </w:r>
      <w:r w:rsidRPr="009C7A75">
        <w:rPr>
          <w:rFonts w:ascii="ＭＳ 明朝" w:eastAsia="ＭＳ 明朝" w:hAnsi="ＭＳ 明朝" w:hint="eastAsia"/>
          <w:kern w:val="0"/>
          <w:szCs w:val="21"/>
        </w:rPr>
        <w:t>暴力団</w:t>
      </w:r>
      <w:r w:rsidRPr="009C7A75">
        <w:rPr>
          <w:rFonts w:ascii="ＭＳ 明朝" w:eastAsia="ＭＳ 明朝" w:hAnsi="ＭＳ 明朝" w:hint="eastAsia"/>
          <w:szCs w:val="21"/>
        </w:rPr>
        <w:t>等排除に係る解除）</w:t>
      </w:r>
    </w:p>
    <w:p w:rsidR="00FC78B2" w:rsidRPr="009C7A75" w:rsidRDefault="00FC78B2" w:rsidP="00FC78B2">
      <w:pPr>
        <w:ind w:left="214" w:hangingChars="100" w:hanging="214"/>
        <w:jc w:val="left"/>
        <w:rPr>
          <w:rFonts w:ascii="ＭＳ 明朝" w:eastAsia="ＭＳ 明朝" w:hAnsi="ＭＳ 明朝"/>
          <w:spacing w:val="5"/>
        </w:rPr>
      </w:pPr>
      <w:r w:rsidRPr="009C7A75">
        <w:rPr>
          <w:rFonts w:ascii="ＭＳ 明朝" w:eastAsia="ＭＳ 明朝" w:hAnsi="ＭＳ 明朝" w:hint="eastAsia"/>
        </w:rPr>
        <w:t xml:space="preserve">第４６条の２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が次の各号のいずれかに該当</w:t>
      </w:r>
      <w:r w:rsidRPr="009C7A75">
        <w:rPr>
          <w:rFonts w:ascii="ＭＳ 明朝" w:eastAsia="ＭＳ 明朝" w:hAnsi="ＭＳ 明朝" w:hint="eastAsia"/>
          <w:spacing w:val="5"/>
        </w:rPr>
        <w:t>するときは、</w:t>
      </w:r>
      <w:r w:rsidR="009C7A75" w:rsidRPr="009C7A75">
        <w:rPr>
          <w:rFonts w:ascii="ＭＳ 明朝" w:eastAsia="ＭＳ 明朝" w:hAnsi="ＭＳ 明朝" w:hint="eastAsia"/>
          <w:spacing w:val="5"/>
        </w:rPr>
        <w:t>直ちに</w:t>
      </w:r>
      <w:r w:rsidRPr="009C7A75">
        <w:rPr>
          <w:rFonts w:ascii="ＭＳ 明朝" w:eastAsia="ＭＳ 明朝" w:hAnsi="ＭＳ 明朝" w:hint="eastAsia"/>
          <w:spacing w:val="5"/>
        </w:rPr>
        <w:t>契約を解除することができる。</w:t>
      </w:r>
    </w:p>
    <w:p w:rsidR="00FC78B2" w:rsidRPr="009C7A75" w:rsidRDefault="00FC78B2" w:rsidP="00FC78B2">
      <w:pPr>
        <w:ind w:left="440" w:hangingChars="200" w:hanging="440"/>
        <w:jc w:val="left"/>
        <w:rPr>
          <w:rFonts w:ascii="ＭＳ 明朝" w:eastAsia="ＭＳ 明朝" w:hAnsi="ＭＳ 明朝" w:cs="ＭＳゴシック"/>
          <w:kern w:val="0"/>
          <w:szCs w:val="21"/>
        </w:rPr>
      </w:pPr>
      <w:r w:rsidRPr="009C7A75">
        <w:rPr>
          <w:rFonts w:ascii="ＭＳ 明朝" w:eastAsia="ＭＳ 明朝" w:hAnsi="ＭＳ 明朝" w:hint="eastAsia"/>
          <w:spacing w:val="5"/>
        </w:rPr>
        <w:t xml:space="preserve">　</w:t>
      </w:r>
      <w:r w:rsidRPr="009C7A75">
        <w:rPr>
          <w:rFonts w:ascii="ＭＳ 明朝" w:eastAsia="ＭＳ 明朝" w:hAnsi="ＭＳ 明朝" w:hint="eastAsia"/>
        </w:rPr>
        <w:t>(1)</w:t>
      </w:r>
      <w:r w:rsidRPr="009C7A75">
        <w:rPr>
          <w:rFonts w:ascii="ＭＳ 明朝" w:eastAsia="ＭＳ 明朝" w:hAnsi="ＭＳ 明朝" w:hint="eastAsia"/>
          <w:szCs w:val="21"/>
        </w:rPr>
        <w:t xml:space="preserve">　</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若しくは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が法人所属の場合は当該所属法人の代表権を有する役員（代表権を有すると認めるべき肩書を付した役員を含む。）（以下この条において「</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」という。）、</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が法人所属の場合は当該所属法人の役員（執行役員を含む。）若しくはその支店若しくは営業所（常時工事の請負契約を締結する事務所をいう。）を代表する者で</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以外のもの（以下「一般役員等」という。）</w:t>
      </w:r>
      <w:r w:rsidRPr="009C7A75">
        <w:rPr>
          <w:rFonts w:ascii="ＭＳ 明朝" w:eastAsia="ＭＳ 明朝" w:hAnsi="ＭＳ 明朝" w:cs="ＭＳゴシック" w:hint="eastAsia"/>
          <w:kern w:val="0"/>
          <w:szCs w:val="21"/>
        </w:rPr>
        <w:t>若しくは</w:t>
      </w:r>
      <w:r w:rsidRPr="009C7A75">
        <w:rPr>
          <w:rFonts w:ascii="ＭＳ 明朝" w:eastAsia="ＭＳ 明朝" w:hAnsi="ＭＳ 明朝" w:hint="eastAsia"/>
        </w:rPr>
        <w:t>一般役員等以外の使用人（以下「使用人」という。）</w:t>
      </w:r>
      <w:r w:rsidRPr="009C7A75">
        <w:rPr>
          <w:rFonts w:ascii="ＭＳ 明朝" w:eastAsia="ＭＳ 明朝" w:hAnsi="ＭＳ 明朝" w:cs="ＭＳゴシック" w:hint="eastAsia"/>
          <w:kern w:val="0"/>
          <w:szCs w:val="21"/>
        </w:rPr>
        <w:t>が、</w:t>
      </w:r>
      <w:r w:rsidRPr="009C7A75">
        <w:rPr>
          <w:rFonts w:ascii="ＭＳ 明朝" w:eastAsia="ＭＳ 明朝" w:hAnsi="ＭＳ 明朝" w:hint="eastAsia"/>
          <w:szCs w:val="21"/>
        </w:rPr>
        <w:t>石巻市入札契約に</w:t>
      </w:r>
      <w:r w:rsidRPr="009C7A75">
        <w:rPr>
          <w:rFonts w:ascii="ＭＳ 明朝" w:eastAsia="ＭＳ 明朝" w:hAnsi="ＭＳ 明朝" w:hint="eastAsia"/>
          <w:szCs w:val="21"/>
        </w:rPr>
        <w:lastRenderedPageBreak/>
        <w:t>係る暴力団等排除要綱</w:t>
      </w:r>
      <w:r w:rsidRPr="009C7A75">
        <w:rPr>
          <w:rFonts w:ascii="ＭＳ 明朝" w:eastAsia="ＭＳ 明朝" w:hAnsi="ＭＳ 明朝" w:hint="eastAsia"/>
        </w:rPr>
        <w:t>（平成２０年石巻市告示第２６８号。以下「暴力団排除要綱」という。）第２条第８号に規定する暴力団関係業者（以下「暴力団関係業者」という。）であると認められるとき、又は</w:t>
      </w:r>
      <w:r w:rsidRPr="009C7A75">
        <w:rPr>
          <w:rFonts w:ascii="ＭＳ 明朝" w:eastAsia="ＭＳ 明朝" w:hAnsi="ＭＳ 明朝" w:cs="ＭＳゴシック" w:hint="eastAsia"/>
          <w:kern w:val="0"/>
          <w:szCs w:val="21"/>
        </w:rPr>
        <w:t>暴力団関係業者が代表役員等の経営に実質的に関与しているとき。</w:t>
      </w:r>
    </w:p>
    <w:p w:rsidR="00FC78B2" w:rsidRPr="009C7A75" w:rsidRDefault="00FC78B2" w:rsidP="00FC78B2">
      <w:pPr>
        <w:ind w:left="424" w:hangingChars="202" w:hanging="424"/>
        <w:jc w:val="left"/>
        <w:rPr>
          <w:rFonts w:ascii="ＭＳ 明朝" w:eastAsia="ＭＳ 明朝" w:hAnsi="ＭＳ 明朝" w:cs="ＭＳゴシック"/>
          <w:kern w:val="0"/>
          <w:szCs w:val="21"/>
        </w:rPr>
      </w:pPr>
      <w:r w:rsidRPr="009C7A75">
        <w:rPr>
          <w:rFonts w:ascii="ＭＳ 明朝" w:eastAsia="ＭＳ 明朝" w:hAnsi="ＭＳ 明朝" w:hint="eastAsia"/>
          <w:spacing w:val="0"/>
          <w:szCs w:val="24"/>
        </w:rPr>
        <w:t xml:space="preserve">　</w:t>
      </w:r>
      <w:r w:rsidRPr="009C7A75">
        <w:rPr>
          <w:rFonts w:ascii="ＭＳ 明朝" w:eastAsia="ＭＳ 明朝" w:hAnsi="ＭＳ 明朝"/>
        </w:rPr>
        <w:t>(2)</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代表役員等、一般役員等又は使用人が、自社、自己若しくは第三者の不正な利益を図り、又は第三者に損害を加える目的をもって、</w:t>
      </w:r>
      <w:r w:rsidRPr="009C7A75">
        <w:rPr>
          <w:rFonts w:ascii="ＭＳ 明朝" w:eastAsia="ＭＳ 明朝" w:hAnsi="ＭＳ 明朝" w:hint="eastAsia"/>
        </w:rPr>
        <w:t>暴力団排除要綱第２条第６号に規定する暴力団（以下「暴力団」という。）</w:t>
      </w:r>
      <w:r w:rsidRPr="009C7A75">
        <w:rPr>
          <w:rFonts w:ascii="ＭＳ 明朝" w:eastAsia="ＭＳ 明朝" w:hAnsi="ＭＳ 明朝" w:cs="ＭＳゴシック" w:hint="eastAsia"/>
          <w:kern w:val="0"/>
          <w:szCs w:val="21"/>
        </w:rPr>
        <w:t>の威力、暴力団関係業者を利用する等しているとき。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hint="eastAsia"/>
        </w:rPr>
        <w:t xml:space="preserve">　</w:t>
      </w:r>
      <w:r w:rsidRPr="009C7A75">
        <w:rPr>
          <w:rFonts w:ascii="ＭＳ 明朝" w:eastAsia="ＭＳ 明朝" w:hAnsi="ＭＳ 明朝"/>
        </w:rPr>
        <w:t>(3)</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(4)</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代表役員等、一般役員等又は使用人が、暴力団又は暴力団関係業者と社会的に非難されるべき関係を有していると認められるとき。</w:t>
      </w:r>
    </w:p>
    <w:p w:rsidR="00FC78B2" w:rsidRPr="009C7A75" w:rsidRDefault="00FC78B2" w:rsidP="00FC78B2">
      <w:pPr>
        <w:ind w:left="426" w:hangingChars="199" w:hanging="426"/>
        <w:jc w:val="left"/>
        <w:rPr>
          <w:rFonts w:ascii="ＭＳ 明朝" w:eastAsia="ＭＳ 明朝" w:hAnsi="ＭＳ 明朝"/>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(5)</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代表役員等、一般役員等又は使用人が、暴力団関係業者であることを知りながらこれを不当に利用する等していると認められるとき。</w:t>
      </w:r>
    </w:p>
    <w:p w:rsidR="00FC78B2" w:rsidRPr="009C7A75" w:rsidRDefault="00FC78B2" w:rsidP="00FC78B2">
      <w:pPr>
        <w:pStyle w:val="a7"/>
        <w:tabs>
          <w:tab w:val="clear" w:pos="4252"/>
          <w:tab w:val="clear" w:pos="8504"/>
        </w:tabs>
        <w:snapToGrid/>
        <w:ind w:left="210" w:hangingChars="100" w:hanging="210"/>
        <w:rPr>
          <w:rFonts w:hAnsi="ＭＳ 明朝"/>
          <w:szCs w:val="21"/>
        </w:rPr>
      </w:pPr>
      <w:r w:rsidRPr="009C7A75">
        <w:rPr>
          <w:rFonts w:hAnsi="ＭＳ 明朝" w:hint="eastAsia"/>
        </w:rPr>
        <w:t>２　受注者が共同企業体である場合における前項の規定については、その代表者又は構成員が同項各号の</w:t>
      </w:r>
      <w:r w:rsidRPr="009C7A75">
        <w:rPr>
          <w:rFonts w:hAnsi="ＭＳ 明朝" w:hint="eastAsia"/>
          <w:szCs w:val="21"/>
        </w:rPr>
        <w:t>いずれかに該当した場合に適用する。</w:t>
      </w:r>
    </w:p>
    <w:p w:rsidR="00FC78B2" w:rsidRPr="009C7A75" w:rsidRDefault="00FC78B2" w:rsidP="00EE24B5">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（発注者の責めに帰すべき事由による場合の解除の制限）</w:t>
      </w:r>
    </w:p>
    <w:p w:rsidR="00FC78B2" w:rsidRPr="009C7A75" w:rsidRDefault="00FC78B2" w:rsidP="00FC78B2">
      <w:pPr>
        <w:ind w:left="214" w:hangingChars="100" w:hanging="214"/>
        <w:rPr>
          <w:rFonts w:ascii="ＭＳ 明朝" w:eastAsia="ＭＳ 明朝" w:hAnsi="ＭＳ 明朝"/>
        </w:rPr>
      </w:pPr>
      <w:r w:rsidRPr="009C7A75">
        <w:rPr>
          <w:rFonts w:ascii="ＭＳ 明朝" w:eastAsia="ＭＳ 明朝" w:hAnsi="ＭＳ 明朝" w:hint="eastAsia"/>
        </w:rPr>
        <w:t>第４７条　第４５条各号又は第４６条各号に定める場合が発注者の責めに帰すべき事由によるものであるときは、発注者は、第４５条又は第４６条の規定による契約の解除をすることができない。</w:t>
      </w:r>
    </w:p>
    <w:p w:rsidR="00FC78B2" w:rsidRPr="009C7A75" w:rsidRDefault="00FC78B2" w:rsidP="00FC78B2">
      <w:pPr>
        <w:rPr>
          <w:rFonts w:ascii="ＭＳ 明朝" w:eastAsia="ＭＳ 明朝" w:hAnsi="ＭＳ 明朝"/>
        </w:rPr>
      </w:pPr>
      <w:r w:rsidRPr="009C7A75">
        <w:rPr>
          <w:rFonts w:ascii="ＭＳ 明朝" w:eastAsia="ＭＳ 明朝" w:hAnsi="ＭＳ 明朝" w:hint="eastAsia"/>
        </w:rPr>
        <w:t xml:space="preserve">　（受注者の催告による解除権）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第４８条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（受注者の催告によらない解除権）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第４９条　受注者は、次の各号のいずれかに該当するときは、直ちに契約を解除することができる。</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(1)　第１９条の規定により設計図書を変更したため業務委託料が３分の２以上減少したとき。</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(2)　第２０条の規定による業務の中止期間が工期の１０分の５（履行期間の１０分の５が６月を越えるときは、６月）を超えたとき。ただし、中止が業務の一部のみの場合は、その一部を除いた他の部分の業務が完了した後３月を経過しても、なおその中止が解除されないとき。</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（受注者の責めに帰すべき事由による場合の解除の制限）</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第５０条　第４８条又は前条各号に定める場合が受注者の責めに帰すべき事由によるも</w:t>
      </w:r>
      <w:r w:rsidRPr="009C7A75">
        <w:rPr>
          <w:rFonts w:ascii="ＭＳ 明朝" w:eastAsia="ＭＳ 明朝" w:hAnsi="ＭＳ 明朝" w:hint="eastAsia"/>
        </w:rPr>
        <w:lastRenderedPageBreak/>
        <w:t>のであるときは、受注者は、前２条の規定による契約の解除をすることができない。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（解除の効果）</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第５１条　契約が解除された場合には、第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項に規定する発注者及び受注者の義務は消滅する。ただし、第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８条に規定する部分引渡しに係る部分については、この限りでない。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発注者は、前項の規定にかかわらず、契約が解除された場合において、受注者が既に業務を完了した部分（第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前項に規定する既履行部分委託料は、発注者と受注者とが協議して定める。ただし、協議開始の日から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日以内に協議が整わない場合には、発注者が定め、受注者に通知する。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（解除に伴う措置）</w:t>
      </w:r>
    </w:p>
    <w:p w:rsidR="00CA61E1" w:rsidRPr="00822AC0"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第５２条　契約が解除された場合において、第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４条の規定による前払金があったときは、受注者は、</w:t>
      </w:r>
      <w:r w:rsidR="00C95B1A" w:rsidRPr="009C7A75">
        <w:rPr>
          <w:rFonts w:ascii="ＭＳ 明朝" w:eastAsia="ＭＳ 明朝" w:hAnsi="ＭＳ 明朝" w:hint="eastAsia"/>
          <w:spacing w:val="0"/>
          <w:szCs w:val="24"/>
        </w:rPr>
        <w:t>第４５条、</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w:t>
      </w:r>
      <w:r w:rsidR="00A45E71" w:rsidRPr="009C7A75">
        <w:rPr>
          <w:rFonts w:ascii="ＭＳ 明朝" w:eastAsia="ＭＳ 明朝" w:hAnsi="ＭＳ 明朝" w:hint="eastAsia"/>
          <w:spacing w:val="0"/>
          <w:szCs w:val="24"/>
        </w:rPr>
        <w:t>又は</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条の２の規定による解除にあっては、当該前払金の額（第</w:t>
      </w:r>
      <w:r w:rsidRPr="009C7A75">
        <w:rPr>
          <w:rFonts w:ascii="ＭＳ 明朝" w:eastAsia="ＭＳ 明朝" w:hAnsi="ＭＳ 明朝"/>
          <w:spacing w:val="0"/>
          <w:szCs w:val="24"/>
        </w:rPr>
        <w:t>３</w:t>
      </w:r>
      <w:r w:rsidR="00C95B1A"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条の規定により部分引渡しをしているときは、その部分引渡しにおい</w:t>
      </w:r>
      <w:r w:rsidRPr="00822AC0">
        <w:rPr>
          <w:rFonts w:ascii="ＭＳ 明朝" w:eastAsia="ＭＳ 明朝" w:hAnsi="ＭＳ 明朝" w:hint="eastAsia"/>
          <w:spacing w:val="0"/>
          <w:szCs w:val="24"/>
        </w:rPr>
        <w:t>て償却した前払金の額を控除した額）に当該前払金の支払の日から返還の日までの日数に応じ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の割合で計算した額の利息を付した額を、第</w:t>
      </w:r>
      <w:r w:rsidR="00160D4C" w:rsidRPr="00822AC0">
        <w:rPr>
          <w:rFonts w:ascii="ＭＳ 明朝" w:eastAsia="ＭＳ 明朝" w:hAnsi="ＭＳ 明朝" w:hint="eastAsia"/>
          <w:spacing w:val="0"/>
          <w:szCs w:val="24"/>
        </w:rPr>
        <w:t>４４</w:t>
      </w:r>
      <w:r w:rsidRPr="00822AC0">
        <w:rPr>
          <w:rFonts w:ascii="ＭＳ 明朝" w:eastAsia="ＭＳ 明朝" w:hAnsi="ＭＳ 明朝" w:hint="eastAsia"/>
          <w:spacing w:val="0"/>
          <w:szCs w:val="24"/>
        </w:rPr>
        <w:t>条</w:t>
      </w:r>
      <w:r w:rsidR="00160D4C" w:rsidRPr="00822AC0">
        <w:rPr>
          <w:rFonts w:ascii="ＭＳ 明朝" w:eastAsia="ＭＳ 明朝" w:hAnsi="ＭＳ 明朝" w:hint="eastAsia"/>
          <w:spacing w:val="0"/>
          <w:szCs w:val="24"/>
        </w:rPr>
        <w:t>、第４８条</w:t>
      </w:r>
      <w:r w:rsidRPr="00822AC0">
        <w:rPr>
          <w:rFonts w:ascii="ＭＳ 明朝" w:eastAsia="ＭＳ 明朝" w:hAnsi="ＭＳ 明朝" w:hint="eastAsia"/>
          <w:spacing w:val="0"/>
          <w:szCs w:val="24"/>
        </w:rPr>
        <w:t>又は第</w:t>
      </w:r>
      <w:r w:rsidRPr="00822AC0">
        <w:rPr>
          <w:rFonts w:ascii="ＭＳ 明朝" w:eastAsia="ＭＳ 明朝" w:hAnsi="ＭＳ 明朝"/>
          <w:spacing w:val="0"/>
          <w:szCs w:val="24"/>
        </w:rPr>
        <w:t>４</w:t>
      </w:r>
      <w:r w:rsidR="00160D4C" w:rsidRPr="00822AC0">
        <w:rPr>
          <w:rFonts w:ascii="ＭＳ 明朝" w:eastAsia="ＭＳ 明朝" w:hAnsi="ＭＳ 明朝" w:hint="eastAsia"/>
          <w:spacing w:val="0"/>
          <w:szCs w:val="24"/>
        </w:rPr>
        <w:t>９</w:t>
      </w:r>
      <w:r w:rsidRPr="00822AC0">
        <w:rPr>
          <w:rFonts w:ascii="ＭＳ 明朝" w:eastAsia="ＭＳ 明朝" w:hAnsi="ＭＳ 明朝" w:hint="eastAsia"/>
          <w:spacing w:val="0"/>
          <w:szCs w:val="24"/>
        </w:rPr>
        <w:t>条の規定による解除にあっては、当該前払金の額を発注者に返還しなければならない。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822AC0">
        <w:rPr>
          <w:rFonts w:ascii="ＭＳ 明朝" w:eastAsia="ＭＳ 明朝" w:hAnsi="ＭＳ 明朝" w:hint="eastAsia"/>
          <w:spacing w:val="0"/>
          <w:szCs w:val="24"/>
        </w:rPr>
        <w:t>２　前項の規定にかかわらず、</w:t>
      </w:r>
      <w:r w:rsidR="00160D4C" w:rsidRPr="00822AC0">
        <w:rPr>
          <w:rFonts w:ascii="ＭＳ 明朝" w:eastAsia="ＭＳ 明朝" w:hAnsi="ＭＳ 明朝" w:hint="eastAsia"/>
          <w:spacing w:val="0"/>
          <w:szCs w:val="24"/>
        </w:rPr>
        <w:t>この</w:t>
      </w:r>
      <w:r w:rsidRPr="00822AC0">
        <w:rPr>
          <w:rFonts w:ascii="ＭＳ 明朝" w:eastAsia="ＭＳ 明朝" w:hAnsi="ＭＳ 明朝" w:hint="eastAsia"/>
          <w:spacing w:val="0"/>
          <w:szCs w:val="24"/>
        </w:rPr>
        <w:t>契約が</w:t>
      </w:r>
      <w:r w:rsidR="00160D4C" w:rsidRPr="00822AC0">
        <w:rPr>
          <w:rFonts w:ascii="ＭＳ 明朝" w:eastAsia="ＭＳ 明朝" w:hAnsi="ＭＳ 明朝" w:hint="eastAsia"/>
          <w:spacing w:val="0"/>
          <w:szCs w:val="24"/>
        </w:rPr>
        <w:t>業務の完了前に</w:t>
      </w:r>
      <w:r w:rsidRPr="00822AC0">
        <w:rPr>
          <w:rFonts w:ascii="ＭＳ 明朝" w:eastAsia="ＭＳ 明朝" w:hAnsi="ＭＳ 明朝" w:hint="eastAsia"/>
          <w:spacing w:val="0"/>
          <w:szCs w:val="24"/>
        </w:rPr>
        <w:t>解除され、かつ、前条第</w:t>
      </w:r>
      <w:r w:rsidRPr="00822AC0">
        <w:rPr>
          <w:rFonts w:ascii="ＭＳ 明朝" w:eastAsia="ＭＳ 明朝" w:hAnsi="ＭＳ 明朝"/>
          <w:spacing w:val="0"/>
          <w:szCs w:val="24"/>
        </w:rPr>
        <w:t>２</w:t>
      </w:r>
      <w:r w:rsidRPr="00822AC0">
        <w:rPr>
          <w:rFonts w:ascii="ＭＳ 明朝" w:eastAsia="ＭＳ 明朝" w:hAnsi="ＭＳ 明朝" w:hint="eastAsia"/>
          <w:spacing w:val="0"/>
          <w:szCs w:val="24"/>
        </w:rPr>
        <w:t>項の規定により既履行部分の引渡しが行われる場合において、第</w:t>
      </w:r>
      <w:r w:rsidR="00160D4C" w:rsidRPr="00822AC0">
        <w:rPr>
          <w:rFonts w:ascii="ＭＳ 明朝" w:eastAsia="ＭＳ 明朝" w:hAnsi="ＭＳ 明朝" w:hint="eastAsia"/>
          <w:spacing w:val="0"/>
          <w:szCs w:val="24"/>
        </w:rPr>
        <w:t>３５</w:t>
      </w:r>
      <w:r w:rsidRPr="00822AC0">
        <w:rPr>
          <w:rFonts w:ascii="ＭＳ 明朝" w:eastAsia="ＭＳ 明朝" w:hAnsi="ＭＳ 明朝" w:hint="eastAsia"/>
          <w:spacing w:val="0"/>
          <w:szCs w:val="24"/>
        </w:rPr>
        <w:t>条の規定による前払金があったときは、発注者は、当該前払金の額（第</w:t>
      </w:r>
      <w:r w:rsidRPr="00822AC0">
        <w:rPr>
          <w:rFonts w:ascii="ＭＳ 明朝" w:eastAsia="ＭＳ 明朝" w:hAnsi="ＭＳ 明朝"/>
          <w:spacing w:val="0"/>
          <w:szCs w:val="24"/>
        </w:rPr>
        <w:t>３</w:t>
      </w:r>
      <w:r w:rsidR="00160D4C" w:rsidRPr="00822AC0">
        <w:rPr>
          <w:rFonts w:ascii="ＭＳ 明朝" w:eastAsia="ＭＳ 明朝" w:hAnsi="ＭＳ 明朝" w:hint="eastAsia"/>
          <w:spacing w:val="0"/>
          <w:szCs w:val="24"/>
        </w:rPr>
        <w:t>８</w:t>
      </w:r>
      <w:r w:rsidRPr="00822AC0">
        <w:rPr>
          <w:rFonts w:ascii="ＭＳ 明朝" w:eastAsia="ＭＳ 明朝" w:hAnsi="ＭＳ 明朝" w:hint="eastAsia"/>
          <w:spacing w:val="0"/>
          <w:szCs w:val="24"/>
        </w:rPr>
        <w:t>条の規定による部分引渡しがあった場合は、その部分引渡しにおいて償却した前払金の額を控除した額）を前条第</w:t>
      </w:r>
      <w:r w:rsidRPr="00822AC0">
        <w:rPr>
          <w:rFonts w:ascii="ＭＳ 明朝" w:eastAsia="ＭＳ 明朝" w:hAnsi="ＭＳ 明朝"/>
          <w:spacing w:val="0"/>
          <w:szCs w:val="24"/>
        </w:rPr>
        <w:t>３</w:t>
      </w:r>
      <w:r w:rsidRPr="00822AC0">
        <w:rPr>
          <w:rFonts w:ascii="ＭＳ 明朝" w:eastAsia="ＭＳ 明朝" w:hAnsi="ＭＳ 明朝" w:hint="eastAsia"/>
          <w:spacing w:val="0"/>
          <w:szCs w:val="24"/>
        </w:rPr>
        <w:t>項の規定により定められた既履行部分委託料から控除するものとする。この場合において、受領済みの前払金になお余剰があるときは、受注者は、</w:t>
      </w:r>
      <w:r w:rsidR="00C4226F" w:rsidRPr="00822AC0">
        <w:rPr>
          <w:rFonts w:ascii="ＭＳ 明朝" w:eastAsia="ＭＳ 明朝" w:hAnsi="ＭＳ 明朝" w:hint="eastAsia"/>
          <w:spacing w:val="0"/>
          <w:szCs w:val="24"/>
        </w:rPr>
        <w:t>第４５条、第４６条</w:t>
      </w:r>
      <w:r w:rsidR="00A45E71" w:rsidRPr="00822AC0">
        <w:rPr>
          <w:rFonts w:ascii="ＭＳ 明朝" w:eastAsia="ＭＳ 明朝" w:hAnsi="ＭＳ 明朝" w:hint="eastAsia"/>
          <w:spacing w:val="0"/>
          <w:szCs w:val="24"/>
        </w:rPr>
        <w:t>又は</w:t>
      </w:r>
      <w:r w:rsidR="00C4226F" w:rsidRPr="00822AC0">
        <w:rPr>
          <w:rFonts w:ascii="ＭＳ 明朝" w:eastAsia="ＭＳ 明朝" w:hAnsi="ＭＳ 明朝" w:hint="eastAsia"/>
          <w:spacing w:val="0"/>
          <w:szCs w:val="24"/>
        </w:rPr>
        <w:t>第４６条の２</w:t>
      </w:r>
      <w:r w:rsidRPr="00822AC0">
        <w:rPr>
          <w:rFonts w:ascii="ＭＳ 明朝" w:eastAsia="ＭＳ 明朝" w:hAnsi="ＭＳ 明朝" w:hint="eastAsia"/>
          <w:spacing w:val="0"/>
          <w:szCs w:val="24"/>
        </w:rPr>
        <w:t>の規定による解除にあっては当該余剰額に前払金の支払の日から返還の日までの日数に応じ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の割合で計算した額の利息を付した額を、</w:t>
      </w:r>
      <w:r w:rsidR="00C4226F" w:rsidRPr="00822AC0">
        <w:rPr>
          <w:rFonts w:ascii="ＭＳ 明朝" w:eastAsia="ＭＳ 明朝" w:hAnsi="ＭＳ 明朝" w:hint="eastAsia"/>
          <w:spacing w:val="0"/>
          <w:szCs w:val="24"/>
        </w:rPr>
        <w:t>第４４条、第４８条又は第</w:t>
      </w:r>
      <w:r w:rsidR="00C4226F" w:rsidRPr="00822AC0">
        <w:rPr>
          <w:rFonts w:ascii="ＭＳ 明朝" w:eastAsia="ＭＳ 明朝" w:hAnsi="ＭＳ 明朝"/>
          <w:spacing w:val="0"/>
          <w:szCs w:val="24"/>
        </w:rPr>
        <w:t>４</w:t>
      </w:r>
      <w:r w:rsidR="00C4226F" w:rsidRPr="00822AC0">
        <w:rPr>
          <w:rFonts w:ascii="ＭＳ 明朝" w:eastAsia="ＭＳ 明朝" w:hAnsi="ＭＳ 明朝" w:hint="eastAsia"/>
          <w:spacing w:val="0"/>
          <w:szCs w:val="24"/>
        </w:rPr>
        <w:t>９条</w:t>
      </w:r>
      <w:r w:rsidRPr="00822AC0">
        <w:rPr>
          <w:rFonts w:ascii="ＭＳ 明朝" w:eastAsia="ＭＳ 明朝" w:hAnsi="ＭＳ 明朝" w:hint="eastAsia"/>
          <w:spacing w:val="0"/>
          <w:szCs w:val="24"/>
        </w:rPr>
        <w:t>の規定による解除にあ</w:t>
      </w:r>
      <w:r w:rsidRPr="009C7A75">
        <w:rPr>
          <w:rFonts w:ascii="ＭＳ 明朝" w:eastAsia="ＭＳ 明朝" w:hAnsi="ＭＳ 明朝" w:hint="eastAsia"/>
          <w:spacing w:val="0"/>
          <w:szCs w:val="24"/>
        </w:rPr>
        <w:t>っては、当該余剰額を発注者に返還しなければならない。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受注者は、契約が実行された場合において、作業現場に受注者が所有又は管理する業務の出来形部分（第</w:t>
      </w:r>
      <w:r w:rsidRPr="009C7A75">
        <w:rPr>
          <w:rFonts w:ascii="ＭＳ 明朝" w:eastAsia="ＭＳ 明朝" w:hAnsi="ＭＳ 明朝"/>
          <w:spacing w:val="0"/>
          <w:szCs w:val="24"/>
        </w:rPr>
        <w:t>３</w:t>
      </w:r>
      <w:r w:rsidR="00C4226F"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条に規定する部分引渡しに係る部分及び前条第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w:t>
      </w:r>
      <w:r w:rsidRPr="009C7A75">
        <w:rPr>
          <w:rFonts w:ascii="ＭＳ 明朝" w:eastAsia="ＭＳ 明朝" w:hAnsi="ＭＳ 明朝" w:hint="eastAsia"/>
          <w:spacing w:val="0"/>
          <w:szCs w:val="24"/>
        </w:rPr>
        <w:lastRenderedPageBreak/>
        <w:t>検査に合格した既履行部分を除く。）、調査機械器具、仮設物その他の物件（第７条第</w:t>
      </w:r>
      <w:r w:rsidR="00C4226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前項に規定する撤去並びに修復及び取片付けに要する費用（以下</w:t>
      </w:r>
      <w:r w:rsidR="00C4226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項及び次項において「撤去費用等」という。）は、次の各号に掲げる撤去費用等につき、それぞれ各号に定めるところにより発注者又は受注者が負担する。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業務の出来形部分に関する撤去費用等</w:t>
      </w:r>
    </w:p>
    <w:p w:rsidR="00CA61E1" w:rsidRPr="009C7A75" w:rsidRDefault="00CA61E1" w:rsidP="00CA61E1">
      <w:pPr>
        <w:autoSpaceDE/>
        <w:autoSpaceDN/>
        <w:spacing w:line="240" w:lineRule="auto"/>
        <w:ind w:leftChars="-6" w:left="642" w:hangingChars="312" w:hanging="655"/>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契約の解除が</w:t>
      </w:r>
      <w:r w:rsidR="002E591E">
        <w:rPr>
          <w:rFonts w:ascii="ＭＳ 明朝" w:eastAsia="ＭＳ 明朝" w:hAnsi="ＭＳ 明朝" w:hint="eastAsia"/>
          <w:spacing w:val="0"/>
          <w:szCs w:val="24"/>
        </w:rPr>
        <w:t>第４５条、第４６条</w:t>
      </w:r>
      <w:r w:rsidR="002E591E"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によるときは受注者が負担し、</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によるときは発注者が負担する。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調査機械器具、仮設物その他物件に関する撤去費用等</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号の規定により、発注者が負担する業務の出来形部分に係るものを除く。）を負担しなければならない。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項前段に規定する受注者のとるべき措置の期限、方法等については、契約の解除が</w:t>
      </w:r>
      <w:r w:rsidR="00C4226F" w:rsidRPr="009C7A75">
        <w:rPr>
          <w:rFonts w:ascii="ＭＳ 明朝" w:eastAsia="ＭＳ 明朝" w:hAnsi="ＭＳ 明朝" w:hint="eastAsia"/>
          <w:spacing w:val="0"/>
          <w:szCs w:val="24"/>
        </w:rPr>
        <w:t>第４５条、第４６条</w:t>
      </w:r>
      <w:r w:rsidR="00A45E71"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によるときは発注者が定め、</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の規定によるときは受注者が発注者の意見を聴いて定めるものとし、第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項後段及び第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項に規定する受注者のとるべき措置の期限、方法等については、発注者が受注者の意見を聴いて定めるものとする。</w:t>
      </w:r>
    </w:p>
    <w:p w:rsidR="00CA61E1" w:rsidRPr="009C7A75" w:rsidRDefault="00C4226F"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業務の完了後にこの契約が解除された場合には、解除に伴い生じる事項の処理については、発注者及び受注者が民法の規定に従って協議して定める。</w:t>
      </w:r>
    </w:p>
    <w:p w:rsidR="00C4226F" w:rsidRPr="009C7A75" w:rsidRDefault="00C4226F" w:rsidP="00C4226F">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（損害賠償の予定）</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第５３条　受注者は、この契約の入札に関し次の各号のいずれかに該当するときは、業務の完了の前後を問わず、又は発注者が契約を解除するか否かを問わず、損害賠償金として、業務委託料の１０分の２に相当する金額を発注者に支払わなければならない。ただし、第１号から第３号までのうち処分、判決その他の措置の対象となる行為が不公正な取引方法（昭和５７年６月１８日公正取引委員会告示第１５号）第６項に該当する場合その他発注者が特に認める場合は、この限りでない。</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受注者に対し、私的独占の禁止及び公正取引の確保に関する法律（昭和２２年法律第５４号。以下この項において「独禁法」という。）第４９条に規定する排除措置命令が確定したとき。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受注者に対し、独禁法第６２条第１項に規定する納付命令が確定したとき。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前２号のほか、独禁法その他の法律に基づき、受注者が談合等の不公正な行為を</w:t>
      </w:r>
      <w:r w:rsidRPr="009C7A75">
        <w:rPr>
          <w:rFonts w:ascii="ＭＳ 明朝" w:eastAsia="ＭＳ 明朝" w:hAnsi="ＭＳ 明朝" w:hint="eastAsia"/>
          <w:spacing w:val="0"/>
          <w:szCs w:val="24"/>
        </w:rPr>
        <w:lastRenderedPageBreak/>
        <w:t>行った旨の事実を認定する処分、判決その他の措置がなされ、かつ、その効力が確定したとき。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受注者（受注者が法人の場合にあっては、その役員又は使用人）が、刑法（明治４０年法律第４５号）第９６条の６又は第１９８条による刑が確定したとき。</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よる損害賠償金は、発注者に生じた実際の損害額が同項に規定する損害賠償金の額を超える場合は、その超える額につきなお請求をすることを妨げない。同項の規定により受注者が損害賠償金を支払った後に、実際の損害額が同項に規定する損害賠償金の額を超えることが明らかとなった場合においても、同様とす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（発注者の損害賠償請求）</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第５４条　発注者は、受注者が次の各号のいずれかに該当するときは、これによって生じた損害の賠償を請求することができる。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(1)　履行期間内に業務を完成することができないとき。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(2)　この契約の成果物に契約不適合があるとき。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の規定により、成果物の引渡し後にこの契約が解除されたとき。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(4)　前３号に掲げる場合のほか、債務の本旨に従った履行をしないとき又は債務の履行が不能であるとき。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２　次の各号のいずれかに該当するときは、前項の損害賠償に代えて、受注者は、業務委託料の１０分の１に相当する額を違約金として発注者の指定する期間内に支払わなければならない。</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の規定により成果物の引渡し前にこの契約が解除されたとき。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成果物の引渡し前に、受注者がその債務の履行を拒否し、又は受注者の責めに帰すべき事由によって</w:t>
      </w:r>
      <w:r w:rsidR="004E2159" w:rsidRPr="009C7A75">
        <w:rPr>
          <w:rFonts w:ascii="ＭＳ 明朝" w:eastAsia="ＭＳ 明朝" w:hAnsi="ＭＳ 明朝" w:hint="eastAsia"/>
        </w:rPr>
        <w:t>受注</w:t>
      </w:r>
      <w:r w:rsidRPr="009C7A75">
        <w:rPr>
          <w:rFonts w:ascii="ＭＳ 明朝" w:eastAsia="ＭＳ 明朝" w:hAnsi="ＭＳ 明朝" w:hint="eastAsia"/>
        </w:rPr>
        <w:t>者の債務について履行不能となったとき。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３　次の各号に掲げる者がこの契約を解除した場合は、前項第２号に該当する場合とみなす。</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について破産手続開始の決定があった場合において、破産法（平成１６年法律第７５号）の規定により選任された破産管財人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について更生手続開始の決定があった場合において、会社更生法（平成１４年法律第１５４号）の規定により選任された管財人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について再生手続開始の決定があった場合において、民事再生法（平成１１年法律第２２５号）の規定により選任された再生債務者等</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４　第１項各号又は第２項各号に定める場合（前項の規定により第２項第２号に該当する場合とみなされる場合を除く。）がこの契約及び取引上の社会通念に照らして</w:t>
      </w:r>
      <w:r w:rsidR="004E2159" w:rsidRPr="009C7A75">
        <w:rPr>
          <w:rFonts w:ascii="ＭＳ 明朝" w:eastAsia="ＭＳ 明朝" w:hAnsi="ＭＳ 明朝" w:hint="eastAsia"/>
        </w:rPr>
        <w:t>受注者</w:t>
      </w:r>
      <w:r w:rsidRPr="009C7A75">
        <w:rPr>
          <w:rFonts w:ascii="ＭＳ 明朝" w:eastAsia="ＭＳ 明朝" w:hAnsi="ＭＳ 明朝" w:hint="eastAsia"/>
        </w:rPr>
        <w:t>の責めに帰することができない事由によるものであるときは、第１項及び第２項の規定は適用しない。</w:t>
      </w:r>
    </w:p>
    <w:p w:rsidR="003060D2" w:rsidRPr="00822AC0"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５　第１項第１号の場合においては、発注者は、</w:t>
      </w:r>
      <w:r w:rsidR="004E2159" w:rsidRPr="009C7A75">
        <w:rPr>
          <w:rFonts w:ascii="ＭＳ 明朝" w:eastAsia="ＭＳ 明朝" w:hAnsi="ＭＳ 明朝" w:hint="eastAsia"/>
        </w:rPr>
        <w:t>業務委託料</w:t>
      </w:r>
      <w:r w:rsidRPr="009C7A75">
        <w:rPr>
          <w:rFonts w:ascii="ＭＳ 明朝" w:eastAsia="ＭＳ 明朝" w:hAnsi="ＭＳ 明朝" w:hint="eastAsia"/>
        </w:rPr>
        <w:t>から部分引渡しを受けた部</w:t>
      </w:r>
      <w:r w:rsidRPr="009C7A75">
        <w:rPr>
          <w:rFonts w:ascii="ＭＳ 明朝" w:eastAsia="ＭＳ 明朝" w:hAnsi="ＭＳ 明朝" w:hint="eastAsia"/>
        </w:rPr>
        <w:lastRenderedPageBreak/>
        <w:t>分に相応する</w:t>
      </w:r>
      <w:r w:rsidR="004E2159" w:rsidRPr="009C7A75">
        <w:rPr>
          <w:rFonts w:ascii="ＭＳ 明朝" w:eastAsia="ＭＳ 明朝" w:hAnsi="ＭＳ 明朝" w:hint="eastAsia"/>
        </w:rPr>
        <w:t>業務委託料</w:t>
      </w:r>
      <w:r w:rsidRPr="009C7A75">
        <w:rPr>
          <w:rFonts w:ascii="ＭＳ 明朝" w:eastAsia="ＭＳ 明朝" w:hAnsi="ＭＳ 明朝" w:hint="eastAsia"/>
        </w:rPr>
        <w:t>を控除した額につき</w:t>
      </w:r>
      <w:r w:rsidRPr="00822AC0">
        <w:rPr>
          <w:rFonts w:ascii="ＭＳ 明朝" w:eastAsia="ＭＳ 明朝" w:hAnsi="ＭＳ 明朝" w:hint="eastAsia"/>
        </w:rPr>
        <w:t>、遅延日数に応じ、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rPr>
        <w:t>の割合で計算した額を請求することができるものとする。</w:t>
      </w:r>
    </w:p>
    <w:p w:rsidR="003060D2" w:rsidRPr="00822AC0" w:rsidRDefault="003060D2" w:rsidP="003060D2">
      <w:pPr>
        <w:ind w:left="214" w:hangingChars="100" w:hanging="214"/>
        <w:rPr>
          <w:rFonts w:ascii="ＭＳ 明朝" w:eastAsia="ＭＳ 明朝" w:hAnsi="ＭＳ 明朝"/>
        </w:rPr>
      </w:pPr>
      <w:r w:rsidRPr="00822AC0">
        <w:rPr>
          <w:rFonts w:ascii="ＭＳ 明朝" w:eastAsia="ＭＳ 明朝" w:hAnsi="ＭＳ 明朝" w:hint="eastAsia"/>
        </w:rPr>
        <w:t>６　第２項の場合（第４</w:t>
      </w:r>
      <w:r w:rsidR="004E2159" w:rsidRPr="00822AC0">
        <w:rPr>
          <w:rFonts w:ascii="ＭＳ 明朝" w:eastAsia="ＭＳ 明朝" w:hAnsi="ＭＳ 明朝" w:hint="eastAsia"/>
        </w:rPr>
        <w:t>６</w:t>
      </w:r>
      <w:r w:rsidRPr="00822AC0">
        <w:rPr>
          <w:rFonts w:ascii="ＭＳ 明朝" w:eastAsia="ＭＳ 明朝" w:hAnsi="ＭＳ 明朝" w:hint="eastAsia"/>
        </w:rPr>
        <w:t>条の２の規定により、この契約が解除された場合を除く。）において、第４条の規定により契約保証金の納付又はこれに代わる担保の提供が行われているときは、</w:t>
      </w:r>
      <w:r w:rsidR="004E2159" w:rsidRPr="00822AC0">
        <w:rPr>
          <w:rFonts w:ascii="ＭＳ 明朝" w:eastAsia="ＭＳ 明朝" w:hAnsi="ＭＳ 明朝" w:hint="eastAsia"/>
        </w:rPr>
        <w:t>受注</w:t>
      </w:r>
      <w:r w:rsidRPr="00822AC0">
        <w:rPr>
          <w:rFonts w:ascii="ＭＳ 明朝" w:eastAsia="ＭＳ 明朝" w:hAnsi="ＭＳ 明朝" w:hint="eastAsia"/>
        </w:rPr>
        <w:t>者は、当該契約保証金又は担保をもって同項の違約金に充当することができる。</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（業務完成保証人）</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第５４条の２　発注者は、受注者が</w:t>
      </w:r>
      <w:r w:rsidR="00185B61" w:rsidRPr="00822AC0">
        <w:rPr>
          <w:rFonts w:ascii="ＭＳ 明朝" w:eastAsia="ＭＳ 明朝" w:hAnsi="ＭＳ 明朝" w:hint="eastAsia"/>
        </w:rPr>
        <w:t>前</w:t>
      </w:r>
      <w:r w:rsidRPr="00822AC0">
        <w:rPr>
          <w:rFonts w:ascii="ＭＳ 明朝" w:eastAsia="ＭＳ 明朝" w:hAnsi="ＭＳ 明朝" w:hint="eastAsia"/>
        </w:rPr>
        <w:t>条第１項第１号から第４号までのいずれかに該当するときは、業務完成保証人に対して業務を完成すべきことを請求することができる。</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２　業務完成保証人は、前項の請求があったときは、第５条第１項の規定にかかわらず、この契約に基づく</w:t>
      </w:r>
      <w:r w:rsidR="00185B61" w:rsidRPr="00822AC0">
        <w:rPr>
          <w:rFonts w:ascii="ＭＳ 明朝" w:eastAsia="ＭＳ 明朝" w:hAnsi="ＭＳ 明朝" w:hint="eastAsia"/>
        </w:rPr>
        <w:t>受注者</w:t>
      </w:r>
      <w:r w:rsidRPr="00822AC0">
        <w:rPr>
          <w:rFonts w:ascii="ＭＳ 明朝" w:eastAsia="ＭＳ 明朝" w:hAnsi="ＭＳ 明朝" w:hint="eastAsia"/>
        </w:rPr>
        <w:t>の権利及び義務を承継する。</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［注］　業務完成保証人を付さない場合は、この条を削除する。</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 xml:space="preserve">　（受注者の損害賠償請求等）</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第５</w:t>
      </w:r>
      <w:r w:rsidR="00D5311F" w:rsidRPr="00822AC0">
        <w:rPr>
          <w:rFonts w:ascii="ＭＳ 明朝" w:eastAsia="ＭＳ 明朝" w:hAnsi="ＭＳ 明朝" w:hint="eastAsia"/>
        </w:rPr>
        <w:t>５</w:t>
      </w:r>
      <w:r w:rsidRPr="00822AC0">
        <w:rPr>
          <w:rFonts w:ascii="ＭＳ 明朝" w:eastAsia="ＭＳ 明朝"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 xml:space="preserve">　(1)　</w:t>
      </w:r>
      <w:r w:rsidR="00D5311F" w:rsidRPr="00822AC0">
        <w:rPr>
          <w:rFonts w:ascii="ＭＳ 明朝" w:eastAsia="ＭＳ 明朝" w:hAnsi="ＭＳ 明朝" w:hint="eastAsia"/>
          <w:spacing w:val="0"/>
          <w:szCs w:val="24"/>
        </w:rPr>
        <w:t>第４８条又は第</w:t>
      </w:r>
      <w:r w:rsidR="00D5311F" w:rsidRPr="00822AC0">
        <w:rPr>
          <w:rFonts w:ascii="ＭＳ 明朝" w:eastAsia="ＭＳ 明朝" w:hAnsi="ＭＳ 明朝"/>
          <w:spacing w:val="0"/>
          <w:szCs w:val="24"/>
        </w:rPr>
        <w:t>４</w:t>
      </w:r>
      <w:r w:rsidR="00D5311F" w:rsidRPr="00822AC0">
        <w:rPr>
          <w:rFonts w:ascii="ＭＳ 明朝" w:eastAsia="ＭＳ 明朝" w:hAnsi="ＭＳ 明朝" w:hint="eastAsia"/>
          <w:spacing w:val="0"/>
          <w:szCs w:val="24"/>
        </w:rPr>
        <w:t>９条</w:t>
      </w:r>
      <w:r w:rsidRPr="00822AC0">
        <w:rPr>
          <w:rFonts w:ascii="ＭＳ 明朝" w:eastAsia="ＭＳ 明朝" w:hAnsi="ＭＳ 明朝" w:hint="eastAsia"/>
        </w:rPr>
        <w:t>の規定によりこの契約が解除されたとき。</w:t>
      </w:r>
    </w:p>
    <w:p w:rsidR="004E2159" w:rsidRPr="00822AC0" w:rsidRDefault="004E2159" w:rsidP="004E2159">
      <w:pPr>
        <w:ind w:left="428" w:hangingChars="200" w:hanging="428"/>
        <w:rPr>
          <w:rFonts w:ascii="ＭＳ 明朝" w:eastAsia="ＭＳ 明朝" w:hAnsi="ＭＳ 明朝"/>
        </w:rPr>
      </w:pPr>
      <w:r w:rsidRPr="00822AC0">
        <w:rPr>
          <w:rFonts w:ascii="ＭＳ 明朝" w:eastAsia="ＭＳ 明朝" w:hAnsi="ＭＳ 明朝" w:hint="eastAsia"/>
        </w:rPr>
        <w:t xml:space="preserve">　(2)　前号に掲げる場合のほか、債務の本旨に従った履行をしないとき又は債務の履行が不能であるとき。</w:t>
      </w:r>
    </w:p>
    <w:p w:rsidR="004E2159" w:rsidRPr="009C7A75"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２　第３３条第２項（第３</w:t>
      </w:r>
      <w:r w:rsidR="00D5311F" w:rsidRPr="00822AC0">
        <w:rPr>
          <w:rFonts w:ascii="ＭＳ 明朝" w:eastAsia="ＭＳ 明朝" w:hAnsi="ＭＳ 明朝" w:hint="eastAsia"/>
        </w:rPr>
        <w:t>８</w:t>
      </w:r>
      <w:r w:rsidRPr="00822AC0">
        <w:rPr>
          <w:rFonts w:ascii="ＭＳ 明朝" w:eastAsia="ＭＳ 明朝" w:hAnsi="ＭＳ 明朝" w:hint="eastAsia"/>
        </w:rPr>
        <w:t>条において準用する場合を含む。）の規定による</w:t>
      </w:r>
      <w:r w:rsidR="00D5311F" w:rsidRPr="00822AC0">
        <w:rPr>
          <w:rFonts w:ascii="ＭＳ 明朝" w:eastAsia="ＭＳ 明朝" w:hAnsi="ＭＳ 明朝" w:hint="eastAsia"/>
        </w:rPr>
        <w:t>業務委託料</w:t>
      </w:r>
      <w:r w:rsidRPr="00822AC0">
        <w:rPr>
          <w:rFonts w:ascii="ＭＳ 明朝" w:eastAsia="ＭＳ 明朝" w:hAnsi="ＭＳ 明朝" w:hint="eastAsia"/>
        </w:rPr>
        <w:t>の支払いが遅れた場合においては、</w:t>
      </w:r>
      <w:r w:rsidR="00D5311F" w:rsidRPr="00822AC0">
        <w:rPr>
          <w:rFonts w:ascii="ＭＳ 明朝" w:eastAsia="ＭＳ 明朝" w:hAnsi="ＭＳ 明朝" w:hint="eastAsia"/>
        </w:rPr>
        <w:t>受注</w:t>
      </w:r>
      <w:r w:rsidRPr="00822AC0">
        <w:rPr>
          <w:rFonts w:ascii="ＭＳ 明朝" w:eastAsia="ＭＳ 明朝" w:hAnsi="ＭＳ 明朝" w:hint="eastAsia"/>
        </w:rPr>
        <w:t>者は、未受領金額につき、遅延日数に応じ、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rPr>
        <w:t>の割合で計算し</w:t>
      </w:r>
      <w:r w:rsidRPr="009C7A75">
        <w:rPr>
          <w:rFonts w:ascii="ＭＳ 明朝" w:eastAsia="ＭＳ 明朝" w:hAnsi="ＭＳ 明朝" w:hint="eastAsia"/>
        </w:rPr>
        <w:t>た額の遅延利息の支払いを発注者に請求することができる。</w:t>
      </w:r>
    </w:p>
    <w:p w:rsidR="00D5311F" w:rsidRPr="009C7A75" w:rsidRDefault="00D5311F" w:rsidP="00D5311F">
      <w:pPr>
        <w:rPr>
          <w:rFonts w:ascii="ＭＳ 明朝" w:eastAsia="ＭＳ 明朝" w:hAnsi="ＭＳ 明朝"/>
        </w:rPr>
      </w:pPr>
      <w:r w:rsidRPr="009C7A75">
        <w:rPr>
          <w:rFonts w:ascii="ＭＳ 明朝" w:eastAsia="ＭＳ 明朝" w:hAnsi="ＭＳ 明朝" w:hint="eastAsia"/>
        </w:rPr>
        <w:t xml:space="preserve">　（契約不適合責任期間等）</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第５６条　発注者は、引き渡された工事目的物に関し、第３２条第</w:t>
      </w:r>
      <w:r w:rsidR="00A82B5F" w:rsidRPr="009C7A75">
        <w:rPr>
          <w:rFonts w:ascii="ＭＳ 明朝" w:eastAsia="ＭＳ 明朝" w:hAnsi="ＭＳ 明朝" w:hint="eastAsia"/>
        </w:rPr>
        <w:t>３</w:t>
      </w:r>
      <w:r w:rsidRPr="009C7A75">
        <w:rPr>
          <w:rFonts w:ascii="ＭＳ 明朝" w:eastAsia="ＭＳ 明朝" w:hAnsi="ＭＳ 明朝" w:hint="eastAsia"/>
        </w:rPr>
        <w:t>項又は第</w:t>
      </w:r>
      <w:r w:rsidR="00A82B5F" w:rsidRPr="009C7A75">
        <w:rPr>
          <w:rFonts w:ascii="ＭＳ 明朝" w:eastAsia="ＭＳ 明朝" w:hAnsi="ＭＳ 明朝" w:hint="eastAsia"/>
        </w:rPr>
        <w:t>４</w:t>
      </w:r>
      <w:r w:rsidRPr="009C7A75">
        <w:rPr>
          <w:rFonts w:ascii="ＭＳ 明朝" w:eastAsia="ＭＳ 明朝" w:hAnsi="ＭＳ 明朝" w:hint="eastAsia"/>
        </w:rPr>
        <w:t>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２　前項の請求等は、具体的な契約不適合の内容、請求する損害額の算定の根拠等当該請求等の根拠を示して、受注者の契約不適合責任を問う意思を明確に告げることで行う。</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３</w:t>
      </w:r>
      <w:r w:rsidR="00D5311F" w:rsidRPr="009C7A75">
        <w:rPr>
          <w:rFonts w:ascii="ＭＳ 明朝" w:eastAsia="ＭＳ 明朝" w:hAnsi="ＭＳ 明朝" w:hint="eastAsia"/>
        </w:rPr>
        <w:t xml:space="preserve">　発注者が第１項に規定する契約不適合に係る請求等が可能な期間（以下この項及び第</w:t>
      </w:r>
      <w:r w:rsidRPr="009C7A75">
        <w:rPr>
          <w:rFonts w:ascii="ＭＳ 明朝" w:eastAsia="ＭＳ 明朝" w:hAnsi="ＭＳ 明朝" w:hint="eastAsia"/>
        </w:rPr>
        <w:t>６</w:t>
      </w:r>
      <w:r w:rsidR="00D5311F" w:rsidRPr="009C7A75">
        <w:rPr>
          <w:rFonts w:ascii="ＭＳ 明朝" w:eastAsia="ＭＳ 明朝" w:hAnsi="ＭＳ 明朝" w:hint="eastAsia"/>
        </w:rPr>
        <w:t>項において「契約不適合責任期間」という。）の内に契約不適合を知り、その旨を</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者に通知した場合において、発注者が通知から１年が経過する日までに前項に規定する方法による請求等をしたときは、契約不適合責任期間の内に請求等をしたもの</w:t>
      </w:r>
      <w:r w:rsidR="00D5311F" w:rsidRPr="009C7A75">
        <w:rPr>
          <w:rFonts w:ascii="ＭＳ 明朝" w:eastAsia="ＭＳ 明朝" w:hAnsi="ＭＳ 明朝" w:hint="eastAsia"/>
        </w:rPr>
        <w:lastRenderedPageBreak/>
        <w:t>とみなす。</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４</w:t>
      </w:r>
      <w:r w:rsidR="00D5311F" w:rsidRPr="009C7A75">
        <w:rPr>
          <w:rFonts w:ascii="ＭＳ 明朝" w:eastAsia="ＭＳ 明朝" w:hAnsi="ＭＳ 明朝" w:hint="eastAsia"/>
        </w:rPr>
        <w:t xml:space="preserve">　発注者は、第１項の請求等を行ったときは、当該請求等の根拠となる契約不適合に関し、民法の消滅時効の範囲で、当該請求等以外に必要と認められる請求等をすることができる。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５</w:t>
      </w:r>
      <w:r w:rsidR="00D5311F" w:rsidRPr="009C7A75">
        <w:rPr>
          <w:rFonts w:ascii="ＭＳ 明朝" w:eastAsia="ＭＳ 明朝" w:hAnsi="ＭＳ 明朝" w:hint="eastAsia"/>
        </w:rPr>
        <w:t xml:space="preserve">　前各項の規定は、契約不適合が</w:t>
      </w:r>
      <w:r w:rsidRPr="009C7A75">
        <w:rPr>
          <w:rFonts w:ascii="ＭＳ 明朝" w:eastAsia="ＭＳ 明朝" w:hAnsi="ＭＳ 明朝" w:hint="eastAsia"/>
        </w:rPr>
        <w:t>受注</w:t>
      </w:r>
      <w:r w:rsidR="00D5311F" w:rsidRPr="009C7A75">
        <w:rPr>
          <w:rFonts w:ascii="ＭＳ 明朝" w:eastAsia="ＭＳ 明朝" w:hAnsi="ＭＳ 明朝" w:hint="eastAsia"/>
        </w:rPr>
        <w:t>者の故意又は重過失により生じたものであるときには適用せず、契約不適合に関する</w:t>
      </w:r>
      <w:r w:rsidRPr="009C7A75">
        <w:rPr>
          <w:rFonts w:ascii="ＭＳ 明朝" w:eastAsia="ＭＳ 明朝" w:hAnsi="ＭＳ 明朝" w:hint="eastAsia"/>
        </w:rPr>
        <w:t>受注</w:t>
      </w:r>
      <w:r w:rsidR="00D5311F" w:rsidRPr="009C7A75">
        <w:rPr>
          <w:rFonts w:ascii="ＭＳ 明朝" w:eastAsia="ＭＳ 明朝" w:hAnsi="ＭＳ 明朝" w:hint="eastAsia"/>
        </w:rPr>
        <w:t>者の責任については、民法の定めるところによる。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６</w:t>
      </w:r>
      <w:r w:rsidR="00D5311F" w:rsidRPr="009C7A75">
        <w:rPr>
          <w:rFonts w:ascii="ＭＳ 明朝" w:eastAsia="ＭＳ 明朝" w:hAnsi="ＭＳ 明朝" w:hint="eastAsia"/>
        </w:rPr>
        <w:t xml:space="preserve">　民法第６３７条第１項の規定は、契約不適合責任期間については適用しない。</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７</w:t>
      </w:r>
      <w:r w:rsidR="00D5311F" w:rsidRPr="009C7A75">
        <w:rPr>
          <w:rFonts w:ascii="ＭＳ 明朝" w:eastAsia="ＭＳ 明朝" w:hAnsi="ＭＳ 明朝" w:hint="eastAsia"/>
        </w:rPr>
        <w:t xml:space="preserve">　発注者は、</w:t>
      </w:r>
      <w:r w:rsidRPr="009C7A75">
        <w:rPr>
          <w:rFonts w:ascii="ＭＳ 明朝" w:eastAsia="ＭＳ 明朝" w:hAnsi="ＭＳ 明朝" w:hint="eastAsia"/>
        </w:rPr>
        <w:t>成果物</w:t>
      </w:r>
      <w:r w:rsidR="00D5311F" w:rsidRPr="009C7A75">
        <w:rPr>
          <w:rFonts w:ascii="ＭＳ 明朝" w:eastAsia="ＭＳ 明朝" w:hAnsi="ＭＳ 明朝" w:hint="eastAsia"/>
        </w:rPr>
        <w:t>の引渡しの際に契約不適合があることを知ったときは、第１項の規定にかかわらず、その旨を直ちに</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者に通知しなければ、当該契約不適合に関する請求等をすることはできない。ただし、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者がその契約不適合があることを知っていたときは、この限りでない。</w:t>
      </w:r>
    </w:p>
    <w:p w:rsidR="00C4226F" w:rsidRPr="009C7A75" w:rsidRDefault="00121D9F" w:rsidP="00D5311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rPr>
        <w:t>８</w:t>
      </w:r>
      <w:r w:rsidR="00D5311F" w:rsidRPr="009C7A75">
        <w:rPr>
          <w:rFonts w:ascii="ＭＳ 明朝" w:eastAsia="ＭＳ 明朝" w:hAnsi="ＭＳ 明朝" w:hint="eastAsia"/>
        </w:rPr>
        <w:t xml:space="preserve">　引き渡された</w:t>
      </w:r>
      <w:r w:rsidRPr="009C7A75">
        <w:rPr>
          <w:rFonts w:ascii="ＭＳ 明朝" w:eastAsia="ＭＳ 明朝" w:hAnsi="ＭＳ 明朝" w:hint="eastAsia"/>
        </w:rPr>
        <w:t>成果物</w:t>
      </w:r>
      <w:r w:rsidR="00D5311F" w:rsidRPr="009C7A75">
        <w:rPr>
          <w:rFonts w:ascii="ＭＳ 明朝" w:eastAsia="ＭＳ 明朝" w:hAnsi="ＭＳ 明朝" w:hint="eastAsia"/>
        </w:rPr>
        <w:t>の契約不適合が</w:t>
      </w:r>
      <w:r w:rsidRPr="009C7A75">
        <w:rPr>
          <w:rFonts w:ascii="ＭＳ 明朝" w:eastAsia="ＭＳ 明朝" w:hAnsi="ＭＳ 明朝" w:hint="eastAsia"/>
        </w:rPr>
        <w:t>設計図書の記載内容、</w:t>
      </w:r>
      <w:r w:rsidR="00D5311F" w:rsidRPr="009C7A75">
        <w:rPr>
          <w:rFonts w:ascii="ＭＳ 明朝" w:eastAsia="ＭＳ 明朝" w:hAnsi="ＭＳ 明朝" w:hint="eastAsia"/>
        </w:rPr>
        <w:t>発注者</w:t>
      </w:r>
      <w:r w:rsidRPr="009C7A75">
        <w:rPr>
          <w:rFonts w:ascii="ＭＳ 明朝" w:eastAsia="ＭＳ 明朝" w:hAnsi="ＭＳ 明朝" w:hint="eastAsia"/>
        </w:rPr>
        <w:t>若しくは</w:t>
      </w:r>
      <w:r w:rsidR="00D5311F" w:rsidRPr="009C7A75">
        <w:rPr>
          <w:rFonts w:ascii="ＭＳ 明朝" w:eastAsia="ＭＳ 明朝" w:hAnsi="ＭＳ 明朝" w:hint="eastAsia"/>
        </w:rPr>
        <w:t>監督員の指図</w:t>
      </w:r>
      <w:r w:rsidRPr="009C7A75">
        <w:rPr>
          <w:rFonts w:ascii="ＭＳ 明朝" w:eastAsia="ＭＳ 明朝" w:hAnsi="ＭＳ 明朝" w:hint="eastAsia"/>
        </w:rPr>
        <w:t>又は貸与品等の性状</w:t>
      </w:r>
      <w:r w:rsidR="00D5311F" w:rsidRPr="009C7A75">
        <w:rPr>
          <w:rFonts w:ascii="ＭＳ 明朝" w:eastAsia="ＭＳ 明朝" w:hAnsi="ＭＳ 明朝" w:hint="eastAsia"/>
        </w:rPr>
        <w:t>により生じたものであるときは、発注者は当該契約不適合を理由として、請求等をすることができない。ただし、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w:t>
      </w:r>
      <w:r w:rsidRPr="009C7A75">
        <w:rPr>
          <w:rFonts w:ascii="ＭＳ 明朝" w:eastAsia="ＭＳ 明朝" w:hAnsi="ＭＳ 明朝" w:hint="eastAsia"/>
        </w:rPr>
        <w:t>記載内容、指示</w:t>
      </w:r>
      <w:r w:rsidR="00D5311F" w:rsidRPr="009C7A75">
        <w:rPr>
          <w:rFonts w:ascii="ＭＳ 明朝" w:eastAsia="ＭＳ 明朝" w:hAnsi="ＭＳ 明朝" w:hint="eastAsia"/>
        </w:rPr>
        <w:t>又は</w:t>
      </w:r>
      <w:r w:rsidRPr="009C7A75">
        <w:rPr>
          <w:rFonts w:ascii="ＭＳ 明朝" w:eastAsia="ＭＳ 明朝" w:hAnsi="ＭＳ 明朝" w:hint="eastAsia"/>
        </w:rPr>
        <w:t>貸与品等が</w:t>
      </w:r>
      <w:r w:rsidR="00D5311F" w:rsidRPr="009C7A75">
        <w:rPr>
          <w:rFonts w:ascii="ＭＳ 明朝" w:eastAsia="ＭＳ 明朝" w:hAnsi="ＭＳ 明朝" w:hint="eastAsia"/>
        </w:rPr>
        <w:t>不適当であることを知りながらこれを通知しなかったときは、この限りでない。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第５７条　受注者は、設計図書に基づき火災保険その他の保険を付したとき又は任意に保険を付しているときは、当該保険に係る証券又はこれに代</w:t>
      </w:r>
      <w:bookmarkStart w:id="0" w:name="_GoBack"/>
      <w:bookmarkEnd w:id="0"/>
      <w:r w:rsidRPr="009C7A75">
        <w:rPr>
          <w:rFonts w:ascii="ＭＳ 明朝" w:eastAsia="ＭＳ 明朝" w:hAnsi="ＭＳ 明朝" w:hint="eastAsia"/>
          <w:spacing w:val="0"/>
          <w:szCs w:val="24"/>
        </w:rPr>
        <w:t>わるものを直ちに発注者に提示しなければならない。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（賠償金等の徴収）</w:t>
      </w:r>
    </w:p>
    <w:p w:rsidR="00121D9F" w:rsidRPr="00822AC0"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第５８条　受注者がこの契約に基づく賠償金、損害金又は違約金を発注者の指定する期限までに支払わないときは、発</w:t>
      </w:r>
      <w:r w:rsidRPr="00822AC0">
        <w:rPr>
          <w:rFonts w:ascii="ＭＳ 明朝" w:eastAsia="ＭＳ 明朝" w:hAnsi="ＭＳ 明朝" w:hint="eastAsia"/>
          <w:spacing w:val="0"/>
          <w:szCs w:val="24"/>
        </w:rPr>
        <w:t>注者は、その支払わない額に発注者の指定する期限を経過した日から業務委託料支払の日まで</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の割合で計算した利息を付した額と、発注者の支払うべき業務委託料とを相殺し、なお不足があるときは追徴する。</w:t>
      </w:r>
    </w:p>
    <w:p w:rsidR="00121D9F" w:rsidRPr="00822AC0" w:rsidRDefault="00121D9F" w:rsidP="00121D9F">
      <w:pPr>
        <w:autoSpaceDE/>
        <w:autoSpaceDN/>
        <w:spacing w:line="240" w:lineRule="auto"/>
        <w:ind w:left="210" w:hanging="210"/>
        <w:rPr>
          <w:rFonts w:ascii="ＭＳ 明朝" w:eastAsia="ＭＳ 明朝" w:hAnsi="ＭＳ 明朝"/>
          <w:spacing w:val="0"/>
          <w:szCs w:val="24"/>
        </w:rPr>
      </w:pPr>
      <w:r w:rsidRPr="00822AC0">
        <w:rPr>
          <w:rFonts w:ascii="ＭＳ 明朝" w:eastAsia="ＭＳ 明朝" w:hAnsi="ＭＳ 明朝" w:hint="eastAsia"/>
          <w:spacing w:val="0"/>
          <w:szCs w:val="24"/>
        </w:rPr>
        <w:t>２　前項の追徴をする場合には、発注者は、受注者から遅延日数につき</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の割合で計算した額の延滞金を徴収する。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（紛争の解決）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第５９条　この契約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前項の規定にかかわらず、管理技術者又は照査技術者の業務の実施に関する紛争、受</w:t>
      </w:r>
      <w:r w:rsidRPr="009C7A75">
        <w:rPr>
          <w:rFonts w:ascii="ＭＳ 明朝" w:eastAsia="ＭＳ 明朝" w:hAnsi="ＭＳ 明朝" w:hint="eastAsia"/>
          <w:spacing w:val="0"/>
          <w:szCs w:val="24"/>
        </w:rPr>
        <w:lastRenderedPageBreak/>
        <w:t>注者の使用人又は受注者から業務を委任され、又は請け負った者の業務の実施に関する紛争及び監督員の職務の執行に関する紛争については、第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項の規定により受注者が決定を行った後若しくは同条第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項の規定により発注者が決定を行った後又は発注者若しくは受注者が決定を行わずに同条第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項の期間が経過した後でなければ、発注者及び受注者は、</w:t>
      </w:r>
      <w:r w:rsidR="003F1A0D" w:rsidRPr="009C7A75">
        <w:rPr>
          <w:rFonts w:ascii="ＭＳ 明朝" w:eastAsia="ＭＳ 明朝" w:hAnsi="ＭＳ 明朝" w:hint="eastAsia"/>
          <w:spacing w:val="0"/>
          <w:szCs w:val="24"/>
        </w:rPr>
        <w:t>前</w:t>
      </w:r>
      <w:r w:rsidRPr="009C7A75">
        <w:rPr>
          <w:rFonts w:ascii="ＭＳ 明朝" w:eastAsia="ＭＳ 明朝" w:hAnsi="ＭＳ 明朝" w:hint="eastAsia"/>
          <w:spacing w:val="0"/>
          <w:szCs w:val="24"/>
        </w:rPr>
        <w:t>項のあっせん又は調停の手続きを請求することができない。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かかわらず、発注者又は受注者は、必要があると認めるときは、同項に規定する紛争解決の手続前又は手続中であっても同項の発注者と受注者との間の紛争について民事訴訟法（平成８年法律第１０</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号）に基づく訴えの提起又は民事調停法（昭和</w:t>
      </w:r>
      <w:r w:rsidRPr="009C7A75">
        <w:rPr>
          <w:rFonts w:ascii="ＭＳ 明朝" w:eastAsia="ＭＳ 明朝" w:hAnsi="ＭＳ 明朝"/>
          <w:spacing w:val="0"/>
          <w:szCs w:val="24"/>
        </w:rPr>
        <w:t>２６</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２２２</w:t>
      </w:r>
      <w:r w:rsidRPr="009C7A75">
        <w:rPr>
          <w:rFonts w:ascii="ＭＳ 明朝" w:eastAsia="ＭＳ 明朝" w:hAnsi="ＭＳ 明朝" w:hint="eastAsia"/>
          <w:spacing w:val="0"/>
          <w:szCs w:val="24"/>
        </w:rPr>
        <w:t>号）に基づく調停の申立てを行うことができる。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（その他）</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3F1A0D" w:rsidRPr="009C7A75">
        <w:rPr>
          <w:rFonts w:ascii="ＭＳ 明朝" w:eastAsia="ＭＳ 明朝" w:hAnsi="ＭＳ 明朝" w:hint="eastAsia"/>
          <w:spacing w:val="0"/>
          <w:szCs w:val="24"/>
        </w:rPr>
        <w:t>６０</w:t>
      </w:r>
      <w:r w:rsidRPr="009C7A75">
        <w:rPr>
          <w:rFonts w:ascii="ＭＳ 明朝" w:eastAsia="ＭＳ 明朝" w:hAnsi="ＭＳ 明朝" w:hint="eastAsia"/>
          <w:spacing w:val="0"/>
          <w:szCs w:val="24"/>
        </w:rPr>
        <w:t>条　この契約書に定めのない事項については、必要に応じて発注者と受注者とが協議して定める。</w:t>
      </w:r>
    </w:p>
    <w:p w:rsidR="00072120" w:rsidRPr="009C7A75" w:rsidRDefault="00072120" w:rsidP="00C5172D">
      <w:pPr>
        <w:kinsoku w:val="0"/>
        <w:wordWrap w:val="0"/>
        <w:overflowPunct w:val="0"/>
        <w:spacing w:line="240" w:lineRule="auto"/>
      </w:pPr>
    </w:p>
    <w:sectPr w:rsidR="00072120" w:rsidRPr="009C7A75">
      <w:pgSz w:w="11906" w:h="16838" w:code="9"/>
      <w:pgMar w:top="1701" w:right="1701" w:bottom="1701" w:left="1701" w:header="454" w:footer="454" w:gutter="0"/>
      <w:pgNumType w:start="0"/>
      <w:cols w:space="720"/>
      <w:noEndnote/>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19" w:rsidRDefault="00D07519">
      <w:r>
        <w:separator/>
      </w:r>
    </w:p>
  </w:endnote>
  <w:endnote w:type="continuationSeparator" w:id="0">
    <w:p w:rsidR="00D07519" w:rsidRDefault="00D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19" w:rsidRDefault="00D07519">
      <w:r>
        <w:separator/>
      </w:r>
    </w:p>
  </w:footnote>
  <w:footnote w:type="continuationSeparator" w:id="0">
    <w:p w:rsidR="00D07519" w:rsidRDefault="00D07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3"/>
  <w:drawingGridVerticalSpacing w:val="333"/>
  <w:displayHorizontalDrawingGridEvery w:val="0"/>
  <w:doNotShadeFormData/>
  <w:characterSpacingControl w:val="doNotCompress"/>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4B"/>
    <w:rsid w:val="00001224"/>
    <w:rsid w:val="00001B5E"/>
    <w:rsid w:val="0002256C"/>
    <w:rsid w:val="000249EA"/>
    <w:rsid w:val="00043A36"/>
    <w:rsid w:val="00072120"/>
    <w:rsid w:val="00096429"/>
    <w:rsid w:val="000A5103"/>
    <w:rsid w:val="000B6C3C"/>
    <w:rsid w:val="000C04B3"/>
    <w:rsid w:val="000C5B95"/>
    <w:rsid w:val="000E348F"/>
    <w:rsid w:val="000E4A6E"/>
    <w:rsid w:val="00120731"/>
    <w:rsid w:val="00121D9F"/>
    <w:rsid w:val="0012208D"/>
    <w:rsid w:val="00122B4B"/>
    <w:rsid w:val="00143F74"/>
    <w:rsid w:val="00160D4C"/>
    <w:rsid w:val="00176B3F"/>
    <w:rsid w:val="00180587"/>
    <w:rsid w:val="001817EC"/>
    <w:rsid w:val="00185B61"/>
    <w:rsid w:val="001A4825"/>
    <w:rsid w:val="001A5F3B"/>
    <w:rsid w:val="001A6EEE"/>
    <w:rsid w:val="001A7AFD"/>
    <w:rsid w:val="001D19D2"/>
    <w:rsid w:val="00227F3B"/>
    <w:rsid w:val="00233DA1"/>
    <w:rsid w:val="002E591E"/>
    <w:rsid w:val="002F30A6"/>
    <w:rsid w:val="003060D2"/>
    <w:rsid w:val="003113A4"/>
    <w:rsid w:val="003417C5"/>
    <w:rsid w:val="00351861"/>
    <w:rsid w:val="00383C99"/>
    <w:rsid w:val="00392D08"/>
    <w:rsid w:val="003C19DB"/>
    <w:rsid w:val="003F1A0D"/>
    <w:rsid w:val="0040354A"/>
    <w:rsid w:val="00405B06"/>
    <w:rsid w:val="004161C5"/>
    <w:rsid w:val="00417BC8"/>
    <w:rsid w:val="00423EC0"/>
    <w:rsid w:val="00445D6F"/>
    <w:rsid w:val="004519DB"/>
    <w:rsid w:val="004776E9"/>
    <w:rsid w:val="0048530A"/>
    <w:rsid w:val="004A60FB"/>
    <w:rsid w:val="004E2159"/>
    <w:rsid w:val="004E2784"/>
    <w:rsid w:val="004F0E78"/>
    <w:rsid w:val="005850A2"/>
    <w:rsid w:val="005B5B40"/>
    <w:rsid w:val="005D678B"/>
    <w:rsid w:val="005E0E24"/>
    <w:rsid w:val="006071C9"/>
    <w:rsid w:val="006171B1"/>
    <w:rsid w:val="00634DCB"/>
    <w:rsid w:val="006476D2"/>
    <w:rsid w:val="00660BF9"/>
    <w:rsid w:val="006A1202"/>
    <w:rsid w:val="006B4FB3"/>
    <w:rsid w:val="006C4830"/>
    <w:rsid w:val="006D105A"/>
    <w:rsid w:val="00715169"/>
    <w:rsid w:val="00717CD4"/>
    <w:rsid w:val="00736DD8"/>
    <w:rsid w:val="007560A6"/>
    <w:rsid w:val="00767BFB"/>
    <w:rsid w:val="00772D51"/>
    <w:rsid w:val="00783321"/>
    <w:rsid w:val="007A3D38"/>
    <w:rsid w:val="007C62C5"/>
    <w:rsid w:val="0080597C"/>
    <w:rsid w:val="008121E9"/>
    <w:rsid w:val="00822928"/>
    <w:rsid w:val="00822AC0"/>
    <w:rsid w:val="008501F3"/>
    <w:rsid w:val="00852CEE"/>
    <w:rsid w:val="00854630"/>
    <w:rsid w:val="00857D81"/>
    <w:rsid w:val="00877473"/>
    <w:rsid w:val="00881564"/>
    <w:rsid w:val="008A23DA"/>
    <w:rsid w:val="008B0295"/>
    <w:rsid w:val="008C6E01"/>
    <w:rsid w:val="008F749D"/>
    <w:rsid w:val="008F7CF5"/>
    <w:rsid w:val="00945F6E"/>
    <w:rsid w:val="0097521E"/>
    <w:rsid w:val="009B2B3F"/>
    <w:rsid w:val="009C479F"/>
    <w:rsid w:val="009C7A75"/>
    <w:rsid w:val="009D1EA5"/>
    <w:rsid w:val="00A17FB1"/>
    <w:rsid w:val="00A43FC5"/>
    <w:rsid w:val="00A45E71"/>
    <w:rsid w:val="00A74495"/>
    <w:rsid w:val="00A82B5F"/>
    <w:rsid w:val="00AB123D"/>
    <w:rsid w:val="00AD1309"/>
    <w:rsid w:val="00B01C97"/>
    <w:rsid w:val="00B07DB5"/>
    <w:rsid w:val="00B11519"/>
    <w:rsid w:val="00B13D5D"/>
    <w:rsid w:val="00B26635"/>
    <w:rsid w:val="00B8536F"/>
    <w:rsid w:val="00BC1752"/>
    <w:rsid w:val="00C2350D"/>
    <w:rsid w:val="00C4226F"/>
    <w:rsid w:val="00C5172D"/>
    <w:rsid w:val="00C54F9F"/>
    <w:rsid w:val="00C63CEC"/>
    <w:rsid w:val="00C7126C"/>
    <w:rsid w:val="00C8391C"/>
    <w:rsid w:val="00C84CBB"/>
    <w:rsid w:val="00C908B0"/>
    <w:rsid w:val="00C9282B"/>
    <w:rsid w:val="00C95B1A"/>
    <w:rsid w:val="00C95FD9"/>
    <w:rsid w:val="00CA61E1"/>
    <w:rsid w:val="00CB7239"/>
    <w:rsid w:val="00CF616D"/>
    <w:rsid w:val="00D07519"/>
    <w:rsid w:val="00D1699B"/>
    <w:rsid w:val="00D4315D"/>
    <w:rsid w:val="00D43DC6"/>
    <w:rsid w:val="00D5311F"/>
    <w:rsid w:val="00D57801"/>
    <w:rsid w:val="00D73B53"/>
    <w:rsid w:val="00D83C33"/>
    <w:rsid w:val="00D91F14"/>
    <w:rsid w:val="00DA12E8"/>
    <w:rsid w:val="00DB5C08"/>
    <w:rsid w:val="00DB6E48"/>
    <w:rsid w:val="00DD4D1F"/>
    <w:rsid w:val="00DE4771"/>
    <w:rsid w:val="00DE74BE"/>
    <w:rsid w:val="00E00C1F"/>
    <w:rsid w:val="00E04261"/>
    <w:rsid w:val="00E23BBA"/>
    <w:rsid w:val="00E34136"/>
    <w:rsid w:val="00E51B86"/>
    <w:rsid w:val="00E645DE"/>
    <w:rsid w:val="00E76040"/>
    <w:rsid w:val="00E8782A"/>
    <w:rsid w:val="00EA0D0E"/>
    <w:rsid w:val="00EA211C"/>
    <w:rsid w:val="00EA5396"/>
    <w:rsid w:val="00EB551D"/>
    <w:rsid w:val="00EE24B5"/>
    <w:rsid w:val="00F01F89"/>
    <w:rsid w:val="00F25A0C"/>
    <w:rsid w:val="00F26A74"/>
    <w:rsid w:val="00F32527"/>
    <w:rsid w:val="00F53E3E"/>
    <w:rsid w:val="00FB24DE"/>
    <w:rsid w:val="00FC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D025CCF0-ABF9-4827-98D8-6C07FE2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opLinePunct/>
      <w:autoSpaceDE/>
      <w:autoSpaceDN/>
      <w:spacing w:line="240" w:lineRule="auto"/>
      <w:ind w:left="190" w:hanging="190"/>
    </w:pPr>
    <w:rPr>
      <w:rFonts w:ascii="ＭＳ Ｐ明朝"/>
    </w:rPr>
  </w:style>
  <w:style w:type="paragraph" w:customStyle="1" w:styleId="a4">
    <w:name w:val="条"/>
    <w:basedOn w:val="a"/>
    <w:pPr>
      <w:topLinePunct/>
      <w:autoSpaceDE/>
      <w:autoSpaceDN/>
      <w:spacing w:before="120" w:line="240" w:lineRule="auto"/>
    </w:pPr>
    <w:rPr>
      <w:rFonts w:ascii="ＭＳ Ｐ明朝"/>
    </w:rPr>
  </w:style>
  <w:style w:type="paragraph" w:customStyle="1" w:styleId="a5">
    <w:name w:val="項"/>
    <w:basedOn w:val="a"/>
    <w:pPr>
      <w:tabs>
        <w:tab w:val="left" w:pos="665"/>
      </w:tabs>
      <w:topLinePunct/>
      <w:autoSpaceDE/>
      <w:autoSpaceDN/>
      <w:spacing w:line="240" w:lineRule="auto"/>
      <w:ind w:left="665" w:hanging="380"/>
    </w:pPr>
    <w:rPr>
      <w:rFonts w:ascii="ＭＳ Ｐ明朝"/>
    </w:rPr>
  </w:style>
  <w:style w:type="paragraph" w:styleId="2">
    <w:name w:val="Body Text Indent 2"/>
    <w:basedOn w:val="a"/>
    <w:pPr>
      <w:topLinePunct/>
      <w:autoSpaceDE/>
      <w:autoSpaceDN/>
      <w:spacing w:line="240" w:lineRule="auto"/>
      <w:ind w:left="285" w:hanging="285"/>
    </w:pPr>
    <w:rPr>
      <w:rFonts w:ascii="ＭＳ Ｐ明朝"/>
    </w:rPr>
  </w:style>
  <w:style w:type="paragraph" w:styleId="3">
    <w:name w:val="Body Text Indent 3"/>
    <w:basedOn w:val="a"/>
    <w:pPr>
      <w:tabs>
        <w:tab w:val="left" w:pos="0"/>
      </w:tabs>
      <w:topLinePunct/>
      <w:autoSpaceDE/>
      <w:autoSpaceDN/>
      <w:spacing w:line="240" w:lineRule="auto"/>
      <w:ind w:left="285" w:hanging="665"/>
    </w:pPr>
    <w:rPr>
      <w:rFonts w:ascii="ＭＳ Ｐ明朝"/>
    </w:rPr>
  </w:style>
  <w:style w:type="paragraph" w:styleId="a6">
    <w:name w:val="Balloon Text"/>
    <w:basedOn w:val="a"/>
    <w:semiHidden/>
    <w:rsid w:val="004A60FB"/>
    <w:rPr>
      <w:rFonts w:ascii="Arial" w:eastAsia="ＭＳ ゴシック" w:hAnsi="Arial"/>
      <w:sz w:val="18"/>
      <w:szCs w:val="18"/>
    </w:rPr>
  </w:style>
  <w:style w:type="paragraph" w:styleId="a7">
    <w:name w:val="header"/>
    <w:basedOn w:val="a"/>
    <w:rsid w:val="005B5B40"/>
    <w:pPr>
      <w:tabs>
        <w:tab w:val="center" w:pos="4252"/>
        <w:tab w:val="right" w:pos="8504"/>
      </w:tabs>
      <w:autoSpaceDE/>
      <w:autoSpaceDN/>
      <w:snapToGrid w:val="0"/>
      <w:spacing w:line="240" w:lineRule="auto"/>
    </w:pPr>
    <w:rPr>
      <w:rFonts w:ascii="ＭＳ 明朝" w:eastAsia="ＭＳ 明朝"/>
      <w:spacing w:val="0"/>
      <w:szCs w:val="24"/>
    </w:rPr>
  </w:style>
  <w:style w:type="paragraph" w:styleId="a8">
    <w:name w:val="footer"/>
    <w:basedOn w:val="a"/>
    <w:link w:val="a9"/>
    <w:rsid w:val="0097521E"/>
    <w:pPr>
      <w:tabs>
        <w:tab w:val="center" w:pos="4252"/>
        <w:tab w:val="right" w:pos="8504"/>
      </w:tabs>
      <w:snapToGrid w:val="0"/>
    </w:pPr>
  </w:style>
  <w:style w:type="character" w:customStyle="1" w:styleId="a9">
    <w:name w:val="フッター (文字)"/>
    <w:link w:val="a8"/>
    <w:rsid w:val="0097521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24961</Words>
  <Characters>1267</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Furukawa</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ZAIMU_KANZAI</dc:creator>
  <cp:keywords/>
  <cp:lastModifiedBy>川田 公彦 [Kimihiko Kawada]</cp:lastModifiedBy>
  <cp:revision>3</cp:revision>
  <cp:lastPrinted>2017-03-23T04:40:00Z</cp:lastPrinted>
  <dcterms:created xsi:type="dcterms:W3CDTF">2022-06-06T04:23:00Z</dcterms:created>
  <dcterms:modified xsi:type="dcterms:W3CDTF">2022-06-10T00:47:00Z</dcterms:modified>
</cp:coreProperties>
</file>