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8A465E" w:rsidRPr="00803B23">
              <w:rPr>
                <w:rFonts w:asciiTheme="majorEastAsia" w:eastAsiaTheme="majorEastAsia" w:hAnsiTheme="majorEastAsia" w:hint="eastAsia"/>
                <w:noProof/>
                <w:sz w:val="32"/>
                <w:szCs w:val="32"/>
              </w:rPr>
              <w:t>６</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8A465E" w:rsidRPr="00803B23">
        <w:rPr>
          <w:rFonts w:hAnsi="ＭＳ 明朝"/>
          <w:noProof/>
          <w:szCs w:val="21"/>
          <w:u w:val="single"/>
        </w:rPr>
        <w:t>魚町水産加工共同排水処理施設更新（その２）工事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8A465E" w:rsidRDefault="007C21AE" w:rsidP="008F6B79">
      <w:pPr>
        <w:ind w:firstLineChars="100" w:firstLine="213"/>
        <w:rPr>
          <w:rFonts w:hAnsi="ＭＳ 明朝"/>
          <w:strike/>
          <w:szCs w:val="21"/>
        </w:rPr>
      </w:pPr>
      <w:r w:rsidRPr="008A465E">
        <w:rPr>
          <w:rFonts w:hAnsi="ＭＳ 明朝" w:hint="eastAsia"/>
          <w:strike/>
          <w:szCs w:val="21"/>
        </w:rPr>
        <w:t>４</w:t>
      </w:r>
      <w:r w:rsidR="00466B8B" w:rsidRPr="008A465E">
        <w:rPr>
          <w:rFonts w:hAnsi="ＭＳ 明朝" w:hint="eastAsia"/>
          <w:strike/>
          <w:szCs w:val="21"/>
        </w:rPr>
        <w:t xml:space="preserve">　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pPr>
    </w:p>
    <w:p w:rsidR="003E749C" w:rsidRDefault="003E749C" w:rsidP="001F1F23">
      <w:pPr>
        <w:rPr>
          <w:rFonts w:hAnsi="ＭＳ 明朝"/>
          <w:szCs w:val="21"/>
        </w:rPr>
      </w:pPr>
      <w:bookmarkStart w:id="0" w:name="_GoBack"/>
      <w:bookmarkEnd w:id="0"/>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8A465E" w:rsidRPr="00803B23">
        <w:rPr>
          <w:rFonts w:hAnsi="ＭＳ 明朝"/>
          <w:noProof/>
          <w:szCs w:val="21"/>
        </w:rPr>
        <w:t>魚町水産加工共同排水処理施設更新（その２）工事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8A465E" w:rsidRPr="00803B23">
        <w:rPr>
          <w:rFonts w:hAnsi="ＭＳ 明朝"/>
          <w:noProof/>
          <w:szCs w:val="21"/>
        </w:rPr>
        <w:t>魚町水産加工共同排水処理施設更新（その２）工事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9B766E" w:rsidRPr="004B3866" w:rsidRDefault="009B766E" w:rsidP="009B766E">
      <w:pPr>
        <w:jc w:val="left"/>
        <w:rPr>
          <w:b/>
          <w:color w:val="000000" w:themeColor="text1"/>
        </w:rPr>
      </w:pPr>
      <w:r w:rsidRPr="004B3866">
        <w:rPr>
          <w:rFonts w:hint="eastAsia"/>
          <w:color w:val="000000" w:themeColor="text1"/>
        </w:rPr>
        <w:t>１　格付け工種による件数</w:t>
      </w:r>
      <w:r w:rsidRPr="004B3866">
        <w:rPr>
          <w:rFonts w:hint="eastAsia"/>
          <w:b/>
          <w:color w:val="000000" w:themeColor="text1"/>
        </w:rPr>
        <w:t>（</w:t>
      </w:r>
      <w:r>
        <w:rPr>
          <w:rFonts w:hint="eastAsia"/>
          <w:b/>
          <w:color w:val="000000" w:themeColor="text1"/>
        </w:rPr>
        <w:t xml:space="preserve">　　</w:t>
      </w:r>
      <w:r w:rsidRPr="004B3866">
        <w:rPr>
          <w:rFonts w:hint="eastAsia"/>
          <w:b/>
          <w:color w:val="000000" w:themeColor="text1"/>
        </w:rPr>
        <w:t>工事）</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9B766E" w:rsidRPr="004B3866" w:rsidTr="004E4D1A">
        <w:trPr>
          <w:trHeight w:val="368"/>
        </w:trPr>
        <w:tc>
          <w:tcPr>
            <w:tcW w:w="430" w:type="dxa"/>
            <w:vMerge w:val="restart"/>
            <w:shd w:val="clear" w:color="auto" w:fill="FFFF00"/>
            <w:vAlign w:val="center"/>
          </w:tcPr>
          <w:p w:rsidR="009B766E" w:rsidRPr="004B3866" w:rsidRDefault="009B766E" w:rsidP="004E4D1A">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9B766E" w:rsidRPr="004B3866" w:rsidRDefault="009B766E" w:rsidP="004E4D1A">
            <w:pPr>
              <w:jc w:val="center"/>
              <w:rPr>
                <w:color w:val="000000" w:themeColor="text1"/>
              </w:rPr>
            </w:pPr>
            <w:r w:rsidRPr="009B766E">
              <w:rPr>
                <w:rFonts w:hint="eastAsia"/>
                <w:color w:val="000000" w:themeColor="text1"/>
                <w:spacing w:val="215"/>
                <w:fitText w:val="1491" w:id="-594808576"/>
              </w:rPr>
              <w:t>工事</w:t>
            </w:r>
            <w:r w:rsidRPr="009B766E">
              <w:rPr>
                <w:rFonts w:hint="eastAsia"/>
                <w:color w:val="000000" w:themeColor="text1"/>
                <w:fitText w:val="1491" w:id="-594808576"/>
              </w:rPr>
              <w:t>名</w:t>
            </w:r>
          </w:p>
        </w:tc>
        <w:tc>
          <w:tcPr>
            <w:tcW w:w="2895" w:type="dxa"/>
            <w:gridSpan w:val="2"/>
            <w:shd w:val="clear" w:color="auto" w:fill="FFFF00"/>
            <w:vAlign w:val="center"/>
          </w:tcPr>
          <w:p w:rsidR="009B766E" w:rsidRPr="004B3866" w:rsidRDefault="009B766E" w:rsidP="004E4D1A">
            <w:pPr>
              <w:jc w:val="center"/>
              <w:rPr>
                <w:color w:val="000000" w:themeColor="text1"/>
              </w:rPr>
            </w:pPr>
            <w:r w:rsidRPr="009B766E">
              <w:rPr>
                <w:rFonts w:hint="eastAsia"/>
                <w:color w:val="000000" w:themeColor="text1"/>
                <w:spacing w:val="322"/>
                <w:fitText w:val="1065" w:id="-594808575"/>
              </w:rPr>
              <w:t>工</w:t>
            </w:r>
            <w:r w:rsidRPr="009B766E">
              <w:rPr>
                <w:rFonts w:hint="eastAsia"/>
                <w:color w:val="000000" w:themeColor="text1"/>
                <w:fitText w:val="1065" w:id="-594808575"/>
              </w:rPr>
              <w:t>期</w:t>
            </w:r>
          </w:p>
        </w:tc>
        <w:tc>
          <w:tcPr>
            <w:tcW w:w="2326" w:type="dxa"/>
            <w:vMerge w:val="restart"/>
            <w:shd w:val="clear" w:color="auto" w:fill="FFFF00"/>
            <w:vAlign w:val="center"/>
          </w:tcPr>
          <w:p w:rsidR="009B766E" w:rsidRPr="004B3866" w:rsidRDefault="009B766E" w:rsidP="004E4D1A">
            <w:pPr>
              <w:spacing w:line="320" w:lineRule="exact"/>
              <w:jc w:val="center"/>
              <w:rPr>
                <w:color w:val="000000" w:themeColor="text1"/>
                <w:sz w:val="20"/>
              </w:rPr>
            </w:pPr>
            <w:r w:rsidRPr="004B3866">
              <w:rPr>
                <w:rFonts w:hint="eastAsia"/>
                <w:color w:val="000000" w:themeColor="text1"/>
                <w:sz w:val="20"/>
              </w:rPr>
              <w:t>契約金額（単位：円）</w:t>
            </w:r>
          </w:p>
          <w:p w:rsidR="009B766E" w:rsidRPr="004B3866" w:rsidRDefault="009B766E" w:rsidP="004E4D1A">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9B766E" w:rsidRPr="004B3866" w:rsidTr="004E4D1A">
        <w:trPr>
          <w:trHeight w:val="557"/>
        </w:trPr>
        <w:tc>
          <w:tcPr>
            <w:tcW w:w="430" w:type="dxa"/>
            <w:vMerge/>
            <w:vAlign w:val="center"/>
          </w:tcPr>
          <w:p w:rsidR="009B766E" w:rsidRPr="004B3866" w:rsidRDefault="009B766E" w:rsidP="004E4D1A">
            <w:pPr>
              <w:jc w:val="center"/>
              <w:rPr>
                <w:color w:val="000000" w:themeColor="text1"/>
              </w:rPr>
            </w:pPr>
          </w:p>
        </w:tc>
        <w:tc>
          <w:tcPr>
            <w:tcW w:w="2706" w:type="dxa"/>
            <w:vMerge/>
            <w:vAlign w:val="center"/>
          </w:tcPr>
          <w:p w:rsidR="009B766E" w:rsidRPr="004B3866" w:rsidRDefault="009B766E" w:rsidP="004E4D1A">
            <w:pPr>
              <w:jc w:val="center"/>
              <w:rPr>
                <w:color w:val="000000" w:themeColor="text1"/>
              </w:rPr>
            </w:pPr>
          </w:p>
        </w:tc>
        <w:tc>
          <w:tcPr>
            <w:tcW w:w="1450" w:type="dxa"/>
            <w:shd w:val="clear" w:color="auto" w:fill="FFFF00"/>
            <w:vAlign w:val="center"/>
          </w:tcPr>
          <w:p w:rsidR="009B766E" w:rsidRPr="004B3866" w:rsidRDefault="009B766E" w:rsidP="004E4D1A">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9B766E" w:rsidRPr="004B3866" w:rsidRDefault="009B766E" w:rsidP="004E4D1A">
            <w:pPr>
              <w:jc w:val="center"/>
              <w:rPr>
                <w:color w:val="000000" w:themeColor="text1"/>
              </w:rPr>
            </w:pPr>
            <w:r w:rsidRPr="004B3866">
              <w:rPr>
                <w:rFonts w:hint="eastAsia"/>
                <w:color w:val="000000" w:themeColor="text1"/>
              </w:rPr>
              <w:t>終　期</w:t>
            </w:r>
          </w:p>
        </w:tc>
        <w:tc>
          <w:tcPr>
            <w:tcW w:w="2326" w:type="dxa"/>
            <w:vMerge/>
            <w:vAlign w:val="center"/>
          </w:tcPr>
          <w:p w:rsidR="009B766E" w:rsidRPr="004B3866" w:rsidRDefault="009B766E" w:rsidP="004E4D1A">
            <w:pPr>
              <w:jc w:val="center"/>
              <w:rPr>
                <w:color w:val="000000" w:themeColor="text1"/>
              </w:rPr>
            </w:pPr>
          </w:p>
        </w:tc>
      </w:tr>
      <w:tr w:rsidR="009B766E" w:rsidRPr="004B3866" w:rsidTr="004E4D1A">
        <w:trPr>
          <w:trHeight w:val="465"/>
        </w:trPr>
        <w:tc>
          <w:tcPr>
            <w:tcW w:w="430" w:type="dxa"/>
            <w:vAlign w:val="center"/>
          </w:tcPr>
          <w:p w:rsidR="009B766E" w:rsidRPr="004B3866" w:rsidRDefault="009B766E" w:rsidP="004E4D1A">
            <w:pPr>
              <w:jc w:val="center"/>
              <w:rPr>
                <w:color w:val="000000" w:themeColor="text1"/>
              </w:rPr>
            </w:pPr>
            <w:r w:rsidRPr="004B3866">
              <w:rPr>
                <w:rFonts w:hint="eastAsia"/>
                <w:color w:val="000000" w:themeColor="text1"/>
              </w:rPr>
              <w:t>1</w:t>
            </w:r>
          </w:p>
        </w:tc>
        <w:tc>
          <w:tcPr>
            <w:tcW w:w="2706" w:type="dxa"/>
            <w:vAlign w:val="center"/>
          </w:tcPr>
          <w:p w:rsidR="009B766E" w:rsidRPr="004B3866" w:rsidRDefault="009B766E" w:rsidP="004E4D1A">
            <w:pPr>
              <w:jc w:val="left"/>
              <w:rPr>
                <w:color w:val="000000" w:themeColor="text1"/>
                <w:sz w:val="20"/>
              </w:rPr>
            </w:pPr>
          </w:p>
        </w:tc>
        <w:tc>
          <w:tcPr>
            <w:tcW w:w="1450" w:type="dxa"/>
            <w:vAlign w:val="center"/>
          </w:tcPr>
          <w:p w:rsidR="009B766E" w:rsidRPr="004B3866" w:rsidRDefault="009B766E" w:rsidP="004E4D1A">
            <w:pPr>
              <w:ind w:leftChars="-57" w:left="20" w:rightChars="-27" w:right="-58" w:hangingChars="66" w:hanging="141"/>
              <w:jc w:val="center"/>
              <w:rPr>
                <w:color w:val="000000" w:themeColor="text1"/>
                <w:sz w:val="18"/>
              </w:rPr>
            </w:pPr>
            <w:r>
              <w:rPr>
                <w:rFonts w:hAnsi="ＭＳ 明朝" w:hint="eastAsia"/>
                <w:noProof/>
                <w:szCs w:val="21"/>
              </w:rPr>
              <mc:AlternateContent>
                <mc:Choice Requires="wps">
                  <w:drawing>
                    <wp:anchor distT="0" distB="0" distL="114300" distR="114300" simplePos="0" relativeHeight="251663872" behindDoc="0" locked="0" layoutInCell="1" allowOverlap="1" wp14:anchorId="0D88E4AF" wp14:editId="57B9CF5C">
                      <wp:simplePos x="0" y="0"/>
                      <wp:positionH relativeFrom="column">
                        <wp:posOffset>-2056130</wp:posOffset>
                      </wp:positionH>
                      <wp:positionV relativeFrom="paragraph">
                        <wp:posOffset>-614045</wp:posOffset>
                      </wp:positionV>
                      <wp:extent cx="5286375" cy="148590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5286375" cy="14859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512FB4" id="直線コネクタ 4"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9pt,-48.35pt" to="254.35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" strokecolor="windowText" strokeweight="1.5pt">
                      <v:stroke joinstyle="miter"/>
                    </v:line>
                  </w:pict>
                </mc:Fallback>
              </mc:AlternateContent>
            </w:r>
          </w:p>
        </w:tc>
        <w:tc>
          <w:tcPr>
            <w:tcW w:w="1445" w:type="dxa"/>
            <w:vAlign w:val="center"/>
          </w:tcPr>
          <w:p w:rsidR="009B766E" w:rsidRPr="004B3866" w:rsidRDefault="009B766E" w:rsidP="004E4D1A">
            <w:pPr>
              <w:ind w:leftChars="-57" w:rightChars="-27" w:right="-58" w:hangingChars="66" w:hanging="121"/>
              <w:jc w:val="center"/>
              <w:rPr>
                <w:color w:val="000000" w:themeColor="text1"/>
                <w:sz w:val="18"/>
              </w:rPr>
            </w:pPr>
          </w:p>
        </w:tc>
        <w:tc>
          <w:tcPr>
            <w:tcW w:w="2326" w:type="dxa"/>
            <w:vAlign w:val="center"/>
          </w:tcPr>
          <w:p w:rsidR="009B766E" w:rsidRPr="004B3866" w:rsidRDefault="009B766E" w:rsidP="004E4D1A">
            <w:pPr>
              <w:jc w:val="center"/>
              <w:rPr>
                <w:color w:val="000000" w:themeColor="text1"/>
                <w:sz w:val="20"/>
              </w:rPr>
            </w:pPr>
          </w:p>
        </w:tc>
      </w:tr>
      <w:tr w:rsidR="009B766E" w:rsidRPr="004B3866" w:rsidTr="004E4D1A">
        <w:trPr>
          <w:trHeight w:val="465"/>
        </w:trPr>
        <w:tc>
          <w:tcPr>
            <w:tcW w:w="430" w:type="dxa"/>
            <w:vAlign w:val="center"/>
          </w:tcPr>
          <w:p w:rsidR="009B766E" w:rsidRPr="004B3866" w:rsidRDefault="009B766E" w:rsidP="004E4D1A">
            <w:pPr>
              <w:jc w:val="center"/>
              <w:rPr>
                <w:color w:val="000000" w:themeColor="text1"/>
              </w:rPr>
            </w:pPr>
            <w:r w:rsidRPr="004B3866">
              <w:rPr>
                <w:rFonts w:hint="eastAsia"/>
                <w:color w:val="000000" w:themeColor="text1"/>
              </w:rPr>
              <w:t>2</w:t>
            </w:r>
          </w:p>
        </w:tc>
        <w:tc>
          <w:tcPr>
            <w:tcW w:w="2706" w:type="dxa"/>
            <w:vAlign w:val="center"/>
          </w:tcPr>
          <w:p w:rsidR="009B766E" w:rsidRPr="004B3866" w:rsidRDefault="009B766E" w:rsidP="004E4D1A">
            <w:pPr>
              <w:jc w:val="center"/>
              <w:rPr>
                <w:color w:val="000000" w:themeColor="text1"/>
                <w:sz w:val="20"/>
              </w:rPr>
            </w:pPr>
          </w:p>
        </w:tc>
        <w:tc>
          <w:tcPr>
            <w:tcW w:w="1450" w:type="dxa"/>
            <w:vAlign w:val="center"/>
          </w:tcPr>
          <w:p w:rsidR="009B766E" w:rsidRPr="004B3866" w:rsidRDefault="009B766E" w:rsidP="004E4D1A">
            <w:pPr>
              <w:ind w:leftChars="-57" w:rightChars="-27" w:right="-58" w:hangingChars="66" w:hanging="121"/>
              <w:jc w:val="center"/>
              <w:rPr>
                <w:color w:val="000000" w:themeColor="text1"/>
                <w:sz w:val="18"/>
              </w:rPr>
            </w:pPr>
          </w:p>
        </w:tc>
        <w:tc>
          <w:tcPr>
            <w:tcW w:w="1445" w:type="dxa"/>
            <w:vAlign w:val="center"/>
          </w:tcPr>
          <w:p w:rsidR="009B766E" w:rsidRPr="004B3866" w:rsidRDefault="009B766E" w:rsidP="004E4D1A">
            <w:pPr>
              <w:ind w:leftChars="-57" w:rightChars="-27" w:right="-58" w:hangingChars="66" w:hanging="121"/>
              <w:jc w:val="center"/>
              <w:rPr>
                <w:color w:val="000000" w:themeColor="text1"/>
                <w:sz w:val="18"/>
              </w:rPr>
            </w:pPr>
          </w:p>
        </w:tc>
        <w:tc>
          <w:tcPr>
            <w:tcW w:w="2326" w:type="dxa"/>
            <w:vAlign w:val="center"/>
          </w:tcPr>
          <w:p w:rsidR="009B766E" w:rsidRPr="004B3866" w:rsidRDefault="009B766E" w:rsidP="004E4D1A">
            <w:pPr>
              <w:jc w:val="center"/>
              <w:rPr>
                <w:color w:val="000000" w:themeColor="text1"/>
                <w:sz w:val="20"/>
              </w:rPr>
            </w:pPr>
          </w:p>
        </w:tc>
      </w:tr>
      <w:tr w:rsidR="009B766E" w:rsidRPr="004B3866" w:rsidTr="004E4D1A">
        <w:trPr>
          <w:trHeight w:val="465"/>
        </w:trPr>
        <w:tc>
          <w:tcPr>
            <w:tcW w:w="430" w:type="dxa"/>
            <w:vAlign w:val="center"/>
          </w:tcPr>
          <w:p w:rsidR="009B766E" w:rsidRPr="004B3866" w:rsidRDefault="009B766E" w:rsidP="004E4D1A">
            <w:pPr>
              <w:jc w:val="center"/>
              <w:rPr>
                <w:color w:val="000000" w:themeColor="text1"/>
              </w:rPr>
            </w:pPr>
            <w:r w:rsidRPr="004B3866">
              <w:rPr>
                <w:rFonts w:hint="eastAsia"/>
                <w:color w:val="000000" w:themeColor="text1"/>
              </w:rPr>
              <w:t>3</w:t>
            </w:r>
          </w:p>
        </w:tc>
        <w:tc>
          <w:tcPr>
            <w:tcW w:w="2706" w:type="dxa"/>
            <w:vAlign w:val="center"/>
          </w:tcPr>
          <w:p w:rsidR="009B766E" w:rsidRPr="004B3866" w:rsidRDefault="009B766E" w:rsidP="004E4D1A">
            <w:pPr>
              <w:jc w:val="center"/>
              <w:rPr>
                <w:color w:val="000000" w:themeColor="text1"/>
                <w:sz w:val="20"/>
              </w:rPr>
            </w:pPr>
          </w:p>
        </w:tc>
        <w:tc>
          <w:tcPr>
            <w:tcW w:w="1450" w:type="dxa"/>
            <w:vAlign w:val="center"/>
          </w:tcPr>
          <w:p w:rsidR="009B766E" w:rsidRPr="004B3866" w:rsidRDefault="009B766E" w:rsidP="004E4D1A">
            <w:pPr>
              <w:ind w:leftChars="-57" w:rightChars="-27" w:right="-58" w:hangingChars="66" w:hanging="121"/>
              <w:jc w:val="center"/>
              <w:rPr>
                <w:color w:val="000000" w:themeColor="text1"/>
                <w:sz w:val="18"/>
              </w:rPr>
            </w:pPr>
          </w:p>
        </w:tc>
        <w:tc>
          <w:tcPr>
            <w:tcW w:w="1445" w:type="dxa"/>
            <w:vAlign w:val="center"/>
          </w:tcPr>
          <w:p w:rsidR="009B766E" w:rsidRPr="004B3866" w:rsidRDefault="009B766E" w:rsidP="004E4D1A">
            <w:pPr>
              <w:ind w:leftChars="-57" w:rightChars="-27" w:right="-58" w:hangingChars="66" w:hanging="121"/>
              <w:jc w:val="center"/>
              <w:rPr>
                <w:color w:val="000000" w:themeColor="text1"/>
                <w:sz w:val="18"/>
              </w:rPr>
            </w:pPr>
          </w:p>
        </w:tc>
        <w:tc>
          <w:tcPr>
            <w:tcW w:w="2326" w:type="dxa"/>
            <w:vAlign w:val="center"/>
          </w:tcPr>
          <w:p w:rsidR="009B766E" w:rsidRPr="004B3866" w:rsidRDefault="009B766E" w:rsidP="004E4D1A">
            <w:pPr>
              <w:jc w:val="center"/>
              <w:rPr>
                <w:color w:val="000000" w:themeColor="text1"/>
                <w:sz w:val="20"/>
              </w:rPr>
            </w:pPr>
          </w:p>
        </w:tc>
      </w:tr>
    </w:tbl>
    <w:p w:rsidR="001F409F" w:rsidRPr="0083424B" w:rsidRDefault="001F409F" w:rsidP="001F409F">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Pr>
          <w:rFonts w:hint="eastAsia"/>
          <w:sz w:val="20"/>
        </w:rPr>
        <w:t>令和６年度以前は</w:t>
      </w:r>
      <w:r w:rsidRPr="0083424B">
        <w:rPr>
          <w:rFonts w:hint="eastAsia"/>
          <w:sz w:val="20"/>
        </w:rPr>
        <w:t>予定価格が１３０万円</w:t>
      </w:r>
      <w:r>
        <w:rPr>
          <w:rFonts w:hint="eastAsia"/>
          <w:sz w:val="20"/>
        </w:rPr>
        <w:t>、令和７年度以降は予定価格が２０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1F409F" w:rsidRDefault="001F409F" w:rsidP="001F409F">
      <w:pPr>
        <w:widowControl/>
        <w:wordWrap/>
        <w:overflowPunct/>
        <w:autoSpaceDE/>
        <w:autoSpaceDN/>
        <w:adjustRightInd/>
        <w:jc w:val="left"/>
        <w:rPr>
          <w:sz w:val="20"/>
        </w:rPr>
      </w:pPr>
      <w:r w:rsidRPr="0083424B">
        <w:rPr>
          <w:rFonts w:hint="eastAsia"/>
          <w:sz w:val="20"/>
        </w:rPr>
        <w:t>（注）　本表は、石巻市発注の手持ち工事（</w:t>
      </w:r>
      <w:r>
        <w:rPr>
          <w:rFonts w:hint="eastAsia"/>
          <w:sz w:val="20"/>
        </w:rPr>
        <w:t>令和６年度以前は</w:t>
      </w:r>
      <w:r w:rsidRPr="0083424B">
        <w:rPr>
          <w:rFonts w:hint="eastAsia"/>
          <w:sz w:val="20"/>
        </w:rPr>
        <w:t>予定価格が１３０万円</w:t>
      </w:r>
      <w:r>
        <w:rPr>
          <w:rFonts w:hint="eastAsia"/>
          <w:sz w:val="20"/>
        </w:rPr>
        <w:t xml:space="preserve">、令和　　</w:t>
      </w:r>
    </w:p>
    <w:p w:rsidR="001F409F" w:rsidRDefault="001F409F" w:rsidP="001F409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いう。）の総件数の状況</w:t>
      </w:r>
    </w:p>
    <w:p w:rsidR="001F409F" w:rsidRDefault="001F409F" w:rsidP="001F409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1F409F" w:rsidRDefault="00ED1D8D" w:rsidP="00ED1D8D">
      <w:pPr>
        <w:widowControl/>
        <w:autoSpaceDE/>
        <w:autoSpaceDN/>
        <w:jc w:val="left"/>
        <w:rPr>
          <w:rFonts w:hAnsi="ＭＳ 明朝"/>
          <w:szCs w:val="21"/>
        </w:rPr>
        <w:sectPr w:rsidR="00ED1D8D" w:rsidRPr="001F409F" w:rsidSect="001F409F">
          <w:headerReference w:type="even" r:id="rId7"/>
          <w:headerReference w:type="default" r:id="rId8"/>
          <w:footerReference w:type="even" r:id="rId9"/>
          <w:footerReference w:type="default" r:id="rId10"/>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8A465E" w:rsidRPr="00803B23">
        <w:rPr>
          <w:rFonts w:hAnsi="ＭＳ 明朝"/>
          <w:noProof/>
          <w:szCs w:val="21"/>
          <w:u w:val="single"/>
        </w:rPr>
        <w:t>魚町水産加工共同排水処理施設更新（その２）工事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71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4316"/>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A465E"/>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B766E"/>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4351"/>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1713">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EE756-09E5-4290-9B75-BD1A5597C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11</TotalTime>
  <Pages>4</Pages>
  <Words>1510</Words>
  <Characters>674</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武山 貴信 [Takanobu Takeyama]</dc:creator>
  <cp:keywords/>
  <dc:description/>
  <cp:lastModifiedBy>菊地 俊樹 [Toshiki Kikuchi]</cp:lastModifiedBy>
  <cp:revision>17</cp:revision>
  <cp:lastPrinted>2023-04-13T07:10:00Z</cp:lastPrinted>
  <dcterms:created xsi:type="dcterms:W3CDTF">2025-06-23T10:12:00Z</dcterms:created>
  <dcterms:modified xsi:type="dcterms:W3CDTF">2025-12-17T07:07:00Z</dcterms:modified>
  <cp:category/>
</cp:coreProperties>
</file>