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A6" w:rsidRDefault="00C261A6" w:rsidP="00F369A8"/>
    <w:tbl>
      <w:tblPr>
        <w:tblStyle w:val="af"/>
        <w:tblW w:w="0" w:type="auto"/>
        <w:tblInd w:w="250" w:type="dxa"/>
        <w:tblLook w:val="04A0" w:firstRow="1" w:lastRow="0" w:firstColumn="1" w:lastColumn="0" w:noHBand="0" w:noVBand="1"/>
      </w:tblPr>
      <w:tblGrid>
        <w:gridCol w:w="20674"/>
      </w:tblGrid>
      <w:tr w:rsidR="00C261A6" w:rsidTr="00C261A6">
        <w:trPr>
          <w:trHeight w:val="12907"/>
        </w:trPr>
        <w:tc>
          <w:tcPr>
            <w:tcW w:w="20730" w:type="dxa"/>
          </w:tcPr>
          <w:p w:rsidR="006F086A" w:rsidRDefault="006F086A" w:rsidP="006F086A">
            <w:pPr>
              <w:pStyle w:val="af1"/>
              <w:adjustRightInd/>
              <w:spacing w:line="222" w:lineRule="exact"/>
              <w:rPr>
                <w:rFonts w:eastAsia="ＤＦ平成ゴシック体W5" w:hAnsi="Times New Roman" w:cs="ＤＦ平成ゴシック体W5"/>
                <w:sz w:val="44"/>
                <w:szCs w:val="44"/>
              </w:rPr>
            </w:pPr>
          </w:p>
          <w:p w:rsidR="006F086A" w:rsidRDefault="006F086A" w:rsidP="006F086A">
            <w:pPr>
              <w:pStyle w:val="af1"/>
              <w:adjustRightInd/>
              <w:spacing w:line="222" w:lineRule="exact"/>
              <w:rPr>
                <w:rFonts w:eastAsia="ＤＦ平成ゴシック体W5" w:hAnsi="Times New Roman" w:cs="ＤＦ平成ゴシック体W5"/>
                <w:sz w:val="44"/>
                <w:szCs w:val="44"/>
              </w:rPr>
            </w:pPr>
          </w:p>
          <w:p w:rsidR="006F086A" w:rsidRDefault="006F086A" w:rsidP="006F086A">
            <w:pPr>
              <w:pStyle w:val="af1"/>
              <w:adjustRightInd/>
              <w:spacing w:line="222" w:lineRule="exact"/>
              <w:rPr>
                <w:rFonts w:eastAsia="ＤＦ平成ゴシック体W5" w:hAnsi="Times New Roman" w:cs="ＤＦ平成ゴシック体W5"/>
                <w:sz w:val="44"/>
                <w:szCs w:val="44"/>
              </w:rPr>
            </w:pPr>
          </w:p>
          <w:p w:rsidR="006F086A" w:rsidRDefault="006F086A" w:rsidP="006F086A">
            <w:pPr>
              <w:pStyle w:val="af1"/>
              <w:adjustRightInd/>
              <w:spacing w:line="222" w:lineRule="exact"/>
              <w:rPr>
                <w:rFonts w:eastAsia="ＤＦ平成ゴシック体W5" w:hAnsi="Times New Roman" w:cs="ＤＦ平成ゴシック体W5"/>
                <w:sz w:val="44"/>
                <w:szCs w:val="44"/>
              </w:rPr>
            </w:pPr>
          </w:p>
          <w:p w:rsidR="006F086A" w:rsidRDefault="006F086A" w:rsidP="006F086A">
            <w:pPr>
              <w:pStyle w:val="af1"/>
              <w:adjustRightInd/>
              <w:spacing w:line="222" w:lineRule="exact"/>
              <w:rPr>
                <w:rFonts w:eastAsia="ＤＦ平成ゴシック体W5" w:hAnsi="Times New Roman" w:cs="ＤＦ平成ゴシック体W5"/>
                <w:sz w:val="44"/>
                <w:szCs w:val="44"/>
              </w:rPr>
            </w:pPr>
          </w:p>
          <w:p w:rsidR="006F086A" w:rsidRDefault="006F086A" w:rsidP="006F086A">
            <w:pPr>
              <w:pStyle w:val="af1"/>
              <w:adjustRightInd/>
              <w:spacing w:line="222" w:lineRule="exact"/>
            </w:pPr>
          </w:p>
          <w:p w:rsidR="006F086A" w:rsidRDefault="006F086A" w:rsidP="006F086A">
            <w:pPr>
              <w:pStyle w:val="af1"/>
              <w:adjustRightInd/>
              <w:spacing w:line="222" w:lineRule="exact"/>
            </w:pPr>
          </w:p>
          <w:p w:rsidR="006F086A" w:rsidRDefault="006F086A" w:rsidP="006F086A">
            <w:pPr>
              <w:pStyle w:val="af1"/>
              <w:adjustRightInd/>
              <w:spacing w:line="222" w:lineRule="exact"/>
            </w:pPr>
          </w:p>
          <w:p w:rsidR="006F086A" w:rsidRPr="00C261A6" w:rsidRDefault="006F086A" w:rsidP="006F086A">
            <w:pPr>
              <w:jc w:val="center"/>
              <w:rPr>
                <w:rFonts w:ascii="ＭＳ ゴシック" w:hAnsi="ＭＳ ゴシック"/>
                <w:sz w:val="56"/>
                <w:szCs w:val="56"/>
              </w:rPr>
            </w:pPr>
            <w:r>
              <w:rPr>
                <w:rFonts w:ascii="ＭＳ ゴシック" w:hAnsi="ＭＳ ゴシック" w:hint="eastAsia"/>
                <w:sz w:val="56"/>
                <w:szCs w:val="44"/>
              </w:rPr>
              <w:t>平成２９</w:t>
            </w:r>
            <w:r w:rsidRPr="00C261A6">
              <w:rPr>
                <w:rFonts w:ascii="ＭＳ ゴシック" w:hAnsi="ＭＳ ゴシック" w:hint="eastAsia"/>
                <w:sz w:val="56"/>
                <w:szCs w:val="44"/>
              </w:rPr>
              <w:t xml:space="preserve">年度　</w:t>
            </w:r>
            <w:r>
              <w:rPr>
                <w:rFonts w:ascii="ＭＳ ゴシック" w:hAnsi="ＭＳ ゴシック" w:hint="eastAsia"/>
                <w:sz w:val="56"/>
                <w:szCs w:val="56"/>
              </w:rPr>
              <w:t>社会福祉</w:t>
            </w:r>
            <w:r w:rsidR="007552C2">
              <w:rPr>
                <w:rFonts w:ascii="ＭＳ ゴシック" w:hAnsi="ＭＳ ゴシック" w:hint="eastAsia"/>
                <w:sz w:val="56"/>
                <w:szCs w:val="56"/>
              </w:rPr>
              <w:t>法人</w:t>
            </w:r>
            <w:bookmarkStart w:id="0" w:name="_GoBack"/>
            <w:bookmarkEnd w:id="0"/>
            <w:r>
              <w:rPr>
                <w:rFonts w:ascii="ＭＳ ゴシック" w:hAnsi="ＭＳ ゴシック" w:hint="eastAsia"/>
                <w:sz w:val="56"/>
                <w:szCs w:val="56"/>
              </w:rPr>
              <w:t>指導監査チェック表</w:t>
            </w:r>
          </w:p>
          <w:p w:rsidR="006F086A" w:rsidRDefault="006F086A" w:rsidP="006F086A">
            <w:pPr>
              <w:jc w:val="center"/>
              <w:rPr>
                <w:rFonts w:ascii="ＭＳ ゴシック" w:hAnsi="ＭＳ ゴシック"/>
                <w:sz w:val="56"/>
                <w:szCs w:val="44"/>
              </w:rPr>
            </w:pPr>
            <w:r>
              <w:rPr>
                <w:rFonts w:ascii="ＭＳ ゴシック" w:hAnsi="ＭＳ ゴシック" w:hint="eastAsia"/>
                <w:sz w:val="56"/>
                <w:szCs w:val="44"/>
              </w:rPr>
              <w:t>【会計管理</w:t>
            </w:r>
            <w:r w:rsidRPr="00C261A6">
              <w:rPr>
                <w:rFonts w:ascii="ＭＳ ゴシック" w:hAnsi="ＭＳ ゴシック" w:hint="eastAsia"/>
                <w:sz w:val="56"/>
                <w:szCs w:val="44"/>
              </w:rPr>
              <w:t>部門】</w:t>
            </w:r>
          </w:p>
          <w:p w:rsidR="006F086A" w:rsidRPr="00C261A6" w:rsidRDefault="006F086A" w:rsidP="006F086A">
            <w:pPr>
              <w:jc w:val="center"/>
              <w:rPr>
                <w:rFonts w:ascii="ＭＳ ゴシック" w:hAnsi="ＭＳ ゴシック"/>
                <w:sz w:val="56"/>
                <w:szCs w:val="44"/>
              </w:rPr>
            </w:pPr>
            <w:r>
              <w:rPr>
                <w:rFonts w:ascii="ＭＳ ゴシック" w:hAnsi="ＭＳ ゴシック" w:hint="eastAsia"/>
                <w:sz w:val="56"/>
                <w:szCs w:val="44"/>
              </w:rPr>
              <w:t>（社会福祉法人・社会福祉施設）</w:t>
            </w:r>
          </w:p>
          <w:p w:rsidR="006F086A" w:rsidRPr="003002B3" w:rsidRDefault="006F086A" w:rsidP="006F086A">
            <w:pPr>
              <w:pStyle w:val="af1"/>
              <w:adjustRightInd/>
              <w:spacing w:line="222" w:lineRule="exact"/>
              <w:rPr>
                <w:color w:val="auto"/>
              </w:rPr>
            </w:pPr>
          </w:p>
          <w:p w:rsidR="006F086A" w:rsidRPr="007928B9" w:rsidRDefault="006F086A" w:rsidP="006F086A">
            <w:pPr>
              <w:pStyle w:val="af1"/>
              <w:adjustRightInd/>
              <w:spacing w:line="222" w:lineRule="exact"/>
              <w:rPr>
                <w:color w:val="auto"/>
                <w:sz w:val="24"/>
              </w:rPr>
            </w:pPr>
          </w:p>
          <w:p w:rsidR="006F086A" w:rsidRPr="00C261A6" w:rsidRDefault="006F086A" w:rsidP="006F086A">
            <w:pPr>
              <w:pStyle w:val="af1"/>
              <w:adjustRightInd/>
              <w:jc w:val="center"/>
              <w:rPr>
                <w:color w:val="auto"/>
                <w:sz w:val="28"/>
              </w:rPr>
            </w:pPr>
            <w:r w:rsidRPr="00C261A6">
              <w:rPr>
                <w:rFonts w:hint="eastAsia"/>
                <w:color w:val="auto"/>
                <w:sz w:val="28"/>
              </w:rPr>
              <w:t>（平成</w:t>
            </w:r>
            <w:r w:rsidRPr="00C261A6">
              <w:rPr>
                <w:color w:val="auto"/>
                <w:sz w:val="28"/>
              </w:rPr>
              <w:t>29</w:t>
            </w:r>
            <w:r w:rsidRPr="00C261A6">
              <w:rPr>
                <w:rFonts w:hint="eastAsia"/>
                <w:color w:val="auto"/>
                <w:sz w:val="28"/>
              </w:rPr>
              <w:t>年</w:t>
            </w:r>
            <w:r>
              <w:rPr>
                <w:rFonts w:hint="eastAsia"/>
                <w:color w:val="auto"/>
                <w:sz w:val="28"/>
              </w:rPr>
              <w:t>7</w:t>
            </w:r>
            <w:r w:rsidRPr="00C261A6">
              <w:rPr>
                <w:rFonts w:hint="eastAsia"/>
                <w:color w:val="auto"/>
                <w:sz w:val="28"/>
              </w:rPr>
              <w:t>月作成）</w:t>
            </w:r>
          </w:p>
          <w:p w:rsidR="006F086A" w:rsidRDefault="006F086A" w:rsidP="006F086A">
            <w:pPr>
              <w:pStyle w:val="af1"/>
              <w:adjustRightInd/>
              <w:spacing w:line="222" w:lineRule="exact"/>
            </w:pPr>
          </w:p>
          <w:p w:rsidR="006F086A" w:rsidRDefault="006F086A" w:rsidP="006F086A">
            <w:pPr>
              <w:pStyle w:val="af1"/>
              <w:adjustRightInd/>
              <w:spacing w:line="222" w:lineRule="exact"/>
            </w:pPr>
          </w:p>
          <w:p w:rsidR="006F086A" w:rsidRDefault="006F086A" w:rsidP="006F086A">
            <w:pPr>
              <w:pStyle w:val="af1"/>
              <w:adjustRightInd/>
              <w:spacing w:line="222" w:lineRule="exact"/>
            </w:pPr>
          </w:p>
          <w:p w:rsidR="006F086A" w:rsidRDefault="006F086A" w:rsidP="006F086A">
            <w:pPr>
              <w:pStyle w:val="af1"/>
              <w:adjustRightInd/>
              <w:spacing w:line="222" w:lineRule="exact"/>
            </w:pPr>
          </w:p>
          <w:p w:rsidR="006F086A" w:rsidRDefault="006F086A" w:rsidP="006F086A">
            <w:pPr>
              <w:pStyle w:val="af1"/>
              <w:adjustRightInd/>
              <w:spacing w:line="222" w:lineRule="exact"/>
            </w:pPr>
          </w:p>
          <w:p w:rsidR="006F086A" w:rsidRDefault="006F086A" w:rsidP="006F086A">
            <w:pPr>
              <w:pStyle w:val="af1"/>
              <w:adjustRightInd/>
              <w:spacing w:line="222" w:lineRule="exact"/>
            </w:pPr>
          </w:p>
          <w:p w:rsidR="006F086A" w:rsidRDefault="006F086A" w:rsidP="006F086A">
            <w:pPr>
              <w:pStyle w:val="af1"/>
              <w:adjustRightInd/>
              <w:spacing w:line="222" w:lineRule="exact"/>
            </w:pPr>
          </w:p>
          <w:p w:rsidR="006F086A" w:rsidRDefault="006F086A" w:rsidP="006F086A">
            <w:pPr>
              <w:pStyle w:val="af1"/>
              <w:adjustRightInd/>
              <w:spacing w:line="222" w:lineRule="exact"/>
            </w:pPr>
          </w:p>
          <w:p w:rsidR="006F086A" w:rsidRDefault="006F086A" w:rsidP="006F086A">
            <w:pPr>
              <w:pStyle w:val="af1"/>
              <w:adjustRightInd/>
              <w:spacing w:line="222" w:lineRule="exact"/>
            </w:pPr>
          </w:p>
          <w:p w:rsidR="006F086A" w:rsidRDefault="006F086A" w:rsidP="006F086A">
            <w:pPr>
              <w:pStyle w:val="af1"/>
              <w:adjustRightInd/>
              <w:spacing w:line="222" w:lineRule="exact"/>
            </w:pPr>
          </w:p>
          <w:p w:rsidR="006F086A" w:rsidRDefault="006F086A" w:rsidP="006F086A">
            <w:pPr>
              <w:pStyle w:val="af1"/>
              <w:adjustRightInd/>
              <w:spacing w:line="222" w:lineRule="exact"/>
            </w:pPr>
          </w:p>
          <w:p w:rsidR="006F086A" w:rsidRDefault="006F086A" w:rsidP="006F086A">
            <w:pPr>
              <w:pStyle w:val="af1"/>
              <w:adjustRightInd/>
              <w:spacing w:line="222" w:lineRule="exact"/>
            </w:pPr>
          </w:p>
          <w:p w:rsidR="006F086A" w:rsidRDefault="006F086A" w:rsidP="006F086A">
            <w:pPr>
              <w:pStyle w:val="af1"/>
              <w:adjustRightInd/>
              <w:spacing w:line="222" w:lineRule="exact"/>
            </w:pPr>
          </w:p>
          <w:p w:rsidR="006F086A" w:rsidRDefault="006F086A" w:rsidP="006F086A">
            <w:pPr>
              <w:pStyle w:val="af1"/>
              <w:adjustRightInd/>
              <w:ind w:firstLineChars="4000" w:firstLine="11200"/>
              <w:rPr>
                <w:rFonts w:asciiTheme="majorEastAsia" w:eastAsiaTheme="majorEastAsia" w:hAnsiTheme="majorEastAsia"/>
                <w:sz w:val="28"/>
                <w:u w:val="thick"/>
              </w:rPr>
            </w:pPr>
            <w:r w:rsidRPr="00C261A6">
              <w:rPr>
                <w:rFonts w:asciiTheme="majorEastAsia" w:eastAsiaTheme="majorEastAsia" w:hAnsiTheme="majorEastAsia" w:hint="eastAsia"/>
                <w:sz w:val="28"/>
              </w:rPr>
              <w:t xml:space="preserve">法　</w:t>
            </w:r>
            <w:r>
              <w:rPr>
                <w:rFonts w:asciiTheme="majorEastAsia" w:eastAsiaTheme="majorEastAsia" w:hAnsiTheme="majorEastAsia" w:hint="eastAsia"/>
                <w:sz w:val="28"/>
              </w:rPr>
              <w:t xml:space="preserve">　</w:t>
            </w:r>
            <w:r w:rsidRPr="00C261A6">
              <w:rPr>
                <w:rFonts w:asciiTheme="majorEastAsia" w:eastAsiaTheme="majorEastAsia" w:hAnsiTheme="majorEastAsia" w:hint="eastAsia"/>
                <w:sz w:val="28"/>
              </w:rPr>
              <w:t xml:space="preserve">　人　　</w:t>
            </w:r>
            <w:r>
              <w:rPr>
                <w:rFonts w:asciiTheme="majorEastAsia" w:eastAsiaTheme="majorEastAsia" w:hAnsiTheme="majorEastAsia" w:hint="eastAsia"/>
                <w:sz w:val="28"/>
              </w:rPr>
              <w:t xml:space="preserve">　</w:t>
            </w:r>
            <w:r w:rsidRPr="00C261A6">
              <w:rPr>
                <w:rFonts w:asciiTheme="majorEastAsia" w:eastAsiaTheme="majorEastAsia" w:hAnsiTheme="majorEastAsia" w:hint="eastAsia"/>
                <w:sz w:val="28"/>
              </w:rPr>
              <w:t xml:space="preserve">名　：　</w:t>
            </w:r>
            <w:r w:rsidRPr="00C261A6">
              <w:rPr>
                <w:rFonts w:asciiTheme="majorEastAsia" w:eastAsiaTheme="majorEastAsia" w:hAnsiTheme="majorEastAsia" w:hint="eastAsia"/>
                <w:sz w:val="28"/>
                <w:u w:val="thick"/>
              </w:rPr>
              <w:t xml:space="preserve">　　　　　　　　　　　　　　　　　　　　　</w:t>
            </w:r>
          </w:p>
          <w:p w:rsidR="006F086A" w:rsidRDefault="006F086A" w:rsidP="006F086A">
            <w:pPr>
              <w:pStyle w:val="af1"/>
              <w:adjustRightInd/>
              <w:ind w:firstLineChars="4000" w:firstLine="11200"/>
              <w:rPr>
                <w:rFonts w:asciiTheme="majorEastAsia" w:eastAsiaTheme="majorEastAsia" w:hAnsiTheme="majorEastAsia"/>
                <w:sz w:val="28"/>
                <w:u w:val="thick"/>
              </w:rPr>
            </w:pPr>
            <w:r>
              <w:rPr>
                <w:rFonts w:asciiTheme="majorEastAsia" w:eastAsiaTheme="majorEastAsia" w:hAnsiTheme="majorEastAsia" w:hint="eastAsia"/>
                <w:sz w:val="28"/>
              </w:rPr>
              <w:t>施　　　設　　　名</w:t>
            </w:r>
            <w:r w:rsidRPr="00C261A6">
              <w:rPr>
                <w:rFonts w:asciiTheme="majorEastAsia" w:eastAsiaTheme="majorEastAsia" w:hAnsiTheme="majorEastAsia" w:hint="eastAsia"/>
                <w:sz w:val="28"/>
              </w:rPr>
              <w:t xml:space="preserve">　：　</w:t>
            </w:r>
            <w:r w:rsidR="006849BB" w:rsidRPr="006849BB">
              <w:rPr>
                <w:rFonts w:asciiTheme="majorEastAsia" w:eastAsiaTheme="majorEastAsia" w:hAnsiTheme="majorEastAsia" w:hint="eastAsia"/>
                <w:sz w:val="28"/>
                <w:u w:val="thick"/>
              </w:rPr>
              <w:t xml:space="preserve">　　</w:t>
            </w:r>
            <w:r w:rsidRPr="006849BB">
              <w:rPr>
                <w:rFonts w:asciiTheme="majorEastAsia" w:eastAsiaTheme="majorEastAsia" w:hAnsiTheme="majorEastAsia" w:hint="eastAsia"/>
                <w:sz w:val="28"/>
                <w:u w:val="thick"/>
              </w:rPr>
              <w:t xml:space="preserve">　　　　　　　　　　　</w:t>
            </w:r>
            <w:r w:rsidR="006849BB">
              <w:rPr>
                <w:rFonts w:asciiTheme="majorEastAsia" w:eastAsiaTheme="majorEastAsia" w:hAnsiTheme="majorEastAsia" w:hint="eastAsia"/>
                <w:sz w:val="28"/>
                <w:u w:val="thick"/>
              </w:rPr>
              <w:t xml:space="preserve">　</w:t>
            </w:r>
            <w:r w:rsidRPr="006849BB">
              <w:rPr>
                <w:rFonts w:asciiTheme="majorEastAsia" w:eastAsiaTheme="majorEastAsia" w:hAnsiTheme="majorEastAsia" w:hint="eastAsia"/>
                <w:sz w:val="28"/>
                <w:u w:val="thick"/>
              </w:rPr>
              <w:t xml:space="preserve">　　　　　　　</w:t>
            </w:r>
          </w:p>
          <w:p w:rsidR="006F086A" w:rsidRPr="006F5522" w:rsidRDefault="006F086A" w:rsidP="006F086A">
            <w:pPr>
              <w:pStyle w:val="af1"/>
              <w:adjustRightInd/>
              <w:ind w:firstLineChars="4000" w:firstLine="11200"/>
              <w:rPr>
                <w:rFonts w:asciiTheme="majorEastAsia" w:eastAsiaTheme="majorEastAsia" w:hAnsiTheme="majorEastAsia"/>
                <w:sz w:val="28"/>
              </w:rPr>
            </w:pPr>
            <w:r>
              <w:rPr>
                <w:rFonts w:asciiTheme="majorEastAsia" w:eastAsiaTheme="majorEastAsia" w:hAnsiTheme="majorEastAsia" w:hint="eastAsia"/>
                <w:sz w:val="28"/>
              </w:rPr>
              <w:t>施　 設　 種　  別　:</w:t>
            </w:r>
            <w:r w:rsidRPr="00C261A6">
              <w:rPr>
                <w:rFonts w:asciiTheme="majorEastAsia" w:eastAsiaTheme="majorEastAsia" w:hAnsiTheme="majorEastAsia" w:hint="eastAsia"/>
                <w:sz w:val="28"/>
              </w:rPr>
              <w:t xml:space="preserve">　</w:t>
            </w:r>
            <w:r>
              <w:rPr>
                <w:rFonts w:asciiTheme="majorEastAsia" w:eastAsiaTheme="majorEastAsia" w:hAnsiTheme="majorEastAsia" w:hint="eastAsia"/>
                <w:sz w:val="28"/>
              </w:rPr>
              <w:t xml:space="preserve"> </w:t>
            </w:r>
            <w:r w:rsidRPr="00C261A6">
              <w:rPr>
                <w:rFonts w:asciiTheme="majorEastAsia" w:eastAsiaTheme="majorEastAsia" w:hAnsiTheme="majorEastAsia" w:hint="eastAsia"/>
                <w:sz w:val="28"/>
                <w:u w:val="thick"/>
              </w:rPr>
              <w:t xml:space="preserve">　　　　　　　　　　　　　　　　　　　　　</w:t>
            </w:r>
          </w:p>
          <w:p w:rsidR="006F086A" w:rsidRPr="00BA1A7D" w:rsidRDefault="006F086A" w:rsidP="006F086A">
            <w:pPr>
              <w:pStyle w:val="af1"/>
              <w:adjustRightInd/>
              <w:rPr>
                <w:sz w:val="28"/>
                <w:u w:val="thick"/>
              </w:rPr>
            </w:pPr>
            <w:r>
              <w:rPr>
                <w:rFonts w:hint="eastAsia"/>
              </w:rPr>
              <w:t xml:space="preserve">　</w:t>
            </w:r>
            <w:r w:rsidRPr="00C261A6">
              <w:rPr>
                <w:rFonts w:hint="eastAsia"/>
                <w:sz w:val="21"/>
              </w:rPr>
              <w:t xml:space="preserve">　　　　　　　　　　　　　　　　　　　　　　　　　　　　　　　　　　　　　　</w:t>
            </w:r>
            <w:r w:rsidRPr="00C261A6">
              <w:rPr>
                <w:sz w:val="28"/>
              </w:rPr>
              <w:t xml:space="preserve"> </w:t>
            </w:r>
            <w:r>
              <w:rPr>
                <w:rFonts w:hint="eastAsia"/>
                <w:sz w:val="28"/>
              </w:rPr>
              <w:t xml:space="preserve">　　　　　　　　　　</w:t>
            </w:r>
            <w:r w:rsidRPr="00BA1A7D">
              <w:rPr>
                <w:rFonts w:asciiTheme="majorEastAsia" w:eastAsiaTheme="majorEastAsia" w:hAnsiTheme="majorEastAsia" w:hint="eastAsia"/>
                <w:sz w:val="28"/>
              </w:rPr>
              <w:t>チェック実施年月日</w:t>
            </w:r>
            <w:r w:rsidRPr="00C261A6">
              <w:rPr>
                <w:sz w:val="28"/>
              </w:rPr>
              <w:t xml:space="preserve"> </w:t>
            </w:r>
            <w:r>
              <w:rPr>
                <w:rFonts w:hint="eastAsia"/>
                <w:sz w:val="28"/>
              </w:rPr>
              <w:t xml:space="preserve"> </w:t>
            </w:r>
            <w:r w:rsidRPr="00C261A6">
              <w:rPr>
                <w:sz w:val="28"/>
              </w:rPr>
              <w:t xml:space="preserve"> :   </w:t>
            </w:r>
            <w:r>
              <w:rPr>
                <w:sz w:val="28"/>
                <w:u w:val="thick"/>
              </w:rPr>
              <w:t xml:space="preserve">  </w:t>
            </w:r>
            <w:r>
              <w:rPr>
                <w:rFonts w:hint="eastAsia"/>
                <w:sz w:val="28"/>
                <w:u w:val="thick"/>
              </w:rPr>
              <w:t>平成</w:t>
            </w:r>
            <w:r>
              <w:rPr>
                <w:sz w:val="28"/>
                <w:u w:val="thick"/>
              </w:rPr>
              <w:t xml:space="preserve"> </w:t>
            </w:r>
            <w:r>
              <w:rPr>
                <w:rFonts w:hint="eastAsia"/>
                <w:sz w:val="28"/>
                <w:u w:val="thick"/>
              </w:rPr>
              <w:t xml:space="preserve">　　　</w:t>
            </w:r>
            <w:r w:rsidRPr="00C261A6">
              <w:rPr>
                <w:sz w:val="28"/>
                <w:u w:val="thick"/>
              </w:rPr>
              <w:t xml:space="preserve"> </w:t>
            </w:r>
            <w:r>
              <w:rPr>
                <w:rFonts w:hint="eastAsia"/>
                <w:sz w:val="28"/>
                <w:u w:val="thick"/>
              </w:rPr>
              <w:t>年</w:t>
            </w:r>
            <w:r w:rsidRPr="00C261A6">
              <w:rPr>
                <w:sz w:val="28"/>
                <w:u w:val="thick"/>
              </w:rPr>
              <w:t xml:space="preserve">  </w:t>
            </w:r>
            <w:r>
              <w:rPr>
                <w:rFonts w:hint="eastAsia"/>
                <w:sz w:val="28"/>
                <w:u w:val="thick"/>
              </w:rPr>
              <w:t xml:space="preserve">　　　</w:t>
            </w:r>
            <w:r w:rsidRPr="00C261A6">
              <w:rPr>
                <w:sz w:val="28"/>
                <w:u w:val="thick"/>
              </w:rPr>
              <w:t xml:space="preserve"> </w:t>
            </w:r>
            <w:r>
              <w:rPr>
                <w:rFonts w:hint="eastAsia"/>
                <w:sz w:val="28"/>
                <w:u w:val="thick"/>
              </w:rPr>
              <w:t>月</w:t>
            </w:r>
            <w:r w:rsidRPr="00C261A6">
              <w:rPr>
                <w:sz w:val="28"/>
                <w:u w:val="thick"/>
              </w:rPr>
              <w:t xml:space="preserve">    </w:t>
            </w:r>
            <w:r>
              <w:rPr>
                <w:rFonts w:hint="eastAsia"/>
                <w:sz w:val="28"/>
                <w:u w:val="thick"/>
              </w:rPr>
              <w:t xml:space="preserve">　　日</w:t>
            </w:r>
            <w:r w:rsidRPr="00C261A6">
              <w:rPr>
                <w:sz w:val="28"/>
                <w:u w:val="thick"/>
              </w:rPr>
              <w:t xml:space="preserve">     </w:t>
            </w:r>
          </w:p>
          <w:p w:rsidR="006F086A" w:rsidRPr="00C261A6" w:rsidRDefault="006F086A" w:rsidP="006F086A">
            <w:pPr>
              <w:pStyle w:val="af1"/>
              <w:adjustRightInd/>
              <w:ind w:firstLineChars="4000" w:firstLine="11200"/>
              <w:rPr>
                <w:rFonts w:asciiTheme="majorEastAsia" w:eastAsiaTheme="majorEastAsia" w:hAnsiTheme="majorEastAsia"/>
                <w:sz w:val="28"/>
                <w:u w:val="thick"/>
              </w:rPr>
            </w:pPr>
            <w:r>
              <w:rPr>
                <w:rFonts w:asciiTheme="majorEastAsia" w:eastAsiaTheme="majorEastAsia" w:hAnsiTheme="majorEastAsia" w:hint="eastAsia"/>
                <w:sz w:val="28"/>
              </w:rPr>
              <w:t>記　　　入　　　者</w:t>
            </w:r>
            <w:r w:rsidRPr="00C261A6">
              <w:rPr>
                <w:rFonts w:asciiTheme="majorEastAsia" w:eastAsiaTheme="majorEastAsia" w:hAnsiTheme="majorEastAsia" w:hint="eastAsia"/>
                <w:sz w:val="28"/>
              </w:rPr>
              <w:t xml:space="preserve">　：　</w:t>
            </w:r>
            <w:r w:rsidRPr="00C261A6">
              <w:rPr>
                <w:rFonts w:asciiTheme="majorEastAsia" w:eastAsiaTheme="majorEastAsia" w:hAnsiTheme="majorEastAsia" w:hint="eastAsia"/>
                <w:sz w:val="28"/>
                <w:u w:val="thick"/>
              </w:rPr>
              <w:t xml:space="preserve">　　　　　　　　　　　　　　　　　　　　　</w:t>
            </w:r>
          </w:p>
          <w:p w:rsidR="006F086A" w:rsidRPr="00C261A6" w:rsidRDefault="006F086A" w:rsidP="006F086A">
            <w:pPr>
              <w:pStyle w:val="af1"/>
              <w:adjustRightInd/>
              <w:spacing w:line="222" w:lineRule="exact"/>
              <w:rPr>
                <w:rFonts w:asciiTheme="majorEastAsia" w:eastAsiaTheme="majorEastAsia" w:hAnsiTheme="majorEastAsia"/>
                <w:sz w:val="21"/>
                <w:u w:val="thick"/>
              </w:rPr>
            </w:pPr>
          </w:p>
          <w:p w:rsidR="008D09C2" w:rsidRPr="006F086A" w:rsidRDefault="008D09C2" w:rsidP="008D09C2">
            <w:pPr>
              <w:pStyle w:val="af1"/>
              <w:adjustRightInd/>
              <w:spacing w:line="222" w:lineRule="exact"/>
              <w:rPr>
                <w:rFonts w:asciiTheme="majorEastAsia" w:eastAsiaTheme="majorEastAsia" w:hAnsiTheme="majorEastAsia"/>
                <w:sz w:val="21"/>
                <w:u w:val="thick"/>
              </w:rPr>
            </w:pPr>
          </w:p>
          <w:p w:rsidR="008D09C2" w:rsidRPr="00C261A6" w:rsidRDefault="008D09C2" w:rsidP="008D09C2">
            <w:pPr>
              <w:pStyle w:val="af1"/>
              <w:adjustRightInd/>
              <w:spacing w:line="222" w:lineRule="exact"/>
              <w:rPr>
                <w:rFonts w:asciiTheme="majorEastAsia" w:eastAsiaTheme="majorEastAsia" w:hAnsiTheme="majorEastAsia"/>
                <w:sz w:val="21"/>
              </w:rPr>
            </w:pPr>
          </w:p>
          <w:p w:rsidR="00C261A6" w:rsidRDefault="00C261A6" w:rsidP="001A55D5">
            <w:pPr>
              <w:pStyle w:val="af1"/>
              <w:adjustRightInd/>
              <w:spacing w:line="222" w:lineRule="exact"/>
              <w:rPr>
                <w:rFonts w:asciiTheme="majorEastAsia" w:eastAsiaTheme="majorEastAsia" w:hAnsiTheme="majorEastAsia"/>
                <w:sz w:val="28"/>
                <w:u w:val="thick"/>
              </w:rPr>
            </w:pPr>
          </w:p>
          <w:p w:rsidR="009E02D1" w:rsidRPr="00AC3E37" w:rsidRDefault="009E02D1" w:rsidP="001A55D5">
            <w:pPr>
              <w:pStyle w:val="af1"/>
              <w:adjustRightInd/>
              <w:spacing w:line="222" w:lineRule="exact"/>
              <w:rPr>
                <w:u w:val="thick"/>
              </w:rPr>
            </w:pPr>
          </w:p>
        </w:tc>
      </w:tr>
    </w:tbl>
    <w:p w:rsidR="006F086A" w:rsidRPr="00506501" w:rsidRDefault="006F086A" w:rsidP="006F086A">
      <w:pPr>
        <w:spacing w:line="480" w:lineRule="exact"/>
        <w:ind w:left="280" w:hangingChars="100" w:hanging="280"/>
        <w:rPr>
          <w:rFonts w:ascii="ＭＳ ゴシック" w:hAnsi="ＭＳ ゴシック"/>
          <w:sz w:val="28"/>
          <w:szCs w:val="28"/>
        </w:rPr>
      </w:pPr>
      <w:r>
        <w:rPr>
          <w:rFonts w:ascii="ＭＳ ゴシック" w:hAnsi="ＭＳ ゴシック" w:hint="eastAsia"/>
          <w:sz w:val="28"/>
          <w:szCs w:val="28"/>
        </w:rPr>
        <w:lastRenderedPageBreak/>
        <w:t xml:space="preserve">○　</w:t>
      </w:r>
      <w:r w:rsidRPr="0054764C">
        <w:rPr>
          <w:rFonts w:ascii="ＭＳ ゴシック" w:hAnsi="ＭＳ ゴシック" w:hint="eastAsia"/>
          <w:sz w:val="28"/>
          <w:szCs w:val="28"/>
          <w:u w:val="wave"/>
        </w:rPr>
        <w:t>チェック表の「チェックポイント」ごとに法人状況について自己点検を行い、その結果を「チェック結果」に記入する。</w:t>
      </w:r>
    </w:p>
    <w:p w:rsidR="006F086A" w:rsidRDefault="00E739D2" w:rsidP="006F086A">
      <w:pPr>
        <w:spacing w:line="480" w:lineRule="exact"/>
        <w:ind w:left="280" w:hangingChars="100" w:hanging="280"/>
        <w:rPr>
          <w:rFonts w:ascii="ＭＳ ゴシック" w:hAnsi="ＭＳ ゴシック"/>
          <w:sz w:val="28"/>
          <w:szCs w:val="28"/>
        </w:rPr>
      </w:pPr>
      <w:r>
        <w:rPr>
          <w:rFonts w:ascii="ＭＳ ゴシック" w:hAnsi="ＭＳ ゴシック" w:hint="eastAsia"/>
          <w:sz w:val="28"/>
          <w:szCs w:val="28"/>
        </w:rPr>
        <w:t>○　自己点検にあたっては、チェック</w:t>
      </w:r>
      <w:r w:rsidR="006F086A">
        <w:rPr>
          <w:rFonts w:ascii="ＭＳ ゴシック" w:hAnsi="ＭＳ ゴシック" w:hint="eastAsia"/>
          <w:sz w:val="28"/>
          <w:szCs w:val="28"/>
        </w:rPr>
        <w:t>事項ごとに設定されている「着眼点」の内容を参考にすること。</w:t>
      </w:r>
    </w:p>
    <w:p w:rsidR="006F086A" w:rsidRPr="003310FC" w:rsidRDefault="006849BB" w:rsidP="006F086A">
      <w:pPr>
        <w:spacing w:line="480" w:lineRule="exact"/>
        <w:ind w:left="280" w:hangingChars="100" w:hanging="280"/>
        <w:rPr>
          <w:rFonts w:ascii="ＭＳ ゴシック" w:hAnsi="ＭＳ ゴシック"/>
          <w:sz w:val="28"/>
          <w:szCs w:val="28"/>
        </w:rPr>
      </w:pPr>
      <w:r>
        <w:rPr>
          <w:rFonts w:ascii="ＭＳ ゴシック" w:hAnsi="ＭＳ ゴシック" w:hint="eastAsia"/>
          <w:sz w:val="28"/>
          <w:szCs w:val="28"/>
        </w:rPr>
        <w:t xml:space="preserve">○　</w:t>
      </w:r>
      <w:r w:rsidRPr="0054764C">
        <w:rPr>
          <w:rFonts w:ascii="ＭＳ ゴシック" w:hAnsi="ＭＳ ゴシック" w:hint="eastAsia"/>
          <w:sz w:val="28"/>
          <w:szCs w:val="28"/>
          <w:u w:val="wave"/>
        </w:rPr>
        <w:t>監査対象（法人・施設）</w:t>
      </w:r>
      <w:r w:rsidR="00EF694D">
        <w:rPr>
          <w:rFonts w:ascii="ＭＳ ゴシック" w:hAnsi="ＭＳ ゴシック" w:hint="eastAsia"/>
          <w:sz w:val="28"/>
          <w:szCs w:val="28"/>
          <w:u w:val="wave"/>
        </w:rPr>
        <w:t>によって</w:t>
      </w:r>
      <w:r w:rsidR="006F086A" w:rsidRPr="0054764C">
        <w:rPr>
          <w:rFonts w:ascii="ＭＳ ゴシック" w:hAnsi="ＭＳ ゴシック" w:hint="eastAsia"/>
          <w:sz w:val="28"/>
          <w:szCs w:val="28"/>
          <w:u w:val="wave"/>
        </w:rPr>
        <w:t>、</w:t>
      </w:r>
      <w:r w:rsidR="00EF694D">
        <w:rPr>
          <w:rFonts w:ascii="ＭＳ ゴシック" w:hAnsi="ＭＳ ゴシック" w:hint="eastAsia"/>
          <w:sz w:val="28"/>
          <w:szCs w:val="28"/>
          <w:u w:val="wave"/>
        </w:rPr>
        <w:t>チェック事項が一部異なる箇所があるので、自己点検の際は「監査種別」欄の記載</w:t>
      </w:r>
      <w:r w:rsidR="0054764C">
        <w:rPr>
          <w:rFonts w:ascii="ＭＳ ゴシック" w:hAnsi="ＭＳ ゴシック" w:hint="eastAsia"/>
          <w:sz w:val="28"/>
          <w:szCs w:val="28"/>
          <w:u w:val="wave"/>
        </w:rPr>
        <w:t>に留意すること</w:t>
      </w:r>
      <w:r w:rsidR="006F086A" w:rsidRPr="0054764C">
        <w:rPr>
          <w:rFonts w:ascii="ＭＳ ゴシック" w:hAnsi="ＭＳ ゴシック" w:hint="eastAsia"/>
          <w:sz w:val="28"/>
          <w:szCs w:val="28"/>
          <w:u w:val="wave"/>
        </w:rPr>
        <w:t>。</w:t>
      </w:r>
    </w:p>
    <w:p w:rsidR="006F086A" w:rsidRPr="008943F7" w:rsidRDefault="006F086A" w:rsidP="006F086A">
      <w:pPr>
        <w:spacing w:line="480" w:lineRule="exact"/>
        <w:rPr>
          <w:rFonts w:ascii="ＭＳ ゴシック" w:hAnsi="ＭＳ ゴシック"/>
          <w:sz w:val="28"/>
          <w:szCs w:val="28"/>
        </w:rPr>
      </w:pPr>
      <w:r w:rsidRPr="008943F7">
        <w:rPr>
          <w:rFonts w:ascii="ＭＳ ゴシック" w:hAnsi="ＭＳ ゴシック" w:hint="eastAsia"/>
          <w:sz w:val="28"/>
          <w:szCs w:val="28"/>
        </w:rPr>
        <w:t xml:space="preserve">○　</w:t>
      </w:r>
      <w:r>
        <w:rPr>
          <w:rFonts w:ascii="ＭＳ ゴシック" w:hAnsi="ＭＳ ゴシック" w:hint="eastAsia"/>
          <w:sz w:val="28"/>
          <w:szCs w:val="28"/>
        </w:rPr>
        <w:t>チェック表における</w:t>
      </w:r>
      <w:r w:rsidRPr="008943F7">
        <w:rPr>
          <w:rFonts w:ascii="ＭＳ ゴシック" w:hAnsi="ＭＳ ゴシック" w:hint="eastAsia"/>
          <w:sz w:val="28"/>
          <w:szCs w:val="28"/>
        </w:rPr>
        <w:t>略称は</w:t>
      </w:r>
      <w:r>
        <w:rPr>
          <w:rFonts w:ascii="ＭＳ ゴシック" w:hAnsi="ＭＳ ゴシック" w:hint="eastAsia"/>
          <w:sz w:val="28"/>
          <w:szCs w:val="28"/>
        </w:rPr>
        <w:t>次</w:t>
      </w:r>
      <w:r w:rsidRPr="008943F7">
        <w:rPr>
          <w:rFonts w:ascii="ＭＳ ゴシック" w:hAnsi="ＭＳ ゴシック" w:hint="eastAsia"/>
          <w:sz w:val="28"/>
          <w:szCs w:val="28"/>
        </w:rPr>
        <w:t>のとおりである。</w:t>
      </w:r>
    </w:p>
    <w:p w:rsidR="006F086A" w:rsidRDefault="006F086A" w:rsidP="006F086A">
      <w:pPr>
        <w:spacing w:line="480" w:lineRule="exact"/>
        <w:ind w:leftChars="100" w:left="520" w:hangingChars="100" w:hanging="280"/>
        <w:rPr>
          <w:rFonts w:ascii="ＭＳ ゴシック" w:hAnsi="ＭＳ ゴシック"/>
          <w:sz w:val="28"/>
          <w:szCs w:val="28"/>
        </w:rPr>
      </w:pPr>
      <w:r>
        <w:rPr>
          <w:rFonts w:ascii="ＭＳ ゴシック" w:hAnsi="ＭＳ ゴシック" w:hint="eastAsia"/>
          <w:sz w:val="28"/>
          <w:szCs w:val="28"/>
        </w:rPr>
        <w:t>法人：社会福祉法人</w:t>
      </w:r>
    </w:p>
    <w:p w:rsidR="006F086A" w:rsidRPr="008943F7" w:rsidRDefault="006F086A" w:rsidP="006F086A">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法：社会福祉法（昭和26年法律第45号）</w:t>
      </w:r>
    </w:p>
    <w:p w:rsidR="006F086A" w:rsidRPr="008943F7" w:rsidRDefault="006F086A" w:rsidP="006F086A">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令：社会福祉法施行令（昭和33年政令第185号）</w:t>
      </w:r>
    </w:p>
    <w:p w:rsidR="006F086A" w:rsidRPr="008943F7" w:rsidRDefault="006F086A" w:rsidP="006F086A">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規則：社会福祉法施行規則（昭和26年厚生省令第28号）</w:t>
      </w:r>
    </w:p>
    <w:p w:rsidR="006F086A" w:rsidRPr="008943F7" w:rsidRDefault="006F086A" w:rsidP="006F086A">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認可通知：「社会福祉法人の認可について」（平成12年12月１日付け障第890号・社援第2618号・老発第794号・児発908号厚生省大臣官房障害保健福祉部長、厚生省社会・援護局長、厚生省老人保健福祉局長及び厚生省児童家庭局長連名通知）</w:t>
      </w:r>
    </w:p>
    <w:p w:rsidR="006F086A" w:rsidRPr="008943F7" w:rsidRDefault="006F086A" w:rsidP="006F086A">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審査基準：認可通知別紙１「社会福祉法人審査基準」</w:t>
      </w:r>
    </w:p>
    <w:p w:rsidR="006F086A" w:rsidRPr="008943F7" w:rsidRDefault="006F086A" w:rsidP="006F086A">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定款例：認可通知別紙２「社会福祉法人定款例」</w:t>
      </w:r>
    </w:p>
    <w:p w:rsidR="006F086A" w:rsidRDefault="006F086A" w:rsidP="006F086A">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審査要領：「社会福祉法人の認可について」（平成12年12月１日付け障企第59号・社援企第35号・老計第52号・児企第33号厚生省大臣官房障害保健福祉部企画課長、厚生省社会・援護局企画課長、厚生省老人保健福祉局計画課長及び厚生省児童家庭局企画課長連名通知）別紙「社会福祉法人審査要領」</w:t>
      </w:r>
    </w:p>
    <w:p w:rsidR="006F086A" w:rsidRPr="001B1126" w:rsidRDefault="006F086A" w:rsidP="006F086A">
      <w:pPr>
        <w:spacing w:line="480" w:lineRule="exact"/>
        <w:ind w:leftChars="100" w:left="520" w:hangingChars="100" w:hanging="280"/>
        <w:rPr>
          <w:rFonts w:ascii="ＭＳ ゴシック" w:hAnsi="ＭＳ ゴシック"/>
          <w:sz w:val="32"/>
          <w:szCs w:val="28"/>
        </w:rPr>
      </w:pPr>
      <w:r>
        <w:rPr>
          <w:rFonts w:ascii="ＭＳ ゴシック" w:hAnsi="ＭＳ ゴシック" w:hint="eastAsia"/>
          <w:sz w:val="28"/>
          <w:szCs w:val="28"/>
        </w:rPr>
        <w:t>指導監督徹底通知：「</w:t>
      </w:r>
      <w:r w:rsidRPr="001B1126">
        <w:rPr>
          <w:rStyle w:val="af2"/>
          <w:rFonts w:ascii="Arial" w:hAnsi="Arial" w:cs="Arial"/>
          <w:b w:val="0"/>
          <w:sz w:val="28"/>
        </w:rPr>
        <w:t>社会福祉法人の認可等の適正化並びに社会福祉法人及び社会福祉施設に対する指導監督の徹底について</w:t>
      </w:r>
      <w:r w:rsidRPr="001B1126">
        <w:rPr>
          <w:rStyle w:val="af2"/>
          <w:rFonts w:ascii="Arial" w:hAnsi="Arial" w:cs="Arial" w:hint="eastAsia"/>
          <w:b w:val="0"/>
          <w:sz w:val="28"/>
        </w:rPr>
        <w:t>」</w:t>
      </w:r>
      <w:r w:rsidRPr="008943F7">
        <w:rPr>
          <w:rFonts w:ascii="ＭＳ ゴシック" w:hAnsi="ＭＳ ゴシック" w:hint="eastAsia"/>
          <w:sz w:val="28"/>
          <w:szCs w:val="28"/>
        </w:rPr>
        <w:t>（平成12年12月１日付け障企第59号・社援企第35号・老計第52号・児企第33号厚生省大臣官房障害保健福祉部企画課長、厚生省社会・援護局企画課長、厚生省老人保健福祉局計画課長及び厚生省児童家庭局企画課長連名通知）</w:t>
      </w:r>
    </w:p>
    <w:p w:rsidR="006F086A" w:rsidRPr="008943F7" w:rsidRDefault="006F086A" w:rsidP="006F086A">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会計省令</w:t>
      </w:r>
      <w:r>
        <w:rPr>
          <w:rFonts w:ascii="ＭＳ ゴシック" w:hAnsi="ＭＳ ゴシック" w:hint="eastAsia"/>
          <w:sz w:val="28"/>
          <w:szCs w:val="28"/>
        </w:rPr>
        <w:t>（又は会計基準）</w:t>
      </w:r>
      <w:r w:rsidRPr="008943F7">
        <w:rPr>
          <w:rFonts w:ascii="ＭＳ ゴシック" w:hAnsi="ＭＳ ゴシック" w:hint="eastAsia"/>
          <w:sz w:val="28"/>
          <w:szCs w:val="28"/>
        </w:rPr>
        <w:t>：社会福祉法人会計基準（平成28年厚生労働省令第79号）</w:t>
      </w:r>
    </w:p>
    <w:p w:rsidR="006F086A" w:rsidRPr="008943F7" w:rsidRDefault="006F086A" w:rsidP="006F086A">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運用上の取扱い：「社会福祉法人会計基準の制定に伴う会計処理等に関する運用上の取扱いについて」（平成28年３月31日付け雇児発0331第15号・社援発0331第39号・老発0331第45号厚生労働省雇用均等・児童家庭局長、厚生労働省社会・援護局長、厚生労働省老健局長連名通知）</w:t>
      </w:r>
    </w:p>
    <w:p w:rsidR="006F086A" w:rsidRDefault="006F086A" w:rsidP="006F086A">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留意事項：「社会福祉法人会計基準の制定に伴う会計処理等に関する運用上の留意事項について」（平成28年３月31日付け付け雇児総発0331第７号・社援基発0331第２号・障障発0331第２号・老総発0331第４号厚生労働省雇用均等・児童家庭局総務課長、厚生労働省社会・援護局福祉基盤課長、厚生労働省社会・援護局障害保健福祉部障害福祉課長、厚生労働省老健局総務課長連名通知）</w:t>
      </w:r>
    </w:p>
    <w:p w:rsidR="006F086A" w:rsidRDefault="006F086A" w:rsidP="006F086A">
      <w:pPr>
        <w:spacing w:line="480" w:lineRule="exact"/>
        <w:ind w:leftChars="100" w:left="520" w:hangingChars="100" w:hanging="280"/>
        <w:rPr>
          <w:rFonts w:asciiTheme="majorEastAsia" w:eastAsiaTheme="majorEastAsia" w:hAnsiTheme="majorEastAsia"/>
          <w:sz w:val="28"/>
          <w:szCs w:val="21"/>
        </w:rPr>
      </w:pPr>
      <w:r>
        <w:rPr>
          <w:rFonts w:ascii="ＭＳ ゴシック" w:hAnsi="ＭＳ ゴシック" w:hint="eastAsia"/>
          <w:sz w:val="28"/>
          <w:szCs w:val="28"/>
        </w:rPr>
        <w:t>入札</w:t>
      </w:r>
      <w:r w:rsidR="000C635B">
        <w:rPr>
          <w:rFonts w:ascii="ＭＳ ゴシック" w:hAnsi="ＭＳ ゴシック" w:hint="eastAsia"/>
          <w:sz w:val="28"/>
          <w:szCs w:val="28"/>
        </w:rPr>
        <w:t>取扱</w:t>
      </w:r>
      <w:r>
        <w:rPr>
          <w:rFonts w:ascii="ＭＳ ゴシック" w:hAnsi="ＭＳ ゴシック" w:hint="eastAsia"/>
          <w:sz w:val="28"/>
          <w:szCs w:val="28"/>
        </w:rPr>
        <w:t>通知：「</w:t>
      </w:r>
      <w:r w:rsidRPr="000F47E7">
        <w:rPr>
          <w:rFonts w:asciiTheme="majorEastAsia" w:eastAsiaTheme="majorEastAsia" w:hAnsiTheme="majorEastAsia" w:cs="ＭＳ明朝" w:hint="eastAsia"/>
          <w:kern w:val="0"/>
          <w:sz w:val="28"/>
          <w:szCs w:val="24"/>
        </w:rPr>
        <w:t>社会福祉法人における入札契約等の取扱いについて」</w:t>
      </w:r>
      <w:r w:rsidRPr="000F47E7">
        <w:rPr>
          <w:rFonts w:asciiTheme="majorEastAsia" w:eastAsiaTheme="majorEastAsia" w:hAnsiTheme="majorEastAsia" w:hint="eastAsia"/>
          <w:sz w:val="28"/>
          <w:szCs w:val="21"/>
        </w:rPr>
        <w:t>（平成29年３月29日付け雇児総発0329第１号・社援基発0329第１号・障企発0329第１号・老高発0329第３号、厚生労働省雇用均等・児童家庭局総務課長・社会・援護局福祉基盤課長・社会・援護局障害保健福祉部企画課長・老健局高齢者支援課長連名通知）</w:t>
      </w:r>
    </w:p>
    <w:p w:rsidR="006F086A" w:rsidRPr="000F47E7" w:rsidRDefault="006F086A" w:rsidP="006F086A">
      <w:pPr>
        <w:spacing w:line="480" w:lineRule="exact"/>
        <w:ind w:leftChars="100" w:left="520" w:hangingChars="100" w:hanging="280"/>
        <w:rPr>
          <w:rFonts w:ascii="ＭＳ ゴシック" w:hAnsi="ＭＳ ゴシック"/>
          <w:sz w:val="28"/>
          <w:szCs w:val="28"/>
        </w:rPr>
      </w:pPr>
      <w:r>
        <w:rPr>
          <w:rFonts w:ascii="ＭＳ ゴシック" w:hAnsi="ＭＳ ゴシック" w:hint="eastAsia"/>
          <w:sz w:val="28"/>
          <w:szCs w:val="28"/>
        </w:rPr>
        <w:t>モデル経理規程：「平成29年度版　社会福祉法人モデル経理規程（平成29年4月1日施行）」（平成29年３月15日付け全国社会福祉法人経営者協議会）</w:t>
      </w:r>
    </w:p>
    <w:p w:rsidR="006F086A" w:rsidRPr="008943F7" w:rsidRDefault="006F086A" w:rsidP="006F086A">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平成28年改正法：社会福祉法等の一部を改正する法律（平成28年法律第21号）</w:t>
      </w:r>
    </w:p>
    <w:p w:rsidR="006F086A" w:rsidRDefault="006F086A" w:rsidP="006F086A">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平成28年改正政令：社会福祉法等の一部を改正する法律の施行に伴う関係政令の整備等及び経過措置に関する政令（平成28年政令第349号）</w:t>
      </w:r>
    </w:p>
    <w:p w:rsidR="00301B58" w:rsidRPr="006F086A" w:rsidRDefault="00301B58" w:rsidP="000F47E7">
      <w:pPr>
        <w:spacing w:line="480" w:lineRule="exact"/>
        <w:ind w:leftChars="100" w:left="520" w:hangingChars="100" w:hanging="280"/>
        <w:rPr>
          <w:rFonts w:ascii="ＭＳ ゴシック" w:hAnsi="ＭＳ ゴシック"/>
          <w:sz w:val="28"/>
          <w:szCs w:val="28"/>
        </w:rPr>
      </w:pPr>
    </w:p>
    <w:tbl>
      <w:tblPr>
        <w:tblStyle w:val="af"/>
        <w:tblW w:w="21609" w:type="dxa"/>
        <w:tblInd w:w="-459" w:type="dxa"/>
        <w:tblLook w:val="04A0" w:firstRow="1" w:lastRow="0" w:firstColumn="1" w:lastColumn="0" w:noHBand="0" w:noVBand="1"/>
      </w:tblPr>
      <w:tblGrid>
        <w:gridCol w:w="709"/>
        <w:gridCol w:w="709"/>
        <w:gridCol w:w="1969"/>
        <w:gridCol w:w="1552"/>
        <w:gridCol w:w="1248"/>
        <w:gridCol w:w="3226"/>
        <w:gridCol w:w="1644"/>
        <w:gridCol w:w="8702"/>
        <w:gridCol w:w="1850"/>
      </w:tblGrid>
      <w:tr w:rsidR="006F086A" w:rsidRPr="00302D8D" w:rsidTr="009B4725">
        <w:trPr>
          <w:trHeight w:val="656"/>
          <w:tblHeader/>
        </w:trPr>
        <w:tc>
          <w:tcPr>
            <w:tcW w:w="1418" w:type="dxa"/>
            <w:gridSpan w:val="2"/>
            <w:vAlign w:val="center"/>
          </w:tcPr>
          <w:p w:rsidR="006F086A" w:rsidRPr="00302D8D" w:rsidRDefault="006F086A" w:rsidP="00302D8D">
            <w:pPr>
              <w:tabs>
                <w:tab w:val="center" w:pos="4252"/>
                <w:tab w:val="right" w:pos="8504"/>
              </w:tabs>
              <w:snapToGrid w:val="0"/>
              <w:jc w:val="center"/>
              <w:rPr>
                <w:rFonts w:asciiTheme="majorEastAsia" w:eastAsiaTheme="majorEastAsia" w:hAnsiTheme="majorEastAsia"/>
                <w:sz w:val="22"/>
              </w:rPr>
            </w:pPr>
            <w:r>
              <w:rPr>
                <w:rFonts w:asciiTheme="majorEastAsia" w:eastAsiaTheme="majorEastAsia" w:hAnsiTheme="majorEastAsia" w:hint="eastAsia"/>
                <w:sz w:val="22"/>
              </w:rPr>
              <w:t>監査種別</w:t>
            </w:r>
          </w:p>
        </w:tc>
        <w:tc>
          <w:tcPr>
            <w:tcW w:w="1969" w:type="dxa"/>
            <w:vMerge w:val="restart"/>
            <w:vAlign w:val="center"/>
          </w:tcPr>
          <w:p w:rsidR="006F086A" w:rsidRPr="00302D8D" w:rsidRDefault="006F086A" w:rsidP="00302D8D">
            <w:pPr>
              <w:tabs>
                <w:tab w:val="center" w:pos="4252"/>
                <w:tab w:val="right" w:pos="8504"/>
              </w:tabs>
              <w:snapToGrid w:val="0"/>
              <w:jc w:val="center"/>
              <w:rPr>
                <w:rFonts w:asciiTheme="majorEastAsia" w:eastAsiaTheme="majorEastAsia" w:hAnsiTheme="majorEastAsia"/>
                <w:sz w:val="22"/>
              </w:rPr>
            </w:pPr>
            <w:r w:rsidRPr="00302D8D">
              <w:rPr>
                <w:rFonts w:asciiTheme="majorEastAsia" w:eastAsiaTheme="majorEastAsia" w:hAnsiTheme="majorEastAsia" w:hint="eastAsia"/>
                <w:sz w:val="22"/>
              </w:rPr>
              <w:t>項目</w:t>
            </w:r>
          </w:p>
        </w:tc>
        <w:tc>
          <w:tcPr>
            <w:tcW w:w="1552" w:type="dxa"/>
            <w:vMerge w:val="restart"/>
            <w:vAlign w:val="center"/>
          </w:tcPr>
          <w:p w:rsidR="006F086A" w:rsidRPr="00302D8D" w:rsidRDefault="006F086A" w:rsidP="00302D8D">
            <w:pPr>
              <w:tabs>
                <w:tab w:val="center" w:pos="4252"/>
                <w:tab w:val="right" w:pos="8504"/>
              </w:tabs>
              <w:snapToGrid w:val="0"/>
              <w:jc w:val="center"/>
              <w:rPr>
                <w:rFonts w:asciiTheme="majorEastAsia" w:eastAsiaTheme="majorEastAsia" w:hAnsiTheme="majorEastAsia"/>
                <w:sz w:val="22"/>
              </w:rPr>
            </w:pPr>
            <w:r>
              <w:rPr>
                <w:rFonts w:asciiTheme="majorEastAsia" w:eastAsiaTheme="majorEastAsia" w:hAnsiTheme="majorEastAsia" w:hint="eastAsia"/>
                <w:sz w:val="22"/>
              </w:rPr>
              <w:t>チェック</w:t>
            </w:r>
            <w:r w:rsidRPr="00302D8D">
              <w:rPr>
                <w:rFonts w:asciiTheme="majorEastAsia" w:eastAsiaTheme="majorEastAsia" w:hAnsiTheme="majorEastAsia" w:hint="eastAsia"/>
                <w:sz w:val="22"/>
              </w:rPr>
              <w:t>事項</w:t>
            </w:r>
          </w:p>
        </w:tc>
        <w:tc>
          <w:tcPr>
            <w:tcW w:w="1248" w:type="dxa"/>
            <w:vMerge w:val="restart"/>
            <w:vAlign w:val="center"/>
          </w:tcPr>
          <w:p w:rsidR="006F086A" w:rsidRPr="00302D8D" w:rsidRDefault="006F086A" w:rsidP="00302D8D">
            <w:pPr>
              <w:tabs>
                <w:tab w:val="center" w:pos="4252"/>
                <w:tab w:val="right" w:pos="8504"/>
              </w:tabs>
              <w:snapToGrid w:val="0"/>
              <w:jc w:val="center"/>
              <w:rPr>
                <w:rFonts w:asciiTheme="majorEastAsia" w:eastAsiaTheme="majorEastAsia" w:hAnsiTheme="majorEastAsia"/>
                <w:sz w:val="22"/>
              </w:rPr>
            </w:pPr>
            <w:r w:rsidRPr="00302D8D">
              <w:rPr>
                <w:rFonts w:asciiTheme="majorEastAsia" w:eastAsiaTheme="majorEastAsia" w:hAnsiTheme="majorEastAsia" w:hint="eastAsia"/>
                <w:sz w:val="22"/>
              </w:rPr>
              <w:t>根拠</w:t>
            </w:r>
          </w:p>
        </w:tc>
        <w:tc>
          <w:tcPr>
            <w:tcW w:w="3226" w:type="dxa"/>
            <w:vMerge w:val="restart"/>
            <w:vAlign w:val="center"/>
          </w:tcPr>
          <w:p w:rsidR="006F086A" w:rsidRDefault="006F086A" w:rsidP="00302D8D">
            <w:pPr>
              <w:tabs>
                <w:tab w:val="center" w:pos="4252"/>
                <w:tab w:val="right" w:pos="8504"/>
              </w:tabs>
              <w:snapToGrid w:val="0"/>
              <w:jc w:val="center"/>
              <w:rPr>
                <w:rFonts w:asciiTheme="majorEastAsia" w:eastAsiaTheme="majorEastAsia" w:hAnsiTheme="majorEastAsia"/>
                <w:sz w:val="22"/>
              </w:rPr>
            </w:pPr>
            <w:r w:rsidRPr="00302D8D">
              <w:rPr>
                <w:rFonts w:asciiTheme="majorEastAsia" w:eastAsiaTheme="majorEastAsia" w:hAnsiTheme="majorEastAsia" w:hint="eastAsia"/>
                <w:sz w:val="22"/>
              </w:rPr>
              <w:t>チェックポイント</w:t>
            </w:r>
          </w:p>
          <w:p w:rsidR="006F086A" w:rsidRPr="00302D8D" w:rsidRDefault="006F086A" w:rsidP="00F369A8">
            <w:pPr>
              <w:tabs>
                <w:tab w:val="center" w:pos="4252"/>
                <w:tab w:val="right" w:pos="8504"/>
              </w:tabs>
              <w:snapToGrid w:val="0"/>
              <w:jc w:val="center"/>
              <w:rPr>
                <w:rFonts w:asciiTheme="majorEastAsia" w:eastAsiaTheme="majorEastAsia" w:hAnsiTheme="majorEastAsia"/>
                <w:sz w:val="22"/>
              </w:rPr>
            </w:pPr>
            <w:r>
              <w:rPr>
                <w:rFonts w:asciiTheme="majorEastAsia" w:eastAsiaTheme="majorEastAsia" w:hAnsiTheme="majorEastAsia" w:hint="eastAsia"/>
                <w:sz w:val="22"/>
              </w:rPr>
              <w:t>（ｋ○：会計管理チェックポイント番号）</w:t>
            </w:r>
          </w:p>
        </w:tc>
        <w:tc>
          <w:tcPr>
            <w:tcW w:w="1644" w:type="dxa"/>
            <w:vMerge w:val="restart"/>
            <w:vAlign w:val="center"/>
          </w:tcPr>
          <w:p w:rsidR="006F086A" w:rsidRDefault="006F086A" w:rsidP="00F53CA6">
            <w:pPr>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チェック結果</w:t>
            </w:r>
          </w:p>
          <w:p w:rsidR="006F086A" w:rsidRPr="00302D8D" w:rsidRDefault="006F086A" w:rsidP="00F53CA6">
            <w:pPr>
              <w:jc w:val="center"/>
              <w:rPr>
                <w:rFonts w:asciiTheme="majorEastAsia" w:eastAsiaTheme="majorEastAsia" w:hAnsiTheme="majorEastAsia"/>
                <w:color w:val="000000" w:themeColor="text1"/>
                <w:sz w:val="22"/>
              </w:rPr>
            </w:pPr>
            <w:r w:rsidRPr="0018535A">
              <w:rPr>
                <w:rFonts w:asciiTheme="majorEastAsia" w:eastAsiaTheme="majorEastAsia" w:hAnsiTheme="majorEastAsia" w:hint="eastAsia"/>
                <w:color w:val="000000" w:themeColor="text1"/>
                <w:sz w:val="16"/>
              </w:rPr>
              <w:t>（該当する方に☑）</w:t>
            </w:r>
          </w:p>
        </w:tc>
        <w:tc>
          <w:tcPr>
            <w:tcW w:w="8702" w:type="dxa"/>
            <w:vMerge w:val="restart"/>
            <w:shd w:val="clear" w:color="auto" w:fill="auto"/>
            <w:vAlign w:val="center"/>
          </w:tcPr>
          <w:p w:rsidR="006F086A" w:rsidRPr="00302D8D" w:rsidRDefault="006F086A" w:rsidP="0076091F">
            <w:pPr>
              <w:jc w:val="center"/>
              <w:rPr>
                <w:sz w:val="22"/>
              </w:rPr>
            </w:pPr>
            <w:r>
              <w:rPr>
                <w:rFonts w:asciiTheme="majorEastAsia" w:eastAsiaTheme="majorEastAsia" w:hAnsiTheme="majorEastAsia" w:hint="eastAsia"/>
                <w:color w:val="000000" w:themeColor="text1"/>
                <w:sz w:val="22"/>
              </w:rPr>
              <w:t>着眼点</w:t>
            </w:r>
          </w:p>
        </w:tc>
        <w:tc>
          <w:tcPr>
            <w:tcW w:w="1850" w:type="dxa"/>
            <w:vMerge w:val="restart"/>
            <w:vAlign w:val="center"/>
          </w:tcPr>
          <w:p w:rsidR="006F086A" w:rsidRPr="00302D8D" w:rsidRDefault="006F086A" w:rsidP="00302D8D">
            <w:pPr>
              <w:jc w:val="center"/>
              <w:rPr>
                <w:rFonts w:asciiTheme="majorEastAsia" w:eastAsiaTheme="majorEastAsia" w:hAnsiTheme="majorEastAsia"/>
                <w:color w:val="000000" w:themeColor="text1"/>
                <w:sz w:val="22"/>
              </w:rPr>
            </w:pPr>
            <w:r w:rsidRPr="00302D8D">
              <w:rPr>
                <w:rFonts w:hint="eastAsia"/>
                <w:sz w:val="22"/>
              </w:rPr>
              <w:t>確認書類</w:t>
            </w:r>
          </w:p>
        </w:tc>
      </w:tr>
      <w:tr w:rsidR="006F086A" w:rsidRPr="00302D8D" w:rsidTr="002417A8">
        <w:trPr>
          <w:trHeight w:val="450"/>
          <w:tblHeader/>
        </w:trPr>
        <w:tc>
          <w:tcPr>
            <w:tcW w:w="709" w:type="dxa"/>
            <w:shd w:val="clear" w:color="auto" w:fill="FFFF00"/>
            <w:vAlign w:val="center"/>
          </w:tcPr>
          <w:p w:rsidR="006F086A" w:rsidRPr="006D7FB8" w:rsidRDefault="006F086A" w:rsidP="006F086A">
            <w:pPr>
              <w:tabs>
                <w:tab w:val="center" w:pos="4252"/>
                <w:tab w:val="right" w:pos="8504"/>
              </w:tabs>
              <w:snapToGrid w:val="0"/>
              <w:jc w:val="center"/>
              <w:rPr>
                <w:rFonts w:asciiTheme="majorEastAsia" w:eastAsiaTheme="majorEastAsia" w:hAnsiTheme="majorEastAsia"/>
                <w:b/>
                <w:sz w:val="22"/>
              </w:rPr>
            </w:pPr>
            <w:r w:rsidRPr="006D7FB8">
              <w:rPr>
                <w:rFonts w:asciiTheme="majorEastAsia" w:eastAsiaTheme="majorEastAsia" w:hAnsiTheme="majorEastAsia" w:hint="eastAsia"/>
                <w:b/>
                <w:sz w:val="22"/>
              </w:rPr>
              <w:t>法人</w:t>
            </w:r>
          </w:p>
        </w:tc>
        <w:tc>
          <w:tcPr>
            <w:tcW w:w="709" w:type="dxa"/>
            <w:shd w:val="clear" w:color="auto" w:fill="00B0F0"/>
            <w:vAlign w:val="center"/>
          </w:tcPr>
          <w:p w:rsidR="006F086A" w:rsidRPr="006D7FB8" w:rsidRDefault="006F086A" w:rsidP="006F086A">
            <w:pPr>
              <w:tabs>
                <w:tab w:val="center" w:pos="4252"/>
                <w:tab w:val="right" w:pos="8504"/>
              </w:tabs>
              <w:snapToGrid w:val="0"/>
              <w:jc w:val="center"/>
              <w:rPr>
                <w:rFonts w:asciiTheme="majorEastAsia" w:eastAsiaTheme="majorEastAsia" w:hAnsiTheme="majorEastAsia"/>
                <w:b/>
                <w:color w:val="FFFFFF" w:themeColor="background1"/>
                <w:sz w:val="22"/>
              </w:rPr>
            </w:pPr>
            <w:r w:rsidRPr="006D7FB8">
              <w:rPr>
                <w:rFonts w:asciiTheme="majorEastAsia" w:eastAsiaTheme="majorEastAsia" w:hAnsiTheme="majorEastAsia" w:hint="eastAsia"/>
                <w:b/>
                <w:color w:val="FFFFFF" w:themeColor="background1"/>
                <w:sz w:val="22"/>
              </w:rPr>
              <w:t>施設</w:t>
            </w:r>
          </w:p>
        </w:tc>
        <w:tc>
          <w:tcPr>
            <w:tcW w:w="1969" w:type="dxa"/>
            <w:vMerge/>
            <w:vAlign w:val="center"/>
          </w:tcPr>
          <w:p w:rsidR="006F086A" w:rsidRPr="00302D8D" w:rsidRDefault="006F086A" w:rsidP="00302D8D">
            <w:pPr>
              <w:tabs>
                <w:tab w:val="center" w:pos="4252"/>
                <w:tab w:val="right" w:pos="8504"/>
              </w:tabs>
              <w:snapToGrid w:val="0"/>
              <w:jc w:val="center"/>
              <w:rPr>
                <w:rFonts w:asciiTheme="majorEastAsia" w:eastAsiaTheme="majorEastAsia" w:hAnsiTheme="majorEastAsia"/>
                <w:sz w:val="22"/>
              </w:rPr>
            </w:pPr>
          </w:p>
        </w:tc>
        <w:tc>
          <w:tcPr>
            <w:tcW w:w="1552" w:type="dxa"/>
            <w:vMerge/>
            <w:vAlign w:val="center"/>
          </w:tcPr>
          <w:p w:rsidR="006F086A" w:rsidRDefault="006F086A" w:rsidP="00302D8D">
            <w:pPr>
              <w:tabs>
                <w:tab w:val="center" w:pos="4252"/>
                <w:tab w:val="right" w:pos="8504"/>
              </w:tabs>
              <w:snapToGrid w:val="0"/>
              <w:jc w:val="center"/>
              <w:rPr>
                <w:rFonts w:asciiTheme="majorEastAsia" w:eastAsiaTheme="majorEastAsia" w:hAnsiTheme="majorEastAsia"/>
                <w:sz w:val="22"/>
              </w:rPr>
            </w:pPr>
          </w:p>
        </w:tc>
        <w:tc>
          <w:tcPr>
            <w:tcW w:w="1248" w:type="dxa"/>
            <w:vMerge/>
            <w:vAlign w:val="center"/>
          </w:tcPr>
          <w:p w:rsidR="006F086A" w:rsidRPr="00302D8D" w:rsidRDefault="006F086A" w:rsidP="00302D8D">
            <w:pPr>
              <w:tabs>
                <w:tab w:val="center" w:pos="4252"/>
                <w:tab w:val="right" w:pos="8504"/>
              </w:tabs>
              <w:snapToGrid w:val="0"/>
              <w:jc w:val="center"/>
              <w:rPr>
                <w:rFonts w:asciiTheme="majorEastAsia" w:eastAsiaTheme="majorEastAsia" w:hAnsiTheme="majorEastAsia"/>
                <w:sz w:val="22"/>
              </w:rPr>
            </w:pPr>
          </w:p>
        </w:tc>
        <w:tc>
          <w:tcPr>
            <w:tcW w:w="3226" w:type="dxa"/>
            <w:vMerge/>
            <w:vAlign w:val="center"/>
          </w:tcPr>
          <w:p w:rsidR="006F086A" w:rsidRPr="00302D8D" w:rsidRDefault="006F086A" w:rsidP="00302D8D">
            <w:pPr>
              <w:tabs>
                <w:tab w:val="center" w:pos="4252"/>
                <w:tab w:val="right" w:pos="8504"/>
              </w:tabs>
              <w:snapToGrid w:val="0"/>
              <w:jc w:val="center"/>
              <w:rPr>
                <w:rFonts w:asciiTheme="majorEastAsia" w:eastAsiaTheme="majorEastAsia" w:hAnsiTheme="majorEastAsia"/>
                <w:sz w:val="22"/>
              </w:rPr>
            </w:pPr>
          </w:p>
        </w:tc>
        <w:tc>
          <w:tcPr>
            <w:tcW w:w="1644" w:type="dxa"/>
            <w:vMerge/>
            <w:vAlign w:val="center"/>
          </w:tcPr>
          <w:p w:rsidR="006F086A" w:rsidRDefault="006F086A" w:rsidP="00F53CA6">
            <w:pPr>
              <w:jc w:val="center"/>
              <w:rPr>
                <w:rFonts w:asciiTheme="majorEastAsia" w:eastAsiaTheme="majorEastAsia" w:hAnsiTheme="majorEastAsia"/>
                <w:color w:val="000000" w:themeColor="text1"/>
                <w:sz w:val="22"/>
              </w:rPr>
            </w:pPr>
          </w:p>
        </w:tc>
        <w:tc>
          <w:tcPr>
            <w:tcW w:w="8702" w:type="dxa"/>
            <w:vMerge/>
            <w:shd w:val="clear" w:color="auto" w:fill="auto"/>
            <w:vAlign w:val="center"/>
          </w:tcPr>
          <w:p w:rsidR="006F086A" w:rsidRDefault="006F086A" w:rsidP="0076091F">
            <w:pPr>
              <w:jc w:val="center"/>
              <w:rPr>
                <w:rFonts w:asciiTheme="majorEastAsia" w:eastAsiaTheme="majorEastAsia" w:hAnsiTheme="majorEastAsia"/>
                <w:color w:val="000000" w:themeColor="text1"/>
                <w:sz w:val="22"/>
              </w:rPr>
            </w:pPr>
          </w:p>
        </w:tc>
        <w:tc>
          <w:tcPr>
            <w:tcW w:w="1850" w:type="dxa"/>
            <w:vMerge/>
            <w:vAlign w:val="center"/>
          </w:tcPr>
          <w:p w:rsidR="006F086A" w:rsidRPr="00302D8D" w:rsidRDefault="006F086A" w:rsidP="00302D8D">
            <w:pPr>
              <w:jc w:val="center"/>
              <w:rPr>
                <w:sz w:val="22"/>
              </w:rPr>
            </w:pPr>
          </w:p>
        </w:tc>
      </w:tr>
      <w:tr w:rsidR="006F086A" w:rsidRPr="00302D8D" w:rsidTr="002417A8">
        <w:trPr>
          <w:trHeight w:val="770"/>
        </w:trPr>
        <w:tc>
          <w:tcPr>
            <w:tcW w:w="709" w:type="dxa"/>
            <w:shd w:val="clear" w:color="auto" w:fill="FFFF00"/>
          </w:tcPr>
          <w:p w:rsidR="006F086A" w:rsidRPr="006D7FB8" w:rsidRDefault="006F086A" w:rsidP="006F086A">
            <w:pPr>
              <w:rPr>
                <w:rFonts w:asciiTheme="majorEastAsia" w:eastAsiaTheme="majorEastAsia" w:hAnsiTheme="majorEastAsia"/>
                <w:b/>
                <w:sz w:val="21"/>
                <w:szCs w:val="21"/>
              </w:rPr>
            </w:pPr>
          </w:p>
        </w:tc>
        <w:tc>
          <w:tcPr>
            <w:tcW w:w="709" w:type="dxa"/>
            <w:shd w:val="clear" w:color="auto" w:fill="00B0F0"/>
          </w:tcPr>
          <w:p w:rsidR="006F086A" w:rsidRPr="006D7FB8" w:rsidRDefault="006F086A" w:rsidP="006F086A">
            <w:pPr>
              <w:rPr>
                <w:rFonts w:asciiTheme="majorEastAsia" w:eastAsiaTheme="majorEastAsia" w:hAnsiTheme="majorEastAsia"/>
                <w:b/>
                <w:color w:val="FFFFFF" w:themeColor="background1"/>
                <w:sz w:val="21"/>
                <w:szCs w:val="21"/>
              </w:rPr>
            </w:pPr>
          </w:p>
        </w:tc>
        <w:tc>
          <w:tcPr>
            <w:tcW w:w="1969" w:type="dxa"/>
          </w:tcPr>
          <w:p w:rsidR="006F086A" w:rsidRPr="0059441E" w:rsidRDefault="006F086A" w:rsidP="006F086A">
            <w:pPr>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t>会計管理</w:t>
            </w:r>
          </w:p>
        </w:tc>
        <w:tc>
          <w:tcPr>
            <w:tcW w:w="1552" w:type="dxa"/>
          </w:tcPr>
          <w:p w:rsidR="006F086A" w:rsidRPr="0059441E" w:rsidRDefault="006F086A" w:rsidP="006F086A">
            <w:pPr>
              <w:rPr>
                <w:rFonts w:asciiTheme="majorEastAsia" w:eastAsiaTheme="majorEastAsia" w:hAnsiTheme="majorEastAsia"/>
                <w:sz w:val="21"/>
                <w:szCs w:val="21"/>
              </w:rPr>
            </w:pPr>
          </w:p>
        </w:tc>
        <w:tc>
          <w:tcPr>
            <w:tcW w:w="1248" w:type="dxa"/>
          </w:tcPr>
          <w:p w:rsidR="006F086A" w:rsidRPr="0059441E" w:rsidRDefault="006F086A" w:rsidP="006F086A">
            <w:pPr>
              <w:rPr>
                <w:rFonts w:asciiTheme="majorEastAsia" w:eastAsiaTheme="majorEastAsia" w:hAnsiTheme="majorEastAsia"/>
                <w:sz w:val="21"/>
                <w:szCs w:val="21"/>
              </w:rPr>
            </w:pPr>
          </w:p>
        </w:tc>
        <w:tc>
          <w:tcPr>
            <w:tcW w:w="3226" w:type="dxa"/>
          </w:tcPr>
          <w:p w:rsidR="006F086A" w:rsidRPr="0059441E" w:rsidRDefault="006F086A" w:rsidP="006F086A">
            <w:pPr>
              <w:rPr>
                <w:rFonts w:asciiTheme="majorEastAsia" w:eastAsiaTheme="majorEastAsia" w:hAnsiTheme="majorEastAsia"/>
                <w:sz w:val="21"/>
                <w:szCs w:val="21"/>
              </w:rPr>
            </w:pPr>
          </w:p>
        </w:tc>
        <w:tc>
          <w:tcPr>
            <w:tcW w:w="1644" w:type="dxa"/>
          </w:tcPr>
          <w:p w:rsidR="006F086A" w:rsidRPr="0059441E" w:rsidRDefault="006F086A" w:rsidP="006F086A">
            <w:pPr>
              <w:ind w:left="210" w:hangingChars="100" w:hanging="210"/>
              <w:rPr>
                <w:rFonts w:asciiTheme="majorEastAsia" w:eastAsiaTheme="majorEastAsia" w:hAnsiTheme="majorEastAsia"/>
                <w:sz w:val="21"/>
                <w:szCs w:val="21"/>
              </w:rPr>
            </w:pPr>
          </w:p>
        </w:tc>
        <w:tc>
          <w:tcPr>
            <w:tcW w:w="8702" w:type="dxa"/>
            <w:shd w:val="clear" w:color="auto" w:fill="auto"/>
          </w:tcPr>
          <w:p w:rsidR="006F086A" w:rsidRPr="0059441E" w:rsidRDefault="006F086A" w:rsidP="006F086A">
            <w:pPr>
              <w:ind w:left="210" w:hangingChars="100" w:hanging="210"/>
              <w:rPr>
                <w:rFonts w:asciiTheme="majorEastAsia" w:eastAsiaTheme="majorEastAsia" w:hAnsiTheme="majorEastAsia"/>
                <w:sz w:val="21"/>
                <w:szCs w:val="21"/>
              </w:rPr>
            </w:pPr>
          </w:p>
        </w:tc>
        <w:tc>
          <w:tcPr>
            <w:tcW w:w="1850" w:type="dxa"/>
          </w:tcPr>
          <w:p w:rsidR="006F086A" w:rsidRPr="0059441E" w:rsidRDefault="006F086A" w:rsidP="006F086A">
            <w:pPr>
              <w:ind w:left="210" w:hangingChars="100" w:hanging="210"/>
              <w:rPr>
                <w:rFonts w:asciiTheme="majorEastAsia" w:eastAsiaTheme="majorEastAsia" w:hAnsiTheme="majorEastAsia"/>
                <w:sz w:val="21"/>
                <w:szCs w:val="21"/>
              </w:rPr>
            </w:pPr>
          </w:p>
        </w:tc>
      </w:tr>
      <w:tr w:rsidR="006F086A" w:rsidRPr="00302D8D" w:rsidTr="00152534">
        <w:trPr>
          <w:trHeight w:val="344"/>
        </w:trPr>
        <w:tc>
          <w:tcPr>
            <w:tcW w:w="709" w:type="dxa"/>
            <w:shd w:val="clear" w:color="auto" w:fill="FFFF00"/>
          </w:tcPr>
          <w:p w:rsidR="006F086A" w:rsidRPr="006D7FB8" w:rsidRDefault="006F086A"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tc>
        <w:tc>
          <w:tcPr>
            <w:tcW w:w="709" w:type="dxa"/>
            <w:shd w:val="clear" w:color="auto" w:fill="00B0F0"/>
          </w:tcPr>
          <w:p w:rsidR="006F086A" w:rsidRPr="006D7FB8" w:rsidRDefault="006F086A"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tc>
        <w:tc>
          <w:tcPr>
            <w:tcW w:w="1969" w:type="dxa"/>
          </w:tcPr>
          <w:p w:rsidR="006F086A" w:rsidRPr="0059441E"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59441E">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w:t>
            </w:r>
            <w:r w:rsidRPr="0059441E">
              <w:rPr>
                <w:rFonts w:asciiTheme="majorEastAsia" w:eastAsiaTheme="majorEastAsia" w:hAnsiTheme="majorEastAsia" w:hint="eastAsia"/>
                <w:sz w:val="21"/>
                <w:szCs w:val="21"/>
              </w:rPr>
              <w:t>予算</w:t>
            </w:r>
          </w:p>
        </w:tc>
        <w:tc>
          <w:tcPr>
            <w:tcW w:w="1552" w:type="dxa"/>
          </w:tcPr>
          <w:p w:rsidR="006F086A" w:rsidRPr="0059441E"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１</w:t>
            </w:r>
            <w:r w:rsidRPr="0059441E">
              <w:rPr>
                <w:rFonts w:asciiTheme="majorEastAsia" w:eastAsiaTheme="majorEastAsia" w:hAnsiTheme="majorEastAsia" w:hint="eastAsia"/>
                <w:sz w:val="21"/>
                <w:szCs w:val="21"/>
              </w:rPr>
              <w:t xml:space="preserve">　収支予算は、適正に編成、執行されているか</w:t>
            </w:r>
            <w:r>
              <w:rPr>
                <w:rFonts w:asciiTheme="majorEastAsia" w:eastAsiaTheme="majorEastAsia" w:hAnsiTheme="majorEastAsia" w:hint="eastAsia"/>
                <w:sz w:val="21"/>
                <w:szCs w:val="21"/>
              </w:rPr>
              <w:t>。</w:t>
            </w:r>
          </w:p>
        </w:tc>
        <w:tc>
          <w:tcPr>
            <w:tcW w:w="1248" w:type="dxa"/>
          </w:tcPr>
          <w:p w:rsidR="006F086A" w:rsidRPr="0059441E" w:rsidRDefault="006F086A" w:rsidP="006F086A">
            <w:pPr>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t>留意事項</w:t>
            </w:r>
            <w:r>
              <w:rPr>
                <w:rFonts w:asciiTheme="majorEastAsia" w:eastAsiaTheme="majorEastAsia" w:hAnsiTheme="majorEastAsia" w:hint="eastAsia"/>
                <w:sz w:val="21"/>
                <w:szCs w:val="21"/>
              </w:rPr>
              <w:t>２の（１）</w:t>
            </w:r>
            <w:r w:rsidRPr="0059441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（２）</w:t>
            </w:r>
          </w:p>
          <w:p w:rsidR="006F086A" w:rsidRPr="0059441E" w:rsidRDefault="006F086A" w:rsidP="006F086A">
            <w:pPr>
              <w:rPr>
                <w:rFonts w:asciiTheme="majorEastAsia" w:eastAsiaTheme="majorEastAsia" w:hAnsiTheme="majorEastAsia"/>
                <w:sz w:val="21"/>
                <w:szCs w:val="21"/>
              </w:rPr>
            </w:pPr>
          </w:p>
        </w:tc>
        <w:tc>
          <w:tcPr>
            <w:tcW w:w="3226" w:type="dxa"/>
          </w:tcPr>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（ｋ１）</w:t>
            </w:r>
          </w:p>
          <w:p w:rsidR="006F086A" w:rsidRPr="0059441E"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9441E">
              <w:rPr>
                <w:rFonts w:asciiTheme="majorEastAsia" w:eastAsiaTheme="majorEastAsia" w:hAnsiTheme="majorEastAsia" w:hint="eastAsia"/>
                <w:sz w:val="21"/>
                <w:szCs w:val="21"/>
              </w:rPr>
              <w:t>資金収支予算書は、定款の定め等に従い適正な手続により編成されているか。</w:t>
            </w:r>
          </w:p>
        </w:tc>
        <w:tc>
          <w:tcPr>
            <w:tcW w:w="1644" w:type="dxa"/>
          </w:tcPr>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7E627B"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shd w:val="clear" w:color="auto" w:fill="auto"/>
          </w:tcPr>
          <w:p w:rsidR="006F086A" w:rsidRPr="0059441E" w:rsidRDefault="006F086A" w:rsidP="006F086A">
            <w:pPr>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t>＜着眼点＞</w:t>
            </w:r>
          </w:p>
          <w:p w:rsidR="006F086A" w:rsidRPr="0059441E" w:rsidRDefault="006F086A" w:rsidP="006F086A">
            <w:pPr>
              <w:ind w:left="210" w:hangingChars="100" w:hanging="210"/>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t>○　法人は、毎年度、全ての収入及び支出について予算を編成し、資金収支予算書を作成した上で、その予算に基づいて事業活動を行うものである。また、資金収支予算書は、事業計画をもとに、各拠点区分ごとに資金収支計算書の勘定科目に準拠して作成する（留意事項</w:t>
            </w:r>
            <w:r>
              <w:rPr>
                <w:rFonts w:asciiTheme="majorEastAsia" w:eastAsiaTheme="majorEastAsia" w:hAnsiTheme="majorEastAsia" w:hint="eastAsia"/>
                <w:sz w:val="21"/>
                <w:szCs w:val="21"/>
              </w:rPr>
              <w:t>２の（１）</w:t>
            </w:r>
            <w:r w:rsidRPr="0059441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（２）</w:t>
            </w:r>
            <w:r w:rsidRPr="0059441E">
              <w:rPr>
                <w:rFonts w:asciiTheme="majorEastAsia" w:eastAsiaTheme="majorEastAsia" w:hAnsiTheme="majorEastAsia" w:hint="eastAsia"/>
                <w:sz w:val="21"/>
                <w:szCs w:val="21"/>
              </w:rPr>
              <w:t>）。</w:t>
            </w:r>
          </w:p>
          <w:p w:rsidR="006F086A" w:rsidRPr="0059441E" w:rsidRDefault="006F086A" w:rsidP="006F086A">
            <w:pPr>
              <w:ind w:left="210" w:hangingChars="100" w:hanging="210"/>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t>○　資金収支予算書の作成に関する手続きは法定されていないが、収入支出予算の編成は法人の運営に関する重要事項であり、定款において、その作成及び承認に関</w:t>
            </w:r>
            <w:r>
              <w:rPr>
                <w:rFonts w:asciiTheme="majorEastAsia" w:eastAsiaTheme="majorEastAsia" w:hAnsiTheme="majorEastAsia" w:hint="eastAsia"/>
                <w:sz w:val="21"/>
                <w:szCs w:val="21"/>
              </w:rPr>
              <w:t>して</w:t>
            </w:r>
            <w:r w:rsidRPr="0059441E">
              <w:rPr>
                <w:rFonts w:asciiTheme="majorEastAsia" w:eastAsiaTheme="majorEastAsia" w:hAnsiTheme="majorEastAsia" w:hint="eastAsia"/>
                <w:sz w:val="21"/>
                <w:szCs w:val="21"/>
              </w:rPr>
              <w:t>定めておくべきである（注）。</w:t>
            </w:r>
          </w:p>
          <w:p w:rsidR="006F086A" w:rsidRPr="0059441E" w:rsidRDefault="006F086A" w:rsidP="006F086A">
            <w:pPr>
              <w:ind w:firstLineChars="100" w:firstLine="210"/>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t>（注）定款例第31条第</w:t>
            </w:r>
            <w:r>
              <w:rPr>
                <w:rFonts w:asciiTheme="majorEastAsia" w:eastAsiaTheme="majorEastAsia" w:hAnsiTheme="majorEastAsia" w:hint="eastAsia"/>
                <w:sz w:val="21"/>
                <w:szCs w:val="21"/>
              </w:rPr>
              <w:t>１</w:t>
            </w:r>
            <w:r w:rsidRPr="0059441E">
              <w:rPr>
                <w:rFonts w:asciiTheme="majorEastAsia" w:eastAsiaTheme="majorEastAsia" w:hAnsiTheme="majorEastAsia" w:hint="eastAsia"/>
                <w:sz w:val="21"/>
                <w:szCs w:val="21"/>
              </w:rPr>
              <w:t>項では、予算は理事長が作成し、</w:t>
            </w:r>
          </w:p>
          <w:p w:rsidR="006F086A" w:rsidRPr="0059441E" w:rsidRDefault="006F086A" w:rsidP="006F086A">
            <w:pPr>
              <w:ind w:firstLineChars="300" w:firstLine="63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59441E">
              <w:rPr>
                <w:rFonts w:asciiTheme="majorEastAsia" w:eastAsiaTheme="majorEastAsia" w:hAnsiTheme="majorEastAsia" w:hint="eastAsia"/>
                <w:sz w:val="21"/>
                <w:szCs w:val="21"/>
              </w:rPr>
              <w:t>例１</w:t>
            </w:r>
            <w:r>
              <w:rPr>
                <w:rFonts w:asciiTheme="majorEastAsia" w:eastAsiaTheme="majorEastAsia" w:hAnsiTheme="majorEastAsia" w:hint="eastAsia"/>
                <w:sz w:val="21"/>
                <w:szCs w:val="21"/>
              </w:rPr>
              <w:t>）</w:t>
            </w:r>
            <w:r w:rsidRPr="0059441E">
              <w:rPr>
                <w:rFonts w:asciiTheme="majorEastAsia" w:eastAsiaTheme="majorEastAsia" w:hAnsiTheme="majorEastAsia" w:hint="eastAsia"/>
                <w:sz w:val="21"/>
                <w:szCs w:val="21"/>
              </w:rPr>
              <w:t>理事会の承認</w:t>
            </w:r>
          </w:p>
          <w:p w:rsidR="006F086A" w:rsidRPr="0059441E" w:rsidRDefault="006F086A" w:rsidP="006F086A">
            <w:pPr>
              <w:ind w:firstLineChars="300" w:firstLine="63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59441E">
              <w:rPr>
                <w:rFonts w:asciiTheme="majorEastAsia" w:eastAsiaTheme="majorEastAsia" w:hAnsiTheme="majorEastAsia" w:hint="eastAsia"/>
                <w:sz w:val="21"/>
                <w:szCs w:val="21"/>
              </w:rPr>
              <w:t>例２</w:t>
            </w:r>
            <w:r>
              <w:rPr>
                <w:rFonts w:asciiTheme="majorEastAsia" w:eastAsiaTheme="majorEastAsia" w:hAnsiTheme="majorEastAsia" w:hint="eastAsia"/>
                <w:sz w:val="21"/>
                <w:szCs w:val="21"/>
              </w:rPr>
              <w:t>）</w:t>
            </w:r>
            <w:r w:rsidRPr="0059441E">
              <w:rPr>
                <w:rFonts w:asciiTheme="majorEastAsia" w:eastAsiaTheme="majorEastAsia" w:hAnsiTheme="majorEastAsia" w:hint="eastAsia"/>
                <w:sz w:val="21"/>
                <w:szCs w:val="21"/>
              </w:rPr>
              <w:t>理事会の決議を経て、評議員会の承認</w:t>
            </w:r>
          </w:p>
          <w:p w:rsidR="006F086A" w:rsidRPr="0059441E" w:rsidRDefault="006F086A" w:rsidP="006F086A">
            <w:pPr>
              <w:ind w:firstLineChars="300" w:firstLine="630"/>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t>を受けなければならないとしている。</w:t>
            </w:r>
          </w:p>
          <w:p w:rsidR="006F086A" w:rsidRPr="0059441E" w:rsidRDefault="006F086A" w:rsidP="006F086A">
            <w:pPr>
              <w:ind w:leftChars="300" w:left="930" w:hangingChars="100" w:hanging="210"/>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t>※　定款において、予算を評議員会の承認事項とすることは、租税特別措置法第40条の適用を受ける場合の要件とされているため、同条の適用を受けようとする法人は、例</w:t>
            </w:r>
            <w:r>
              <w:rPr>
                <w:rFonts w:asciiTheme="majorEastAsia" w:eastAsiaTheme="majorEastAsia" w:hAnsiTheme="majorEastAsia" w:hint="eastAsia"/>
                <w:sz w:val="21"/>
                <w:szCs w:val="21"/>
              </w:rPr>
              <w:t>２</w:t>
            </w:r>
            <w:r w:rsidRPr="0059441E">
              <w:rPr>
                <w:rFonts w:asciiTheme="majorEastAsia" w:eastAsiaTheme="majorEastAsia" w:hAnsiTheme="majorEastAsia" w:hint="eastAsia"/>
                <w:sz w:val="21"/>
                <w:szCs w:val="21"/>
              </w:rPr>
              <w:t>の規定とする必要がある。</w:t>
            </w:r>
          </w:p>
          <w:p w:rsidR="006F086A" w:rsidRPr="0059441E" w:rsidRDefault="006F086A" w:rsidP="006F086A">
            <w:pPr>
              <w:ind w:firstLineChars="100" w:firstLine="210"/>
              <w:rPr>
                <w:rFonts w:asciiTheme="majorEastAsia" w:eastAsiaTheme="majorEastAsia" w:hAnsiTheme="majorEastAsia"/>
                <w:sz w:val="21"/>
                <w:szCs w:val="21"/>
              </w:rPr>
            </w:pPr>
          </w:p>
        </w:tc>
        <w:tc>
          <w:tcPr>
            <w:tcW w:w="1850" w:type="dxa"/>
          </w:tcPr>
          <w:p w:rsidR="006F086A" w:rsidRDefault="006F086A" w:rsidP="006F086A">
            <w:pPr>
              <w:rPr>
                <w:rFonts w:asciiTheme="majorEastAsia" w:eastAsiaTheme="majorEastAsia" w:hAnsiTheme="majorEastAsia"/>
                <w:sz w:val="21"/>
                <w:szCs w:val="21"/>
              </w:rPr>
            </w:pPr>
          </w:p>
          <w:p w:rsidR="006F086A" w:rsidRPr="0059441E" w:rsidRDefault="006F086A" w:rsidP="006F086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資金収支予算書、定款、理事会議事録、</w:t>
            </w:r>
            <w:r w:rsidRPr="0059441E">
              <w:rPr>
                <w:rFonts w:asciiTheme="majorEastAsia" w:eastAsiaTheme="majorEastAsia" w:hAnsiTheme="majorEastAsia" w:hint="eastAsia"/>
                <w:sz w:val="21"/>
                <w:szCs w:val="21"/>
              </w:rPr>
              <w:t xml:space="preserve">評議員会議事録　</w:t>
            </w:r>
          </w:p>
        </w:tc>
      </w:tr>
      <w:tr w:rsidR="006F086A" w:rsidRPr="00302D8D" w:rsidTr="00152534">
        <w:tc>
          <w:tcPr>
            <w:tcW w:w="709" w:type="dxa"/>
            <w:shd w:val="clear" w:color="auto" w:fill="FFFF00"/>
          </w:tcPr>
          <w:p w:rsidR="006F086A" w:rsidRPr="006D7FB8" w:rsidRDefault="006F086A"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tc>
        <w:tc>
          <w:tcPr>
            <w:tcW w:w="709" w:type="dxa"/>
            <w:shd w:val="clear" w:color="auto" w:fill="00B0F0"/>
          </w:tcPr>
          <w:p w:rsidR="006F086A" w:rsidRPr="006D7FB8" w:rsidRDefault="006F086A"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tc>
        <w:tc>
          <w:tcPr>
            <w:tcW w:w="1969" w:type="dxa"/>
          </w:tcPr>
          <w:p w:rsidR="006F086A" w:rsidRPr="0048194B" w:rsidRDefault="006F086A" w:rsidP="006F086A">
            <w:pPr>
              <w:rPr>
                <w:rFonts w:asciiTheme="majorEastAsia" w:eastAsiaTheme="majorEastAsia" w:hAnsiTheme="majorEastAsia"/>
                <w:sz w:val="21"/>
                <w:szCs w:val="21"/>
              </w:rPr>
            </w:pPr>
          </w:p>
        </w:tc>
        <w:tc>
          <w:tcPr>
            <w:tcW w:w="1552" w:type="dxa"/>
          </w:tcPr>
          <w:p w:rsidR="006F086A" w:rsidRPr="0048194B" w:rsidRDefault="006F086A" w:rsidP="006F086A">
            <w:pPr>
              <w:rPr>
                <w:rFonts w:asciiTheme="majorEastAsia" w:eastAsiaTheme="majorEastAsia" w:hAnsiTheme="majorEastAsia"/>
                <w:sz w:val="21"/>
                <w:szCs w:val="21"/>
              </w:rPr>
            </w:pPr>
          </w:p>
        </w:tc>
        <w:tc>
          <w:tcPr>
            <w:tcW w:w="1248"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w:t>
            </w:r>
            <w:r>
              <w:rPr>
                <w:rFonts w:asciiTheme="majorEastAsia" w:eastAsiaTheme="majorEastAsia" w:hAnsiTheme="majorEastAsia" w:hint="eastAsia"/>
                <w:sz w:val="21"/>
                <w:szCs w:val="21"/>
              </w:rPr>
              <w:t>２の（２）</w:t>
            </w:r>
          </w:p>
          <w:p w:rsidR="006F086A" w:rsidRPr="0048194B" w:rsidRDefault="006F086A" w:rsidP="006F086A">
            <w:pPr>
              <w:rPr>
                <w:rFonts w:asciiTheme="majorEastAsia" w:eastAsiaTheme="majorEastAsia" w:hAnsiTheme="majorEastAsia"/>
                <w:sz w:val="21"/>
                <w:szCs w:val="21"/>
              </w:rPr>
            </w:pPr>
          </w:p>
        </w:tc>
        <w:tc>
          <w:tcPr>
            <w:tcW w:w="3226" w:type="dxa"/>
          </w:tcPr>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（ｋ２）</w:t>
            </w: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EF694D" w:rsidRPr="0048194B">
              <w:rPr>
                <w:rFonts w:asciiTheme="majorEastAsia" w:eastAsiaTheme="majorEastAsia" w:hAnsiTheme="majorEastAsia" w:hint="eastAsia"/>
                <w:sz w:val="21"/>
                <w:szCs w:val="21"/>
              </w:rPr>
              <w:t>予算に軽微な範囲とはいえない乖離がある場合</w:t>
            </w:r>
            <w:r w:rsidR="00EF694D">
              <w:rPr>
                <w:rFonts w:asciiTheme="majorEastAsia" w:eastAsiaTheme="majorEastAsia" w:hAnsiTheme="majorEastAsia" w:hint="eastAsia"/>
                <w:sz w:val="21"/>
                <w:szCs w:val="21"/>
              </w:rPr>
              <w:t>に</w:t>
            </w:r>
            <w:r w:rsidRPr="00EC421F">
              <w:rPr>
                <w:rFonts w:asciiTheme="majorEastAsia" w:eastAsiaTheme="majorEastAsia" w:hAnsiTheme="majorEastAsia" w:hint="eastAsia"/>
                <w:sz w:val="21"/>
                <w:szCs w:val="21"/>
              </w:rPr>
              <w:t>補正予算が編成されているか。</w:t>
            </w:r>
          </w:p>
          <w:p w:rsidR="006F086A" w:rsidRDefault="006F086A" w:rsidP="006F086A">
            <w:pPr>
              <w:rPr>
                <w:rFonts w:asciiTheme="majorEastAsia" w:eastAsiaTheme="majorEastAsia" w:hAnsiTheme="majorEastAsia"/>
                <w:sz w:val="21"/>
                <w:szCs w:val="21"/>
              </w:rPr>
            </w:pP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（ｋ３）</w:t>
            </w:r>
          </w:p>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予算の執行に当たって、変更を加えるときは、定款等に定める手続を経ているか。</w:t>
            </w:r>
          </w:p>
        </w:tc>
        <w:tc>
          <w:tcPr>
            <w:tcW w:w="1644" w:type="dxa"/>
          </w:tcPr>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6F086A" w:rsidRDefault="006F086A" w:rsidP="006F086A">
            <w:pPr>
              <w:rPr>
                <w:rFonts w:asciiTheme="majorEastAsia" w:eastAsiaTheme="majorEastAsia" w:hAnsiTheme="majorEastAsia"/>
                <w:sz w:val="21"/>
                <w:szCs w:val="21"/>
              </w:rPr>
            </w:pPr>
          </w:p>
          <w:p w:rsidR="006F086A" w:rsidRDefault="006F086A" w:rsidP="006F086A">
            <w:pPr>
              <w:rPr>
                <w:rFonts w:asciiTheme="majorEastAsia" w:eastAsiaTheme="majorEastAsia" w:hAnsiTheme="majorEastAsia"/>
                <w:sz w:val="21"/>
                <w:szCs w:val="21"/>
              </w:rPr>
            </w:pPr>
          </w:p>
          <w:p w:rsidR="00EF694D" w:rsidRDefault="00EF694D" w:rsidP="006F086A">
            <w:pPr>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shd w:val="clear" w:color="auto" w:fill="auto"/>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は、予算の執行に当たって、年度途中で予算との乖離等が見込まれる場合は、必要な収入及び支出について補正予算を編成するものとする。ただし、乖離額等が法人の運営に支障がなく、軽微な範囲にとどまる場合は、この限りではない（留意事項</w:t>
            </w:r>
            <w:r>
              <w:rPr>
                <w:rFonts w:asciiTheme="majorEastAsia" w:eastAsiaTheme="majorEastAsia" w:hAnsiTheme="majorEastAsia" w:hint="eastAsia"/>
                <w:sz w:val="21"/>
                <w:szCs w:val="21"/>
              </w:rPr>
              <w:t>２の（２）</w:t>
            </w:r>
            <w:r w:rsidRPr="0048194B">
              <w:rPr>
                <w:rFonts w:asciiTheme="majorEastAsia" w:eastAsiaTheme="majorEastAsia" w:hAnsiTheme="majorEastAsia" w:hint="eastAsia"/>
                <w:sz w:val="21"/>
                <w:szCs w:val="21"/>
              </w:rPr>
              <w:t>）。</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理事長等法人の業務執行を行う理事は、予算の執行に当たっては、定款や経理規程に基づいて決定・承認された範囲内で権限及び責任を有するものであり、理事長等の権限及び責任の範囲について明確にするため、当初予算を変更し、補正予算を編成する場合の手続については、法人の定款（注）、経理規程等において、定めておくべきものである。また、補正予算を編成することを要しない軽微な乖離の範囲についても、規程や予算等において定めておく、又は、支出総額が予算より増加する場合や収入が予算より減少する場合であって予算どおりに支出を行うと欠損が生じる場合等予算と乖離が生じている場合には、理事長等予算の執行を担当する理事が理事会で説明を行い承認を受ける等の対応を行うことが適当である。</w:t>
            </w:r>
          </w:p>
          <w:p w:rsidR="006F086A" w:rsidRPr="0048194B" w:rsidRDefault="006F086A"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（注）定款例第31条第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項は、予算の変更は作成と同様の手続を経ることとしている。</w:t>
            </w:r>
          </w:p>
          <w:p w:rsidR="006F086A" w:rsidRPr="0048194B" w:rsidRDefault="006F086A" w:rsidP="006F086A">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予算に軽微な範囲とはいえない乖離がある場合に補正予算が定款等に定める手続に従って編成されているかを確認する。なお、予算に軽微な範囲とはいえない乖離があるかに</w:t>
            </w:r>
            <w:r w:rsidRPr="0048194B">
              <w:rPr>
                <w:rFonts w:asciiTheme="majorEastAsia" w:eastAsiaTheme="majorEastAsia" w:hAnsiTheme="majorEastAsia" w:hint="eastAsia"/>
                <w:sz w:val="21"/>
                <w:szCs w:val="21"/>
              </w:rPr>
              <w:lastRenderedPageBreak/>
              <w:t>ついては、上記のとおり規程や予算における基準がある場合にはそれに従っているか、基準が定められていない場合にあっては、理事会において説明等がなされているか、法人の事業規模から見て明らかに軽微とはいえない乖離がないかを確認する。</w:t>
            </w:r>
          </w:p>
          <w:p w:rsidR="006F086A" w:rsidRPr="0048194B" w:rsidRDefault="006F086A" w:rsidP="006F086A">
            <w:pPr>
              <w:ind w:firstLineChars="100" w:firstLine="210"/>
              <w:rPr>
                <w:rFonts w:asciiTheme="majorEastAsia" w:eastAsiaTheme="majorEastAsia" w:hAnsiTheme="majorEastAsia"/>
                <w:sz w:val="21"/>
                <w:szCs w:val="21"/>
              </w:rPr>
            </w:pPr>
          </w:p>
        </w:tc>
        <w:tc>
          <w:tcPr>
            <w:tcW w:w="1850" w:type="dxa"/>
          </w:tcPr>
          <w:p w:rsidR="006F086A" w:rsidRDefault="006F086A" w:rsidP="006F086A">
            <w:pPr>
              <w:rPr>
                <w:rFonts w:asciiTheme="majorEastAsia" w:eastAsiaTheme="majorEastAsia" w:hAnsiTheme="majorEastAsia"/>
                <w:sz w:val="21"/>
                <w:szCs w:val="21"/>
              </w:rPr>
            </w:pPr>
          </w:p>
          <w:p w:rsidR="006F086A" w:rsidRPr="0048194B" w:rsidRDefault="006F086A" w:rsidP="006F086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資金収支予算書、資金収支計算書、定款、理事会議事録、</w:t>
            </w:r>
            <w:r w:rsidRPr="0048194B">
              <w:rPr>
                <w:rFonts w:asciiTheme="majorEastAsia" w:eastAsiaTheme="majorEastAsia" w:hAnsiTheme="majorEastAsia" w:hint="eastAsia"/>
                <w:sz w:val="21"/>
                <w:szCs w:val="21"/>
              </w:rPr>
              <w:t xml:space="preserve">評議員会議事録　</w:t>
            </w:r>
          </w:p>
        </w:tc>
      </w:tr>
      <w:tr w:rsidR="006F086A" w:rsidRPr="00302D8D" w:rsidTr="00771217">
        <w:trPr>
          <w:trHeight w:val="1680"/>
        </w:trPr>
        <w:tc>
          <w:tcPr>
            <w:tcW w:w="709" w:type="dxa"/>
            <w:shd w:val="clear" w:color="auto" w:fill="FFFF00"/>
          </w:tcPr>
          <w:p w:rsidR="006F086A" w:rsidRPr="006D7FB8" w:rsidRDefault="006F086A"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tc>
        <w:tc>
          <w:tcPr>
            <w:tcW w:w="709" w:type="dxa"/>
          </w:tcPr>
          <w:p w:rsidR="006F086A" w:rsidRPr="006D7FB8" w:rsidRDefault="006F086A" w:rsidP="006F086A">
            <w:pPr>
              <w:rPr>
                <w:rFonts w:asciiTheme="majorEastAsia" w:eastAsiaTheme="majorEastAsia" w:hAnsiTheme="majorEastAsia"/>
                <w:b/>
                <w:color w:val="FFFFFF" w:themeColor="background1"/>
                <w:sz w:val="21"/>
                <w:szCs w:val="21"/>
              </w:rPr>
            </w:pPr>
          </w:p>
        </w:tc>
        <w:tc>
          <w:tcPr>
            <w:tcW w:w="1969" w:type="dxa"/>
          </w:tcPr>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規程・体制</w:t>
            </w:r>
          </w:p>
        </w:tc>
        <w:tc>
          <w:tcPr>
            <w:tcW w:w="1552"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 xml:space="preserve">　経理規程を制定しているか。</w:t>
            </w:r>
          </w:p>
        </w:tc>
        <w:tc>
          <w:tcPr>
            <w:tcW w:w="1248"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w:t>
            </w:r>
            <w:r>
              <w:rPr>
                <w:rFonts w:asciiTheme="majorEastAsia" w:eastAsiaTheme="majorEastAsia" w:hAnsiTheme="majorEastAsia" w:hint="eastAsia"/>
                <w:sz w:val="21"/>
                <w:szCs w:val="21"/>
              </w:rPr>
              <w:t>１の（４）</w:t>
            </w:r>
          </w:p>
          <w:p w:rsidR="006F086A" w:rsidRPr="0048194B" w:rsidRDefault="006F086A" w:rsidP="006F086A">
            <w:pPr>
              <w:rPr>
                <w:rFonts w:asciiTheme="majorEastAsia" w:eastAsiaTheme="majorEastAsia" w:hAnsiTheme="majorEastAsia"/>
                <w:sz w:val="21"/>
                <w:szCs w:val="21"/>
              </w:rPr>
            </w:pPr>
          </w:p>
        </w:tc>
        <w:tc>
          <w:tcPr>
            <w:tcW w:w="3226" w:type="dxa"/>
          </w:tcPr>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（ｋ４）</w:t>
            </w: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定款等に定めるところにより、経理規程を制定しているか。</w:t>
            </w:r>
          </w:p>
          <w:p w:rsidR="006F086A" w:rsidRDefault="006F086A" w:rsidP="006F086A">
            <w:pPr>
              <w:rPr>
                <w:rFonts w:asciiTheme="majorEastAsia" w:eastAsiaTheme="majorEastAsia" w:hAnsiTheme="majorEastAsia"/>
                <w:sz w:val="21"/>
                <w:szCs w:val="21"/>
              </w:rPr>
            </w:pP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（ｋ５）</w:t>
            </w:r>
          </w:p>
          <w:p w:rsidR="006F086A" w:rsidRPr="00EC421F"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C421F">
              <w:rPr>
                <w:rFonts w:asciiTheme="majorEastAsia" w:eastAsiaTheme="majorEastAsia" w:hAnsiTheme="majorEastAsia" w:hint="eastAsia"/>
                <w:sz w:val="21"/>
                <w:szCs w:val="21"/>
              </w:rPr>
              <w:t>経理規程の内容が法令又は通知、新会計基準に基づいた内容となっているか。</w:t>
            </w:r>
          </w:p>
          <w:p w:rsidR="006F086A" w:rsidRPr="0048194B" w:rsidRDefault="006F086A" w:rsidP="006F086A">
            <w:pPr>
              <w:rPr>
                <w:rFonts w:asciiTheme="majorEastAsia" w:eastAsiaTheme="majorEastAsia" w:hAnsiTheme="majorEastAsia"/>
                <w:sz w:val="21"/>
                <w:szCs w:val="21"/>
              </w:rPr>
            </w:pPr>
          </w:p>
        </w:tc>
        <w:tc>
          <w:tcPr>
            <w:tcW w:w="1644" w:type="dxa"/>
          </w:tcPr>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6F086A" w:rsidRDefault="006F086A" w:rsidP="006F086A">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6F086A" w:rsidRPr="00BF433D" w:rsidRDefault="006F086A" w:rsidP="006F086A">
            <w:pPr>
              <w:rPr>
                <w:rFonts w:asciiTheme="majorEastAsia" w:eastAsiaTheme="majorEastAsia" w:hAnsiTheme="majorEastAsia"/>
                <w:sz w:val="21"/>
                <w:szCs w:val="21"/>
              </w:rPr>
            </w:pPr>
          </w:p>
        </w:tc>
        <w:tc>
          <w:tcPr>
            <w:tcW w:w="8702" w:type="dxa"/>
            <w:shd w:val="clear" w:color="auto" w:fill="auto"/>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6F086A" w:rsidRPr="0048194B" w:rsidRDefault="006F086A" w:rsidP="00BD644E">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法人は、会計省令に基づく適正な会計処理のために必要な事項について経理規程を定めるものとする。</w:t>
            </w:r>
          </w:p>
          <w:p w:rsidR="006F086A"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経理規程においては、法令等及び定款に定めるもの</w:t>
            </w:r>
            <w:r>
              <w:rPr>
                <w:rFonts w:asciiTheme="majorEastAsia" w:eastAsiaTheme="majorEastAsia" w:hAnsiTheme="majorEastAsia" w:hint="eastAsia"/>
                <w:sz w:val="21"/>
                <w:szCs w:val="21"/>
              </w:rPr>
              <w:t>（注１）</w:t>
            </w:r>
            <w:r w:rsidRPr="0048194B">
              <w:rPr>
                <w:rFonts w:asciiTheme="majorEastAsia" w:eastAsiaTheme="majorEastAsia" w:hAnsiTheme="majorEastAsia" w:hint="eastAsia"/>
                <w:sz w:val="21"/>
                <w:szCs w:val="21"/>
              </w:rPr>
              <w:t>の他、法人が会計処理を行うために必要な事項（予算・決算の手続、会計帳簿の整備、会計処理の体制及び手続、資産及び負債の管理や評価、契約に関する事項等）について定</w:t>
            </w:r>
            <w:r>
              <w:rPr>
                <w:rFonts w:asciiTheme="majorEastAsia" w:eastAsiaTheme="majorEastAsia" w:hAnsiTheme="majorEastAsia" w:hint="eastAsia"/>
                <w:sz w:val="21"/>
                <w:szCs w:val="21"/>
              </w:rPr>
              <w:t>め</w:t>
            </w:r>
            <w:r w:rsidRPr="0048194B">
              <w:rPr>
                <w:rFonts w:asciiTheme="majorEastAsia" w:eastAsiaTheme="majorEastAsia" w:hAnsiTheme="majorEastAsia" w:hint="eastAsia"/>
                <w:sz w:val="21"/>
                <w:szCs w:val="21"/>
              </w:rPr>
              <w:t>るものであり、法人における会計面の業務執行に関する基本的な取扱いを定めるものとして、法人の定款（注</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）において、経理規程を定める旨及びその策定に関する手続等について定めておくべきものである。また、経理規程に定</w:t>
            </w:r>
            <w:r>
              <w:rPr>
                <w:rFonts w:asciiTheme="majorEastAsia" w:eastAsiaTheme="majorEastAsia" w:hAnsiTheme="majorEastAsia" w:hint="eastAsia"/>
                <w:sz w:val="21"/>
                <w:szCs w:val="21"/>
              </w:rPr>
              <w:t>め</w:t>
            </w:r>
            <w:r w:rsidRPr="0048194B">
              <w:rPr>
                <w:rFonts w:asciiTheme="majorEastAsia" w:eastAsiaTheme="majorEastAsia" w:hAnsiTheme="majorEastAsia" w:hint="eastAsia"/>
                <w:sz w:val="21"/>
                <w:szCs w:val="21"/>
              </w:rPr>
              <w:t>る事務処理を行うために必要な細則等を定めるとともに、経理規程やその細則等を遵守することが求められる。</w:t>
            </w:r>
          </w:p>
          <w:p w:rsidR="006F086A" w:rsidRPr="00CB7C30" w:rsidRDefault="006F086A" w:rsidP="006F086A">
            <w:pPr>
              <w:ind w:left="630" w:hangingChars="300" w:hanging="63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（注１）経理規程を定めるに当たって関係する法令又は通知には、会計省令、運用上の取扱い、留意事項等の他、入札取扱通知等がある。</w:t>
            </w:r>
          </w:p>
          <w:p w:rsidR="006F086A" w:rsidRPr="0048194B" w:rsidRDefault="006F086A" w:rsidP="006F086A">
            <w:pPr>
              <w:ind w:leftChars="100" w:left="660" w:hangingChars="200" w:hanging="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（注</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）定款例第34条では、法人の会計に関しては、法令等及び定款に定めのあるもののほか、理事会で定める経理規程により処理するとしている。</w:t>
            </w:r>
          </w:p>
          <w:p w:rsidR="006F086A"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経理規程が定款に定める手続により定められているか、</w:t>
            </w:r>
            <w:r>
              <w:rPr>
                <w:rFonts w:asciiTheme="majorEastAsia" w:eastAsiaTheme="majorEastAsia" w:hAnsiTheme="majorEastAsia" w:hint="eastAsia"/>
                <w:sz w:val="21"/>
                <w:szCs w:val="21"/>
              </w:rPr>
              <w:t>経理規程が法令又は通知に反するものでないかを確認する。</w:t>
            </w:r>
          </w:p>
          <w:p w:rsidR="00771217" w:rsidRPr="0048194B" w:rsidRDefault="00771217" w:rsidP="006F086A">
            <w:pPr>
              <w:ind w:left="210" w:hangingChars="100" w:hanging="210"/>
              <w:rPr>
                <w:rFonts w:asciiTheme="majorEastAsia" w:eastAsiaTheme="majorEastAsia" w:hAnsiTheme="majorEastAsia"/>
                <w:sz w:val="21"/>
                <w:szCs w:val="21"/>
              </w:rPr>
            </w:pPr>
          </w:p>
        </w:tc>
        <w:tc>
          <w:tcPr>
            <w:tcW w:w="1850" w:type="dxa"/>
          </w:tcPr>
          <w:p w:rsidR="006F086A" w:rsidRPr="0048194B" w:rsidRDefault="006F086A" w:rsidP="006F086A">
            <w:pPr>
              <w:rPr>
                <w:rFonts w:asciiTheme="majorEastAsia" w:eastAsiaTheme="majorEastAsia" w:hAnsiTheme="majorEastAsia"/>
                <w:sz w:val="21"/>
                <w:szCs w:val="21"/>
              </w:rPr>
            </w:pPr>
          </w:p>
          <w:p w:rsidR="006F086A" w:rsidRPr="0048194B" w:rsidRDefault="006F086A" w:rsidP="006F086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定款、経理規程等、理事会の議事録等</w:t>
            </w:r>
          </w:p>
        </w:tc>
      </w:tr>
      <w:tr w:rsidR="006F086A" w:rsidRPr="00302D8D" w:rsidTr="00152534">
        <w:tc>
          <w:tcPr>
            <w:tcW w:w="709" w:type="dxa"/>
            <w:shd w:val="clear" w:color="auto" w:fill="FFFF00"/>
          </w:tcPr>
          <w:p w:rsidR="006F086A" w:rsidRPr="006D7FB8" w:rsidRDefault="006F086A"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lastRenderedPageBreak/>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lastRenderedPageBreak/>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tc>
        <w:tc>
          <w:tcPr>
            <w:tcW w:w="709" w:type="dxa"/>
            <w:shd w:val="clear" w:color="auto" w:fill="00B0F0"/>
          </w:tcPr>
          <w:p w:rsidR="006F086A" w:rsidRPr="006D7FB8" w:rsidRDefault="006F086A"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lastRenderedPageBreak/>
              <w:t>施設</w:t>
            </w: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lastRenderedPageBreak/>
              <w:t>施設</w:t>
            </w: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tc>
        <w:tc>
          <w:tcPr>
            <w:tcW w:w="1969" w:type="dxa"/>
          </w:tcPr>
          <w:p w:rsidR="006F086A" w:rsidRDefault="006F086A" w:rsidP="006F086A">
            <w:pPr>
              <w:rPr>
                <w:rFonts w:asciiTheme="majorEastAsia" w:eastAsiaTheme="majorEastAsia" w:hAnsiTheme="majorEastAsia"/>
                <w:sz w:val="21"/>
                <w:szCs w:val="21"/>
              </w:rPr>
            </w:pPr>
          </w:p>
        </w:tc>
        <w:tc>
          <w:tcPr>
            <w:tcW w:w="1552" w:type="dxa"/>
          </w:tcPr>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１－２　</w:t>
            </w:r>
            <w:r w:rsidRPr="0048194B">
              <w:rPr>
                <w:rFonts w:asciiTheme="majorEastAsia" w:eastAsiaTheme="majorEastAsia" w:hAnsiTheme="majorEastAsia" w:hint="eastAsia"/>
                <w:sz w:val="21"/>
                <w:szCs w:val="21"/>
              </w:rPr>
              <w:t>経理規程に従って会計処理等の事務処理がなされているか</w:t>
            </w:r>
            <w:r w:rsidR="00771217">
              <w:rPr>
                <w:rFonts w:asciiTheme="majorEastAsia" w:eastAsiaTheme="majorEastAsia" w:hAnsiTheme="majorEastAsia" w:hint="eastAsia"/>
                <w:sz w:val="21"/>
                <w:szCs w:val="21"/>
              </w:rPr>
              <w:t>。</w:t>
            </w:r>
          </w:p>
        </w:tc>
        <w:tc>
          <w:tcPr>
            <w:tcW w:w="1248" w:type="dxa"/>
          </w:tcPr>
          <w:p w:rsidR="0053529E" w:rsidRDefault="006F086A" w:rsidP="006F086A">
            <w:pPr>
              <w:rPr>
                <w:rFonts w:asciiTheme="majorEastAsia" w:eastAsiaTheme="majorEastAsia" w:hAnsiTheme="majorEastAsia"/>
                <w:sz w:val="21"/>
              </w:rPr>
            </w:pPr>
            <w:r w:rsidRPr="0053529E">
              <w:rPr>
                <w:rFonts w:asciiTheme="majorEastAsia" w:eastAsiaTheme="majorEastAsia" w:hAnsiTheme="majorEastAsia" w:hint="eastAsia"/>
                <w:sz w:val="21"/>
              </w:rPr>
              <w:t>モデル経理規程</w:t>
            </w:r>
          </w:p>
          <w:p w:rsidR="0053529E" w:rsidRDefault="006F086A" w:rsidP="006F086A">
            <w:pPr>
              <w:rPr>
                <w:rFonts w:asciiTheme="majorEastAsia" w:eastAsiaTheme="majorEastAsia" w:hAnsiTheme="majorEastAsia"/>
                <w:sz w:val="21"/>
              </w:rPr>
            </w:pPr>
            <w:r w:rsidRPr="0053529E">
              <w:rPr>
                <w:rFonts w:asciiTheme="majorEastAsia" w:eastAsiaTheme="majorEastAsia" w:hAnsiTheme="majorEastAsia" w:hint="eastAsia"/>
                <w:sz w:val="21"/>
              </w:rPr>
              <w:t>第7条、</w:t>
            </w:r>
          </w:p>
          <w:p w:rsidR="006F086A" w:rsidRPr="0053529E" w:rsidRDefault="006F086A" w:rsidP="006F086A">
            <w:pPr>
              <w:rPr>
                <w:rFonts w:asciiTheme="majorEastAsia" w:eastAsiaTheme="majorEastAsia" w:hAnsiTheme="majorEastAsia"/>
                <w:sz w:val="21"/>
              </w:rPr>
            </w:pPr>
            <w:r w:rsidRPr="0053529E">
              <w:rPr>
                <w:rFonts w:asciiTheme="majorEastAsia" w:eastAsiaTheme="majorEastAsia" w:hAnsiTheme="majorEastAsia" w:hint="eastAsia"/>
                <w:sz w:val="21"/>
              </w:rPr>
              <w:t>第13条、第18条、第19条、第20条、第23条、第24条、第25条、第26条、第28条、第30条、第32条、第35条</w:t>
            </w:r>
            <w:r w:rsidR="0053529E" w:rsidRPr="0053529E">
              <w:rPr>
                <w:rFonts w:asciiTheme="majorEastAsia" w:eastAsiaTheme="majorEastAsia" w:hAnsiTheme="majorEastAsia" w:hint="eastAsia"/>
                <w:sz w:val="21"/>
              </w:rPr>
              <w:t>、第36</w:t>
            </w:r>
            <w:r w:rsidR="0053529E" w:rsidRPr="0053529E">
              <w:rPr>
                <w:rFonts w:asciiTheme="majorEastAsia" w:eastAsiaTheme="majorEastAsia" w:hAnsiTheme="majorEastAsia" w:hint="eastAsia"/>
                <w:sz w:val="21"/>
              </w:rPr>
              <w:lastRenderedPageBreak/>
              <w:t>条、第37条、第54条、第71条、第72条、第73条、第74条、第76条、第77条、法第45条の13第4項、第45条の16第3項、入札取扱通知</w:t>
            </w:r>
          </w:p>
          <w:p w:rsidR="0053529E" w:rsidRPr="006F086A" w:rsidRDefault="0053529E" w:rsidP="006F086A">
            <w:pPr>
              <w:rPr>
                <w:rFonts w:asciiTheme="majorEastAsia" w:eastAsiaTheme="majorEastAsia" w:hAnsiTheme="majorEastAsia"/>
              </w:rPr>
            </w:pPr>
          </w:p>
        </w:tc>
        <w:tc>
          <w:tcPr>
            <w:tcW w:w="3226" w:type="dxa"/>
          </w:tcPr>
          <w:p w:rsidR="0053529E" w:rsidRPr="0053529E" w:rsidRDefault="0053529E" w:rsidP="0053529E">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lastRenderedPageBreak/>
              <w:t>（ｋ６）</w:t>
            </w:r>
          </w:p>
          <w:p w:rsidR="006F086A" w:rsidRPr="0053529E" w:rsidRDefault="006F086A" w:rsidP="006F086A">
            <w:pPr>
              <w:pStyle w:val="af3"/>
              <w:rPr>
                <w:rFonts w:asciiTheme="majorEastAsia" w:eastAsiaTheme="majorEastAsia" w:hAnsiTheme="majorEastAsia"/>
                <w:b w:val="0"/>
                <w:szCs w:val="21"/>
              </w:rPr>
            </w:pPr>
            <w:r w:rsidRPr="0053529E">
              <w:rPr>
                <w:rFonts w:asciiTheme="majorEastAsia" w:eastAsiaTheme="majorEastAsia" w:hAnsiTheme="majorEastAsia" w:hint="eastAsia"/>
                <w:b w:val="0"/>
                <w:szCs w:val="21"/>
              </w:rPr>
              <w:t>■</w:t>
            </w:r>
            <w:r w:rsidR="0053529E">
              <w:rPr>
                <w:rFonts w:asciiTheme="majorEastAsia" w:eastAsiaTheme="majorEastAsia" w:hAnsiTheme="majorEastAsia" w:hint="eastAsia"/>
                <w:b w:val="0"/>
                <w:szCs w:val="21"/>
              </w:rPr>
              <w:t xml:space="preserve">　</w:t>
            </w:r>
            <w:r w:rsidRPr="0053529E">
              <w:rPr>
                <w:rFonts w:asciiTheme="majorEastAsia" w:eastAsiaTheme="majorEastAsia" w:hAnsiTheme="majorEastAsia" w:hint="eastAsia"/>
                <w:b w:val="0"/>
                <w:szCs w:val="21"/>
              </w:rPr>
              <w:t>共通収入支出の配分は適正に行われているか。</w:t>
            </w:r>
          </w:p>
          <w:p w:rsidR="006F086A" w:rsidRPr="0053529E" w:rsidRDefault="006F086A" w:rsidP="006F086A">
            <w:pPr>
              <w:pStyle w:val="af3"/>
              <w:rPr>
                <w:rFonts w:asciiTheme="majorEastAsia" w:eastAsiaTheme="majorEastAsia" w:hAnsiTheme="majorEastAsia"/>
                <w:b w:val="0"/>
                <w:szCs w:val="21"/>
              </w:rPr>
            </w:pPr>
          </w:p>
          <w:p w:rsidR="0053529E" w:rsidRPr="0053529E" w:rsidRDefault="0053529E" w:rsidP="0053529E">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（ｋ７）</w:t>
            </w:r>
          </w:p>
          <w:p w:rsidR="006F086A" w:rsidRPr="0053529E" w:rsidRDefault="006F086A" w:rsidP="006F086A">
            <w:pPr>
              <w:pStyle w:val="af3"/>
              <w:rPr>
                <w:rFonts w:asciiTheme="majorEastAsia" w:eastAsiaTheme="majorEastAsia" w:hAnsiTheme="majorEastAsia"/>
                <w:b w:val="0"/>
                <w:szCs w:val="21"/>
              </w:rPr>
            </w:pPr>
            <w:r w:rsidRPr="0053529E">
              <w:rPr>
                <w:rFonts w:asciiTheme="majorEastAsia" w:eastAsiaTheme="majorEastAsia" w:hAnsiTheme="majorEastAsia" w:hint="eastAsia"/>
                <w:b w:val="0"/>
                <w:szCs w:val="21"/>
              </w:rPr>
              <w:t>■</w:t>
            </w:r>
            <w:r w:rsidR="0053529E">
              <w:rPr>
                <w:rFonts w:asciiTheme="majorEastAsia" w:eastAsiaTheme="majorEastAsia" w:hAnsiTheme="majorEastAsia" w:hint="eastAsia"/>
                <w:b w:val="0"/>
                <w:szCs w:val="21"/>
              </w:rPr>
              <w:t xml:space="preserve">　</w:t>
            </w:r>
            <w:r w:rsidRPr="0053529E">
              <w:rPr>
                <w:rFonts w:asciiTheme="majorEastAsia" w:eastAsiaTheme="majorEastAsia" w:hAnsiTheme="majorEastAsia" w:hint="eastAsia"/>
                <w:b w:val="0"/>
                <w:szCs w:val="21"/>
              </w:rPr>
              <w:t>会計伝票による会計処理は適正に行われているか。</w:t>
            </w:r>
          </w:p>
          <w:p w:rsidR="006F086A" w:rsidRPr="0053529E" w:rsidRDefault="006F086A"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 xml:space="preserve">　</w:t>
            </w:r>
          </w:p>
          <w:p w:rsidR="006F086A" w:rsidRPr="0053529E" w:rsidRDefault="0053529E" w:rsidP="0053529E">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（ｋ８）</w:t>
            </w:r>
          </w:p>
          <w:p w:rsidR="006F086A" w:rsidRPr="0053529E" w:rsidRDefault="006F086A"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w:t>
            </w:r>
            <w:r w:rsidR="0053529E">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勘定科目間の予算の流用は適正に行われているか。</w:t>
            </w:r>
          </w:p>
          <w:p w:rsidR="006F086A" w:rsidRDefault="006F086A" w:rsidP="006F086A">
            <w:pPr>
              <w:pStyle w:val="af3"/>
              <w:rPr>
                <w:rFonts w:asciiTheme="majorEastAsia" w:eastAsiaTheme="majorEastAsia" w:hAnsiTheme="majorEastAsia"/>
                <w:b w:val="0"/>
                <w:szCs w:val="21"/>
              </w:rPr>
            </w:pPr>
          </w:p>
          <w:p w:rsidR="00771217" w:rsidRDefault="00771217" w:rsidP="006F086A">
            <w:pPr>
              <w:pStyle w:val="af3"/>
              <w:rPr>
                <w:rFonts w:asciiTheme="majorEastAsia" w:eastAsiaTheme="majorEastAsia" w:hAnsiTheme="majorEastAsia"/>
                <w:b w:val="0"/>
                <w:szCs w:val="21"/>
              </w:rPr>
            </w:pPr>
          </w:p>
          <w:p w:rsidR="00771217" w:rsidRPr="0053529E" w:rsidRDefault="00771217" w:rsidP="006F086A">
            <w:pPr>
              <w:pStyle w:val="af3"/>
              <w:rPr>
                <w:rFonts w:asciiTheme="majorEastAsia" w:eastAsiaTheme="majorEastAsia" w:hAnsiTheme="majorEastAsia"/>
                <w:b w:val="0"/>
                <w:szCs w:val="21"/>
              </w:rPr>
            </w:pPr>
          </w:p>
          <w:p w:rsidR="0053529E" w:rsidRPr="0053529E" w:rsidRDefault="0053529E" w:rsidP="0053529E">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（ｋ９）</w:t>
            </w:r>
          </w:p>
          <w:p w:rsidR="006F086A" w:rsidRPr="0053529E" w:rsidRDefault="006F086A"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lastRenderedPageBreak/>
              <w:t>■</w:t>
            </w:r>
            <w:r w:rsidR="0053529E">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予備費の計上は適正に行われているか。</w:t>
            </w:r>
          </w:p>
          <w:p w:rsidR="0053529E" w:rsidRPr="0053529E" w:rsidRDefault="0053529E" w:rsidP="006F086A">
            <w:pPr>
              <w:rPr>
                <w:rFonts w:asciiTheme="majorEastAsia" w:eastAsiaTheme="majorEastAsia" w:hAnsiTheme="majorEastAsia"/>
                <w:sz w:val="21"/>
                <w:szCs w:val="21"/>
              </w:rPr>
            </w:pPr>
          </w:p>
          <w:p w:rsidR="0053529E" w:rsidRPr="0053529E" w:rsidRDefault="0053529E"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（ｋ１０）</w:t>
            </w:r>
          </w:p>
          <w:p w:rsidR="006F086A" w:rsidRPr="0053529E" w:rsidRDefault="006F086A"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w:t>
            </w:r>
            <w:r w:rsidR="0053529E">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予備費の使用は適正に行われているか。</w:t>
            </w:r>
          </w:p>
          <w:p w:rsidR="006F086A" w:rsidRPr="0053529E" w:rsidRDefault="006F086A" w:rsidP="006F086A">
            <w:pPr>
              <w:rPr>
                <w:rFonts w:asciiTheme="majorEastAsia" w:eastAsiaTheme="majorEastAsia" w:hAnsiTheme="majorEastAsia"/>
                <w:sz w:val="21"/>
                <w:szCs w:val="21"/>
              </w:rPr>
            </w:pPr>
          </w:p>
          <w:p w:rsidR="0053529E" w:rsidRPr="0053529E" w:rsidRDefault="0053529E"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（ｋ１１）</w:t>
            </w:r>
          </w:p>
          <w:p w:rsidR="006F086A" w:rsidRPr="0053529E" w:rsidRDefault="006F086A"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w:t>
            </w:r>
            <w:r w:rsidR="0053529E">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金銭の収入の手続きは適正に行われているか。</w:t>
            </w:r>
          </w:p>
          <w:p w:rsidR="006F086A" w:rsidRPr="0053529E" w:rsidRDefault="006F086A" w:rsidP="006F086A">
            <w:pPr>
              <w:pStyle w:val="af3"/>
              <w:rPr>
                <w:rFonts w:asciiTheme="majorEastAsia" w:eastAsiaTheme="majorEastAsia" w:hAnsiTheme="majorEastAsia"/>
                <w:b w:val="0"/>
                <w:szCs w:val="21"/>
              </w:rPr>
            </w:pPr>
          </w:p>
          <w:p w:rsidR="0053529E" w:rsidRPr="0053529E" w:rsidRDefault="0053529E" w:rsidP="006F086A">
            <w:pPr>
              <w:pStyle w:val="af3"/>
              <w:rPr>
                <w:rFonts w:asciiTheme="majorEastAsia" w:eastAsiaTheme="majorEastAsia" w:hAnsiTheme="majorEastAsia"/>
                <w:b w:val="0"/>
                <w:szCs w:val="21"/>
              </w:rPr>
            </w:pPr>
            <w:r w:rsidRPr="0053529E">
              <w:rPr>
                <w:rFonts w:asciiTheme="majorEastAsia" w:eastAsiaTheme="majorEastAsia" w:hAnsiTheme="majorEastAsia" w:hint="eastAsia"/>
                <w:b w:val="0"/>
                <w:szCs w:val="21"/>
              </w:rPr>
              <w:t>（ｋ１２）</w:t>
            </w:r>
          </w:p>
          <w:p w:rsidR="006F086A" w:rsidRPr="0053529E" w:rsidRDefault="006F086A"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w:t>
            </w:r>
            <w:r w:rsidR="0053529E">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収納した金銭の金融機関への預入れは適正に行われているか。</w:t>
            </w:r>
          </w:p>
          <w:p w:rsidR="006F086A" w:rsidRPr="0053529E" w:rsidRDefault="006F086A" w:rsidP="006F086A">
            <w:pPr>
              <w:pStyle w:val="af3"/>
              <w:rPr>
                <w:rFonts w:asciiTheme="majorEastAsia" w:eastAsiaTheme="majorEastAsia" w:hAnsiTheme="majorEastAsia"/>
                <w:b w:val="0"/>
                <w:szCs w:val="21"/>
              </w:rPr>
            </w:pPr>
          </w:p>
          <w:p w:rsidR="0053529E" w:rsidRPr="0053529E" w:rsidRDefault="0053529E" w:rsidP="006F086A">
            <w:pPr>
              <w:pStyle w:val="af3"/>
              <w:rPr>
                <w:rFonts w:asciiTheme="majorEastAsia" w:eastAsiaTheme="majorEastAsia" w:hAnsiTheme="majorEastAsia"/>
                <w:b w:val="0"/>
                <w:szCs w:val="21"/>
              </w:rPr>
            </w:pPr>
            <w:r w:rsidRPr="0053529E">
              <w:rPr>
                <w:rFonts w:asciiTheme="majorEastAsia" w:eastAsiaTheme="majorEastAsia" w:hAnsiTheme="majorEastAsia" w:hint="eastAsia"/>
                <w:b w:val="0"/>
                <w:szCs w:val="21"/>
              </w:rPr>
              <w:t>（ｋ１３）</w:t>
            </w:r>
          </w:p>
          <w:p w:rsidR="006F086A" w:rsidRPr="0053529E" w:rsidRDefault="006F086A"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w:t>
            </w:r>
            <w:r w:rsidR="0053529E">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寄附金品の受入手続は適正に行われているか。</w:t>
            </w:r>
          </w:p>
          <w:p w:rsidR="006F086A" w:rsidRPr="0053529E" w:rsidRDefault="006F086A" w:rsidP="006F086A">
            <w:pPr>
              <w:pStyle w:val="af3"/>
              <w:rPr>
                <w:rFonts w:asciiTheme="majorEastAsia" w:eastAsiaTheme="majorEastAsia" w:hAnsiTheme="majorEastAsia"/>
                <w:b w:val="0"/>
                <w:szCs w:val="21"/>
              </w:rPr>
            </w:pPr>
          </w:p>
          <w:p w:rsidR="0053529E" w:rsidRPr="0053529E" w:rsidRDefault="0053529E" w:rsidP="006F086A">
            <w:pPr>
              <w:pStyle w:val="af3"/>
              <w:rPr>
                <w:rFonts w:asciiTheme="majorEastAsia" w:eastAsiaTheme="majorEastAsia" w:hAnsiTheme="majorEastAsia"/>
                <w:b w:val="0"/>
                <w:szCs w:val="21"/>
              </w:rPr>
            </w:pPr>
            <w:r w:rsidRPr="0053529E">
              <w:rPr>
                <w:rFonts w:asciiTheme="majorEastAsia" w:eastAsiaTheme="majorEastAsia" w:hAnsiTheme="majorEastAsia" w:hint="eastAsia"/>
                <w:b w:val="0"/>
                <w:szCs w:val="21"/>
              </w:rPr>
              <w:t>（ｋ１４）</w:t>
            </w:r>
          </w:p>
          <w:p w:rsidR="006F086A" w:rsidRPr="0053529E" w:rsidRDefault="006F086A"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w:t>
            </w:r>
            <w:r w:rsidR="0053529E">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金銭の支払い手続き</w:t>
            </w:r>
            <w:r w:rsidR="0053529E" w:rsidRPr="0053529E">
              <w:rPr>
                <w:rFonts w:asciiTheme="majorEastAsia" w:eastAsiaTheme="majorEastAsia" w:hAnsiTheme="majorEastAsia" w:hint="eastAsia"/>
                <w:sz w:val="21"/>
                <w:szCs w:val="21"/>
              </w:rPr>
              <w:t>（インターネットバンキング含む。）</w:t>
            </w:r>
            <w:r w:rsidRPr="0053529E">
              <w:rPr>
                <w:rFonts w:asciiTheme="majorEastAsia" w:eastAsiaTheme="majorEastAsia" w:hAnsiTheme="majorEastAsia" w:hint="eastAsia"/>
                <w:sz w:val="21"/>
                <w:szCs w:val="21"/>
              </w:rPr>
              <w:t>は適正に行われているか。</w:t>
            </w:r>
          </w:p>
          <w:p w:rsidR="006F086A" w:rsidRPr="0053529E" w:rsidRDefault="006F086A" w:rsidP="006F086A">
            <w:pPr>
              <w:pStyle w:val="af3"/>
              <w:rPr>
                <w:rFonts w:asciiTheme="majorEastAsia" w:eastAsiaTheme="majorEastAsia" w:hAnsiTheme="majorEastAsia"/>
                <w:b w:val="0"/>
                <w:szCs w:val="21"/>
              </w:rPr>
            </w:pPr>
          </w:p>
          <w:p w:rsidR="0053529E" w:rsidRPr="0053529E" w:rsidRDefault="0053529E" w:rsidP="006F086A">
            <w:pPr>
              <w:pStyle w:val="af3"/>
              <w:rPr>
                <w:rFonts w:asciiTheme="majorEastAsia" w:eastAsiaTheme="majorEastAsia" w:hAnsiTheme="majorEastAsia"/>
                <w:b w:val="0"/>
                <w:szCs w:val="21"/>
              </w:rPr>
            </w:pPr>
            <w:r w:rsidRPr="0053529E">
              <w:rPr>
                <w:rFonts w:asciiTheme="majorEastAsia" w:eastAsiaTheme="majorEastAsia" w:hAnsiTheme="majorEastAsia" w:hint="eastAsia"/>
                <w:b w:val="0"/>
                <w:szCs w:val="21"/>
              </w:rPr>
              <w:t>（ｋ１５）</w:t>
            </w:r>
          </w:p>
          <w:p w:rsidR="006F086A" w:rsidRPr="0053529E" w:rsidRDefault="006F086A"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w:t>
            </w:r>
            <w:r w:rsidR="0053529E">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小口現金の管理は適正に行われているか。</w:t>
            </w:r>
          </w:p>
          <w:p w:rsidR="006F086A" w:rsidRPr="0053529E" w:rsidRDefault="006F086A" w:rsidP="006F086A">
            <w:pPr>
              <w:rPr>
                <w:rFonts w:asciiTheme="majorEastAsia" w:eastAsiaTheme="majorEastAsia" w:hAnsiTheme="majorEastAsia"/>
                <w:sz w:val="21"/>
                <w:szCs w:val="21"/>
              </w:rPr>
            </w:pPr>
          </w:p>
          <w:p w:rsidR="0053529E" w:rsidRPr="0053529E" w:rsidRDefault="0053529E"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（ｋ１６）</w:t>
            </w:r>
          </w:p>
          <w:p w:rsidR="006F086A" w:rsidRPr="0053529E" w:rsidRDefault="006F086A"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w:t>
            </w:r>
            <w:r w:rsidR="0053529E">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現金・預貯金・その他の金券の保管・残高の確認は適正に行われているか。</w:t>
            </w:r>
          </w:p>
          <w:p w:rsidR="006F086A" w:rsidRDefault="006F086A" w:rsidP="006F086A">
            <w:pPr>
              <w:rPr>
                <w:rFonts w:asciiTheme="majorEastAsia" w:eastAsiaTheme="majorEastAsia" w:hAnsiTheme="majorEastAsia"/>
                <w:sz w:val="21"/>
                <w:szCs w:val="21"/>
              </w:rPr>
            </w:pPr>
          </w:p>
          <w:p w:rsidR="00771217" w:rsidRPr="0053529E" w:rsidRDefault="00771217" w:rsidP="006F086A">
            <w:pPr>
              <w:rPr>
                <w:rFonts w:asciiTheme="majorEastAsia" w:eastAsiaTheme="majorEastAsia" w:hAnsiTheme="majorEastAsia"/>
                <w:sz w:val="21"/>
                <w:szCs w:val="21"/>
              </w:rPr>
            </w:pPr>
          </w:p>
          <w:p w:rsidR="0053529E" w:rsidRPr="0053529E" w:rsidRDefault="0053529E"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（ｋ１７）</w:t>
            </w:r>
          </w:p>
          <w:p w:rsidR="006F086A" w:rsidRPr="0053529E" w:rsidRDefault="006F086A"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lastRenderedPageBreak/>
              <w:t>■</w:t>
            </w:r>
            <w:r w:rsidR="0053529E">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月次試算表の作成・提出は適正に行われているか。</w:t>
            </w:r>
          </w:p>
          <w:p w:rsidR="0053529E" w:rsidRPr="0053529E" w:rsidRDefault="0053529E" w:rsidP="006F086A">
            <w:pPr>
              <w:pStyle w:val="af3"/>
              <w:rPr>
                <w:rFonts w:asciiTheme="majorEastAsia" w:eastAsiaTheme="majorEastAsia" w:hAnsiTheme="majorEastAsia"/>
                <w:b w:val="0"/>
                <w:szCs w:val="21"/>
              </w:rPr>
            </w:pPr>
          </w:p>
          <w:p w:rsidR="0053529E" w:rsidRPr="0053529E" w:rsidRDefault="0053529E" w:rsidP="006F086A">
            <w:pPr>
              <w:pStyle w:val="af3"/>
              <w:rPr>
                <w:rFonts w:asciiTheme="majorEastAsia" w:eastAsiaTheme="majorEastAsia" w:hAnsiTheme="majorEastAsia"/>
                <w:b w:val="0"/>
                <w:szCs w:val="21"/>
              </w:rPr>
            </w:pPr>
            <w:r w:rsidRPr="0053529E">
              <w:rPr>
                <w:rFonts w:asciiTheme="majorEastAsia" w:eastAsiaTheme="majorEastAsia" w:hAnsiTheme="majorEastAsia" w:hint="eastAsia"/>
                <w:b w:val="0"/>
                <w:szCs w:val="21"/>
              </w:rPr>
              <w:t>（ｋ１８）</w:t>
            </w:r>
          </w:p>
          <w:p w:rsidR="006F086A" w:rsidRPr="0053529E" w:rsidRDefault="006F086A"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w:t>
            </w:r>
            <w:r w:rsidR="0053529E">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債権債務の管理は適正に行われているか。</w:t>
            </w:r>
          </w:p>
          <w:p w:rsidR="006F086A" w:rsidRPr="0053529E" w:rsidRDefault="006F086A" w:rsidP="006F086A">
            <w:pPr>
              <w:pStyle w:val="af3"/>
              <w:rPr>
                <w:rFonts w:asciiTheme="majorEastAsia" w:eastAsiaTheme="majorEastAsia" w:hAnsiTheme="majorEastAsia"/>
                <w:b w:val="0"/>
                <w:szCs w:val="21"/>
              </w:rPr>
            </w:pPr>
          </w:p>
          <w:p w:rsidR="0053529E" w:rsidRPr="0053529E" w:rsidRDefault="0053529E" w:rsidP="006F086A">
            <w:pPr>
              <w:pStyle w:val="af3"/>
              <w:rPr>
                <w:rFonts w:asciiTheme="majorEastAsia" w:eastAsiaTheme="majorEastAsia" w:hAnsiTheme="majorEastAsia"/>
                <w:b w:val="0"/>
                <w:szCs w:val="21"/>
              </w:rPr>
            </w:pPr>
            <w:r w:rsidRPr="0053529E">
              <w:rPr>
                <w:rFonts w:asciiTheme="majorEastAsia" w:eastAsiaTheme="majorEastAsia" w:hAnsiTheme="majorEastAsia" w:hint="eastAsia"/>
                <w:b w:val="0"/>
                <w:szCs w:val="21"/>
              </w:rPr>
              <w:t>（ｋ１９）</w:t>
            </w:r>
          </w:p>
          <w:p w:rsidR="006F086A" w:rsidRPr="0053529E" w:rsidRDefault="006F086A"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w:t>
            </w:r>
            <w:r w:rsidR="0053529E">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固定資産現在高報告書の提出及び固定資産管理台帳との照合等は適正に行われているか。</w:t>
            </w:r>
          </w:p>
          <w:p w:rsidR="006F086A" w:rsidRPr="0053529E" w:rsidRDefault="006F086A" w:rsidP="006F086A">
            <w:pPr>
              <w:pStyle w:val="af3"/>
              <w:rPr>
                <w:rFonts w:asciiTheme="majorEastAsia" w:eastAsiaTheme="majorEastAsia" w:hAnsiTheme="majorEastAsia"/>
                <w:b w:val="0"/>
                <w:szCs w:val="21"/>
              </w:rPr>
            </w:pPr>
          </w:p>
          <w:p w:rsidR="0053529E" w:rsidRPr="0053529E" w:rsidRDefault="0053529E" w:rsidP="006F086A">
            <w:pPr>
              <w:pStyle w:val="af3"/>
              <w:rPr>
                <w:rFonts w:asciiTheme="majorEastAsia" w:eastAsiaTheme="majorEastAsia" w:hAnsiTheme="majorEastAsia"/>
                <w:b w:val="0"/>
                <w:szCs w:val="21"/>
              </w:rPr>
            </w:pPr>
            <w:r w:rsidRPr="0053529E">
              <w:rPr>
                <w:rFonts w:asciiTheme="majorEastAsia" w:eastAsiaTheme="majorEastAsia" w:hAnsiTheme="majorEastAsia" w:hint="eastAsia"/>
                <w:b w:val="0"/>
                <w:szCs w:val="21"/>
              </w:rPr>
              <w:t>（ｋ２０）</w:t>
            </w:r>
          </w:p>
          <w:p w:rsidR="006F086A" w:rsidRPr="0053529E" w:rsidRDefault="006F086A"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w:t>
            </w:r>
            <w:r w:rsidR="0053529E">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契約担当者への委任は適正に行われているか。</w:t>
            </w:r>
          </w:p>
          <w:p w:rsidR="006F086A" w:rsidRPr="0053529E" w:rsidRDefault="006F086A" w:rsidP="006F086A">
            <w:pPr>
              <w:rPr>
                <w:rFonts w:asciiTheme="majorEastAsia" w:eastAsiaTheme="majorEastAsia" w:hAnsiTheme="majorEastAsia"/>
                <w:sz w:val="21"/>
                <w:szCs w:val="21"/>
              </w:rPr>
            </w:pPr>
          </w:p>
          <w:p w:rsidR="006F086A" w:rsidRPr="0053529E" w:rsidRDefault="0053529E"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（ｋ２１）</w:t>
            </w:r>
          </w:p>
          <w:p w:rsidR="006F086A" w:rsidRPr="0053529E" w:rsidRDefault="006F086A"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w:t>
            </w:r>
            <w:r w:rsidR="0053529E">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一般競争契約，指名競争契約及び随意契約の手続きは適正に行われているか。</w:t>
            </w:r>
          </w:p>
          <w:p w:rsidR="0053529E" w:rsidRPr="0053529E" w:rsidRDefault="0053529E" w:rsidP="006F086A">
            <w:pPr>
              <w:rPr>
                <w:rFonts w:asciiTheme="majorEastAsia" w:eastAsiaTheme="majorEastAsia" w:hAnsiTheme="majorEastAsia"/>
                <w:sz w:val="21"/>
                <w:szCs w:val="21"/>
              </w:rPr>
            </w:pPr>
          </w:p>
          <w:p w:rsidR="006F086A" w:rsidRPr="0053529E" w:rsidRDefault="0053529E"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（ｋ２２）</w:t>
            </w:r>
          </w:p>
          <w:p w:rsidR="006F086A" w:rsidRPr="0053529E" w:rsidRDefault="006F086A"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w:t>
            </w:r>
            <w:r w:rsidR="0053529E">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契約書の作成及び省略は適正に行われているか。</w:t>
            </w:r>
          </w:p>
          <w:p w:rsidR="006F086A" w:rsidRPr="0053529E" w:rsidRDefault="006F086A" w:rsidP="006F086A">
            <w:pPr>
              <w:pStyle w:val="af3"/>
              <w:rPr>
                <w:rFonts w:asciiTheme="majorEastAsia" w:eastAsiaTheme="majorEastAsia" w:hAnsiTheme="majorEastAsia"/>
                <w:b w:val="0"/>
                <w:szCs w:val="21"/>
              </w:rPr>
            </w:pPr>
          </w:p>
          <w:p w:rsidR="006F086A" w:rsidRPr="0053529E" w:rsidRDefault="0053529E"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（ｋ２３）</w:t>
            </w:r>
          </w:p>
          <w:p w:rsidR="006F086A" w:rsidRPr="0053529E" w:rsidRDefault="006F086A"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w:t>
            </w:r>
            <w:r w:rsidR="0053529E">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定期的な契約内容の見直しは適正に行われているか。</w:t>
            </w:r>
          </w:p>
          <w:p w:rsidR="006F086A" w:rsidRPr="0053529E" w:rsidRDefault="006F086A" w:rsidP="006F086A">
            <w:pPr>
              <w:pStyle w:val="af3"/>
              <w:rPr>
                <w:rFonts w:asciiTheme="majorEastAsia" w:eastAsiaTheme="majorEastAsia" w:hAnsiTheme="majorEastAsia"/>
                <w:b w:val="0"/>
                <w:szCs w:val="21"/>
              </w:rPr>
            </w:pPr>
          </w:p>
          <w:p w:rsidR="0053529E" w:rsidRPr="0053529E" w:rsidRDefault="0053529E" w:rsidP="006F086A">
            <w:pPr>
              <w:pStyle w:val="af3"/>
              <w:rPr>
                <w:rFonts w:asciiTheme="majorEastAsia" w:eastAsiaTheme="majorEastAsia" w:hAnsiTheme="majorEastAsia"/>
                <w:b w:val="0"/>
                <w:szCs w:val="21"/>
              </w:rPr>
            </w:pPr>
            <w:r w:rsidRPr="0053529E">
              <w:rPr>
                <w:rFonts w:asciiTheme="majorEastAsia" w:eastAsiaTheme="majorEastAsia" w:hAnsiTheme="majorEastAsia" w:hint="eastAsia"/>
                <w:b w:val="0"/>
                <w:szCs w:val="21"/>
              </w:rPr>
              <w:t>（ｋ２４）</w:t>
            </w:r>
          </w:p>
          <w:p w:rsidR="006F086A" w:rsidRPr="0053529E" w:rsidRDefault="006F086A" w:rsidP="006F086A">
            <w:pPr>
              <w:rPr>
                <w:rFonts w:asciiTheme="majorEastAsia" w:eastAsiaTheme="majorEastAsia" w:hAnsiTheme="majorEastAsia"/>
                <w:sz w:val="21"/>
                <w:szCs w:val="21"/>
              </w:rPr>
            </w:pPr>
            <w:r w:rsidRPr="0053529E">
              <w:rPr>
                <w:rFonts w:asciiTheme="majorEastAsia" w:eastAsiaTheme="majorEastAsia" w:hAnsiTheme="majorEastAsia" w:hint="eastAsia"/>
                <w:sz w:val="21"/>
                <w:szCs w:val="21"/>
              </w:rPr>
              <w:t>■</w:t>
            </w:r>
            <w:r w:rsidR="0053529E">
              <w:rPr>
                <w:rFonts w:asciiTheme="majorEastAsia" w:eastAsiaTheme="majorEastAsia" w:hAnsiTheme="majorEastAsia" w:hint="eastAsia"/>
                <w:sz w:val="21"/>
                <w:szCs w:val="21"/>
              </w:rPr>
              <w:t xml:space="preserve">　</w:t>
            </w:r>
            <w:r w:rsidRPr="0053529E">
              <w:rPr>
                <w:rFonts w:asciiTheme="majorEastAsia" w:eastAsiaTheme="majorEastAsia" w:hAnsiTheme="majorEastAsia" w:hint="eastAsia"/>
                <w:sz w:val="21"/>
                <w:szCs w:val="21"/>
              </w:rPr>
              <w:t>重要な契約に係る理事会の手続き（決定・報告）は適正に行われているか。</w:t>
            </w:r>
          </w:p>
          <w:p w:rsidR="006F086A" w:rsidRDefault="006F086A" w:rsidP="006F086A">
            <w:pPr>
              <w:rPr>
                <w:rFonts w:asciiTheme="majorEastAsia" w:eastAsiaTheme="majorEastAsia" w:hAnsiTheme="majorEastAsia"/>
                <w:sz w:val="21"/>
                <w:szCs w:val="21"/>
              </w:rPr>
            </w:pPr>
          </w:p>
          <w:p w:rsidR="00A13BB1" w:rsidRPr="0053529E" w:rsidRDefault="00A13BB1" w:rsidP="006F086A">
            <w:pPr>
              <w:rPr>
                <w:rFonts w:asciiTheme="majorEastAsia" w:eastAsiaTheme="majorEastAsia" w:hAnsiTheme="majorEastAsia"/>
                <w:sz w:val="21"/>
                <w:szCs w:val="21"/>
              </w:rPr>
            </w:pPr>
          </w:p>
        </w:tc>
        <w:tc>
          <w:tcPr>
            <w:tcW w:w="1644" w:type="dxa"/>
          </w:tcPr>
          <w:p w:rsidR="0053529E" w:rsidRDefault="0053529E" w:rsidP="0053529E">
            <w:pPr>
              <w:pStyle w:val="af1"/>
              <w:suppressAutoHyphens/>
              <w:kinsoku w:val="0"/>
              <w:overflowPunct w:val="0"/>
              <w:autoSpaceDE w:val="0"/>
              <w:autoSpaceDN w:val="0"/>
              <w:rPr>
                <w:rFonts w:asciiTheme="majorEastAsia" w:eastAsiaTheme="majorEastAsia" w:hAnsiTheme="majorEastAsia"/>
                <w:sz w:val="21"/>
                <w:szCs w:val="21"/>
              </w:rPr>
            </w:pPr>
          </w:p>
          <w:p w:rsidR="0053529E" w:rsidRPr="00BF433D" w:rsidRDefault="0053529E"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53529E" w:rsidRPr="00BF433D" w:rsidRDefault="0053529E"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6F086A"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Pr="00BF433D" w:rsidRDefault="0053529E"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53529E" w:rsidRPr="00BF433D" w:rsidRDefault="0053529E"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Pr="00BF433D" w:rsidRDefault="0053529E"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53529E" w:rsidRPr="00BF433D" w:rsidRDefault="0053529E"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771217" w:rsidRDefault="00771217" w:rsidP="006F086A">
            <w:pPr>
              <w:pStyle w:val="af1"/>
              <w:suppressAutoHyphens/>
              <w:kinsoku w:val="0"/>
              <w:overflowPunct w:val="0"/>
              <w:autoSpaceDE w:val="0"/>
              <w:autoSpaceDN w:val="0"/>
              <w:rPr>
                <w:rFonts w:asciiTheme="majorEastAsia" w:eastAsiaTheme="majorEastAsia" w:hAnsiTheme="majorEastAsia"/>
                <w:sz w:val="21"/>
                <w:szCs w:val="21"/>
              </w:rPr>
            </w:pPr>
          </w:p>
          <w:p w:rsidR="00771217" w:rsidRDefault="00771217"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Pr="00BF433D" w:rsidRDefault="0053529E"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lastRenderedPageBreak/>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53529E" w:rsidRPr="00BF433D" w:rsidRDefault="0053529E"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Pr="00BF433D" w:rsidRDefault="0053529E"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53529E" w:rsidRPr="00BF433D" w:rsidRDefault="0053529E"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Pr="00BF433D" w:rsidRDefault="0053529E"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53529E" w:rsidRPr="00BF433D" w:rsidRDefault="0053529E"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Pr="00BF433D" w:rsidRDefault="0053529E"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53529E" w:rsidRPr="00BF433D" w:rsidRDefault="0053529E"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Pr="00BF433D" w:rsidRDefault="0053529E"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53529E" w:rsidRPr="00BF433D" w:rsidRDefault="0053529E"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Pr="00BF433D" w:rsidRDefault="0053529E"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53529E" w:rsidRPr="00BF433D" w:rsidRDefault="0053529E"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Pr="00BF433D" w:rsidRDefault="0053529E"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53529E" w:rsidRPr="00BF433D" w:rsidRDefault="0053529E"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Pr="00BF433D" w:rsidRDefault="0053529E"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53529E" w:rsidRPr="00BF433D" w:rsidRDefault="0053529E"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771217" w:rsidRDefault="00771217"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Pr="00BF433D" w:rsidRDefault="0053529E"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lastRenderedPageBreak/>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53529E" w:rsidRPr="00BF433D" w:rsidRDefault="0053529E"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Pr="00BF433D" w:rsidRDefault="0053529E"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53529E" w:rsidRPr="00BF433D" w:rsidRDefault="0053529E"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Pr="00BF433D" w:rsidRDefault="0053529E"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53529E" w:rsidRPr="00BF433D" w:rsidRDefault="0053529E"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Pr="00BF433D" w:rsidRDefault="0053529E"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53529E" w:rsidRPr="00BF433D" w:rsidRDefault="0053529E"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Pr="00BF433D" w:rsidRDefault="0053529E"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53529E" w:rsidRPr="00BF433D" w:rsidRDefault="0053529E"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Pr="00BF433D" w:rsidRDefault="0053529E"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53529E" w:rsidRPr="00BF433D" w:rsidRDefault="0053529E"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Pr="00BF433D" w:rsidRDefault="0053529E"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53529E" w:rsidRPr="00BF433D" w:rsidRDefault="0053529E"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p w:rsidR="0053529E" w:rsidRPr="00BF433D" w:rsidRDefault="0053529E" w:rsidP="0053529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53529E" w:rsidRPr="00BF433D" w:rsidRDefault="0053529E" w:rsidP="0053529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53529E" w:rsidRPr="0053529E" w:rsidRDefault="0053529E" w:rsidP="006F086A">
            <w:pPr>
              <w:pStyle w:val="af1"/>
              <w:suppressAutoHyphens/>
              <w:kinsoku w:val="0"/>
              <w:overflowPunct w:val="0"/>
              <w:autoSpaceDE w:val="0"/>
              <w:autoSpaceDN w:val="0"/>
              <w:rPr>
                <w:rFonts w:asciiTheme="majorEastAsia" w:eastAsiaTheme="majorEastAsia" w:hAnsiTheme="majorEastAsia"/>
                <w:sz w:val="21"/>
                <w:szCs w:val="21"/>
              </w:rPr>
            </w:pPr>
          </w:p>
        </w:tc>
        <w:tc>
          <w:tcPr>
            <w:tcW w:w="8702" w:type="dxa"/>
            <w:shd w:val="clear" w:color="auto" w:fill="auto"/>
          </w:tcPr>
          <w:p w:rsidR="006F086A" w:rsidRDefault="006F086A" w:rsidP="006F086A">
            <w:pPr>
              <w:rPr>
                <w:rFonts w:asciiTheme="majorEastAsia" w:eastAsiaTheme="majorEastAsia" w:hAnsiTheme="majorEastAsia"/>
                <w:sz w:val="21"/>
                <w:szCs w:val="21"/>
              </w:rPr>
            </w:pPr>
            <w:r w:rsidRPr="0059441E">
              <w:rPr>
                <w:rFonts w:asciiTheme="majorEastAsia" w:eastAsiaTheme="majorEastAsia" w:hAnsiTheme="majorEastAsia" w:hint="eastAsia"/>
                <w:sz w:val="21"/>
                <w:szCs w:val="21"/>
              </w:rPr>
              <w:lastRenderedPageBreak/>
              <w:t>＜着眼点＞</w:t>
            </w:r>
          </w:p>
          <w:p w:rsidR="006F086A" w:rsidRDefault="006F086A" w:rsidP="006F086A">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経理規程に従って会計処理等の事務処理がなされているかを確認する。ただし、経理規程に従って、事務処理がなされているかについては、本</w:t>
            </w:r>
            <w:r>
              <w:rPr>
                <w:rFonts w:asciiTheme="majorEastAsia" w:eastAsiaTheme="majorEastAsia" w:hAnsiTheme="majorEastAsia" w:hint="eastAsia"/>
                <w:sz w:val="21"/>
                <w:szCs w:val="21"/>
              </w:rPr>
              <w:t>チェック表</w:t>
            </w:r>
            <w:r w:rsidRPr="0048194B">
              <w:rPr>
                <w:rFonts w:asciiTheme="majorEastAsia" w:eastAsiaTheme="majorEastAsia" w:hAnsiTheme="majorEastAsia" w:hint="eastAsia"/>
                <w:sz w:val="21"/>
                <w:szCs w:val="21"/>
              </w:rPr>
              <w:t>の各事項に定めるもののほか、必要に応じて確認するものであること。なお、必要に応じて確認する場合としては、高額な契約を締結している場合等に、経理規程やその細則等法人の規程に</w:t>
            </w:r>
            <w:r>
              <w:rPr>
                <w:rFonts w:asciiTheme="majorEastAsia" w:eastAsiaTheme="majorEastAsia" w:hAnsiTheme="majorEastAsia" w:hint="eastAsia"/>
                <w:sz w:val="21"/>
                <w:szCs w:val="21"/>
              </w:rPr>
              <w:t>定める要件や手続等に従っているかを確認する。</w:t>
            </w:r>
          </w:p>
          <w:p w:rsidR="006F086A" w:rsidRPr="006F086A" w:rsidRDefault="006F086A" w:rsidP="006F086A">
            <w:pPr>
              <w:rPr>
                <w:rFonts w:asciiTheme="majorEastAsia" w:eastAsiaTheme="majorEastAsia" w:hAnsiTheme="majorEastAsia"/>
                <w:sz w:val="21"/>
                <w:szCs w:val="21"/>
              </w:rPr>
            </w:pPr>
          </w:p>
        </w:tc>
        <w:tc>
          <w:tcPr>
            <w:tcW w:w="1850" w:type="dxa"/>
          </w:tcPr>
          <w:p w:rsidR="006F086A" w:rsidRDefault="006F086A" w:rsidP="006F086A">
            <w:pPr>
              <w:ind w:firstLineChars="100" w:firstLine="210"/>
              <w:rPr>
                <w:rFonts w:asciiTheme="majorEastAsia" w:eastAsiaTheme="majorEastAsia" w:hAnsiTheme="majorEastAsia"/>
                <w:sz w:val="21"/>
                <w:szCs w:val="21"/>
              </w:rPr>
            </w:pPr>
          </w:p>
          <w:p w:rsidR="006F086A" w:rsidRPr="0048194B" w:rsidRDefault="00771217" w:rsidP="006F086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経理規程、</w:t>
            </w:r>
            <w:r w:rsidR="006F086A" w:rsidRPr="0048194B">
              <w:rPr>
                <w:rFonts w:asciiTheme="majorEastAsia" w:eastAsiaTheme="majorEastAsia" w:hAnsiTheme="majorEastAsia" w:hint="eastAsia"/>
                <w:sz w:val="21"/>
                <w:szCs w:val="21"/>
              </w:rPr>
              <w:t>経理規程等に定めるところにより会計処理等が行われていることが確認できる書類</w:t>
            </w:r>
          </w:p>
        </w:tc>
      </w:tr>
      <w:tr w:rsidR="006F086A" w:rsidRPr="00302D8D" w:rsidTr="00152534">
        <w:tc>
          <w:tcPr>
            <w:tcW w:w="709" w:type="dxa"/>
            <w:shd w:val="clear" w:color="auto" w:fill="FFFF00"/>
          </w:tcPr>
          <w:p w:rsidR="006F086A" w:rsidRPr="006D7FB8" w:rsidRDefault="006F086A"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lastRenderedPageBreak/>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tc>
        <w:tc>
          <w:tcPr>
            <w:tcW w:w="709" w:type="dxa"/>
            <w:shd w:val="clear" w:color="auto" w:fill="00B0F0"/>
          </w:tcPr>
          <w:p w:rsidR="006F086A" w:rsidRPr="006D7FB8" w:rsidRDefault="006F086A"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lastRenderedPageBreak/>
              <w:t>施設</w:t>
            </w: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tc>
        <w:tc>
          <w:tcPr>
            <w:tcW w:w="1969" w:type="dxa"/>
          </w:tcPr>
          <w:p w:rsidR="006F086A" w:rsidRPr="0048194B" w:rsidRDefault="006F086A" w:rsidP="006F086A">
            <w:pPr>
              <w:rPr>
                <w:rFonts w:asciiTheme="majorEastAsia" w:eastAsiaTheme="majorEastAsia" w:hAnsiTheme="majorEastAsia"/>
                <w:sz w:val="21"/>
                <w:szCs w:val="21"/>
              </w:rPr>
            </w:pPr>
          </w:p>
        </w:tc>
        <w:tc>
          <w:tcPr>
            <w:tcW w:w="1552"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２　予算の執</w:t>
            </w:r>
            <w:r w:rsidRPr="0048194B">
              <w:rPr>
                <w:rFonts w:asciiTheme="majorEastAsia" w:eastAsiaTheme="majorEastAsia" w:hAnsiTheme="majorEastAsia" w:hint="eastAsia"/>
                <w:sz w:val="21"/>
                <w:szCs w:val="21"/>
              </w:rPr>
              <w:lastRenderedPageBreak/>
              <w:t>行及び資金等の管理に関する体制が整備されているか。</w:t>
            </w:r>
          </w:p>
        </w:tc>
        <w:tc>
          <w:tcPr>
            <w:tcW w:w="1248"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留意事項</w:t>
            </w:r>
            <w:r>
              <w:rPr>
                <w:rFonts w:asciiTheme="majorEastAsia" w:eastAsiaTheme="majorEastAsia" w:hAnsiTheme="majorEastAsia" w:hint="eastAsia"/>
                <w:sz w:val="21"/>
                <w:szCs w:val="21"/>
              </w:rPr>
              <w:lastRenderedPageBreak/>
              <w:t>１の（１）</w:t>
            </w: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（２）</w:t>
            </w:r>
          </w:p>
        </w:tc>
        <w:tc>
          <w:tcPr>
            <w:tcW w:w="3226" w:type="dxa"/>
          </w:tcPr>
          <w:p w:rsidR="006F086A" w:rsidRDefault="00A13BB1"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（ｋ２５</w:t>
            </w:r>
            <w:r w:rsidR="006F086A">
              <w:rPr>
                <w:rFonts w:asciiTheme="majorEastAsia" w:eastAsiaTheme="majorEastAsia" w:hAnsiTheme="majorEastAsia" w:hint="eastAsia"/>
                <w:sz w:val="21"/>
                <w:szCs w:val="21"/>
              </w:rPr>
              <w:t>）</w:t>
            </w: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　経理規程により、</w:t>
            </w:r>
            <w:r w:rsidRPr="0048194B">
              <w:rPr>
                <w:rFonts w:asciiTheme="majorEastAsia" w:eastAsiaTheme="majorEastAsia" w:hAnsiTheme="majorEastAsia" w:hint="eastAsia"/>
                <w:sz w:val="21"/>
                <w:szCs w:val="21"/>
              </w:rPr>
              <w:t>予算の執行及び資金等の管理に関して、会計責任者の設置等の管理運営体制</w:t>
            </w:r>
            <w:r>
              <w:rPr>
                <w:rFonts w:asciiTheme="majorEastAsia" w:eastAsiaTheme="majorEastAsia" w:hAnsiTheme="majorEastAsia" w:hint="eastAsia"/>
                <w:sz w:val="21"/>
                <w:szCs w:val="21"/>
              </w:rPr>
              <w:t>について定められているか。</w:t>
            </w:r>
          </w:p>
          <w:p w:rsidR="006F086A" w:rsidRPr="0094340B" w:rsidRDefault="006F086A" w:rsidP="006F086A">
            <w:pPr>
              <w:rPr>
                <w:rFonts w:asciiTheme="majorEastAsia" w:eastAsiaTheme="majorEastAsia" w:hAnsiTheme="majorEastAsia"/>
                <w:sz w:val="21"/>
                <w:szCs w:val="21"/>
              </w:rPr>
            </w:pPr>
          </w:p>
          <w:p w:rsidR="006F086A" w:rsidRPr="0048194B" w:rsidRDefault="00A13BB1"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（ｋ２６</w:t>
            </w:r>
            <w:r w:rsidR="006F086A">
              <w:rPr>
                <w:rFonts w:asciiTheme="majorEastAsia" w:eastAsiaTheme="majorEastAsia" w:hAnsiTheme="majorEastAsia" w:hint="eastAsia"/>
                <w:sz w:val="21"/>
                <w:szCs w:val="21"/>
              </w:rPr>
              <w:t>）</w:t>
            </w: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会計責任者と出納職員との兼務を避けるなど、内部牽制に配意した体制とされているか。</w:t>
            </w:r>
          </w:p>
          <w:p w:rsidR="006F086A" w:rsidRDefault="006F086A" w:rsidP="006F086A">
            <w:pPr>
              <w:rPr>
                <w:rFonts w:asciiTheme="majorEastAsia" w:eastAsiaTheme="majorEastAsia" w:hAnsiTheme="majorEastAsia"/>
                <w:sz w:val="21"/>
                <w:szCs w:val="21"/>
              </w:rPr>
            </w:pPr>
          </w:p>
          <w:p w:rsidR="006F086A" w:rsidRPr="0048194B" w:rsidRDefault="00A13BB1"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（ｋ２７</w:t>
            </w:r>
            <w:r w:rsidR="006F086A">
              <w:rPr>
                <w:rFonts w:asciiTheme="majorEastAsia" w:eastAsiaTheme="majorEastAsia" w:hAnsiTheme="majorEastAsia" w:hint="eastAsia"/>
                <w:sz w:val="21"/>
                <w:szCs w:val="21"/>
              </w:rPr>
              <w:t>）</w:t>
            </w: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9B4725">
              <w:rPr>
                <w:rFonts w:asciiTheme="majorEastAsia" w:eastAsiaTheme="majorEastAsia" w:hAnsiTheme="majorEastAsia" w:hint="eastAsia"/>
                <w:sz w:val="21"/>
                <w:szCs w:val="21"/>
              </w:rPr>
              <w:t>統括会計責任者、会計責任者及び出納職員が任命</w:t>
            </w:r>
            <w:r w:rsidRPr="0094340B">
              <w:rPr>
                <w:rFonts w:asciiTheme="majorEastAsia" w:eastAsiaTheme="majorEastAsia" w:hAnsiTheme="majorEastAsia" w:hint="eastAsia"/>
                <w:sz w:val="21"/>
                <w:szCs w:val="21"/>
              </w:rPr>
              <w:t>され、辞令</w:t>
            </w:r>
            <w:r>
              <w:rPr>
                <w:rFonts w:asciiTheme="majorEastAsia" w:eastAsiaTheme="majorEastAsia" w:hAnsiTheme="majorEastAsia" w:hint="eastAsia"/>
                <w:sz w:val="21"/>
                <w:szCs w:val="21"/>
              </w:rPr>
              <w:t>等が交付されているか。また、小口現金取扱者は明確にされているか。</w:t>
            </w:r>
          </w:p>
          <w:p w:rsidR="006F086A" w:rsidRPr="0048194B" w:rsidRDefault="006F086A" w:rsidP="006F086A">
            <w:pPr>
              <w:rPr>
                <w:rFonts w:asciiTheme="majorEastAsia" w:eastAsiaTheme="majorEastAsia" w:hAnsiTheme="majorEastAsia"/>
                <w:sz w:val="21"/>
                <w:szCs w:val="21"/>
              </w:rPr>
            </w:pPr>
          </w:p>
        </w:tc>
        <w:tc>
          <w:tcPr>
            <w:tcW w:w="1644" w:type="dxa"/>
          </w:tcPr>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lastRenderedPageBreak/>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6F086A" w:rsidRDefault="006F086A" w:rsidP="006F086A">
            <w:pPr>
              <w:rPr>
                <w:rFonts w:asciiTheme="majorEastAsia" w:eastAsiaTheme="majorEastAsia" w:hAnsiTheme="majorEastAsia"/>
                <w:sz w:val="21"/>
                <w:szCs w:val="21"/>
              </w:rPr>
            </w:pPr>
          </w:p>
          <w:p w:rsidR="006F086A" w:rsidRDefault="006F086A" w:rsidP="006F086A">
            <w:pPr>
              <w:rPr>
                <w:rFonts w:asciiTheme="majorEastAsia" w:eastAsiaTheme="majorEastAsia" w:hAnsiTheme="majorEastAsia"/>
                <w:sz w:val="21"/>
                <w:szCs w:val="21"/>
              </w:rPr>
            </w:pPr>
          </w:p>
          <w:p w:rsidR="006F086A" w:rsidRDefault="006F086A" w:rsidP="006F086A">
            <w:pPr>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shd w:val="clear" w:color="auto" w:fill="auto"/>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＜着眼点＞</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　法人における予算の執行及び資金等の管理に関しては、あらかじめ会計責任者等の運営管理責任者を定める等法人の管理運営に十分配慮した体制を確保するとともに、内部牽制に配意した業務分担、自己点検を行う等、適正な会計事務処理に努めるべきである。</w:t>
            </w:r>
          </w:p>
          <w:p w:rsidR="006F086A"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における管理運営体制を明確にするため、経理規程等に定めるところにより、会計責任者を理事長が任命することや、会計責任者又は理事長の任命する出納職員に取引の遂行、資産の管理及び帳簿その他の証憑書類の保存等会計処理に関する事務を行わせることなどを明確化すべきである。</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経理規程等により予算の執行や資金等の管理に関する体制が整備されているか、管理運用に関する経理規程等に定める手続が行われているかを確認する。</w:t>
            </w:r>
          </w:p>
          <w:p w:rsidR="006F086A" w:rsidRPr="009C1E43" w:rsidRDefault="006F086A" w:rsidP="006F086A">
            <w:pPr>
              <w:ind w:left="210" w:hangingChars="100" w:hanging="210"/>
              <w:rPr>
                <w:rFonts w:asciiTheme="majorEastAsia" w:eastAsiaTheme="majorEastAsia" w:hAnsiTheme="majorEastAsia"/>
                <w:sz w:val="21"/>
                <w:szCs w:val="21"/>
              </w:rPr>
            </w:pPr>
          </w:p>
        </w:tc>
        <w:tc>
          <w:tcPr>
            <w:tcW w:w="1850" w:type="dxa"/>
          </w:tcPr>
          <w:p w:rsidR="006F086A" w:rsidRPr="0048194B" w:rsidRDefault="006F086A" w:rsidP="006F086A">
            <w:pPr>
              <w:rPr>
                <w:rFonts w:asciiTheme="majorEastAsia" w:eastAsiaTheme="majorEastAsia" w:hAnsiTheme="majorEastAsia"/>
                <w:sz w:val="21"/>
                <w:szCs w:val="21"/>
              </w:rPr>
            </w:pPr>
          </w:p>
          <w:p w:rsidR="006F086A" w:rsidRPr="0048194B" w:rsidRDefault="006F086A"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経理規程、業務分担を定めた規程等</w:t>
            </w:r>
          </w:p>
        </w:tc>
      </w:tr>
      <w:tr w:rsidR="006F086A" w:rsidRPr="00302D8D" w:rsidTr="00152534">
        <w:tc>
          <w:tcPr>
            <w:tcW w:w="709" w:type="dxa"/>
            <w:shd w:val="clear" w:color="auto" w:fill="FFFF00"/>
          </w:tcPr>
          <w:p w:rsidR="006F086A" w:rsidRPr="006D7FB8" w:rsidRDefault="006F086A" w:rsidP="006F086A">
            <w:pPr>
              <w:rPr>
                <w:rFonts w:asciiTheme="majorEastAsia" w:eastAsiaTheme="majorEastAsia" w:hAnsiTheme="majorEastAsia"/>
                <w:b/>
                <w:sz w:val="21"/>
                <w:szCs w:val="21"/>
              </w:rPr>
            </w:pPr>
          </w:p>
        </w:tc>
        <w:tc>
          <w:tcPr>
            <w:tcW w:w="709" w:type="dxa"/>
            <w:shd w:val="clear" w:color="auto" w:fill="00B0F0"/>
          </w:tcPr>
          <w:p w:rsidR="006F086A" w:rsidRPr="006D7FB8" w:rsidRDefault="006F086A" w:rsidP="006F086A">
            <w:pPr>
              <w:rPr>
                <w:rFonts w:asciiTheme="majorEastAsia" w:eastAsiaTheme="majorEastAsia" w:hAnsiTheme="majorEastAsia"/>
                <w:b/>
                <w:color w:val="FFFFFF" w:themeColor="background1"/>
                <w:sz w:val="21"/>
                <w:szCs w:val="21"/>
              </w:rPr>
            </w:pPr>
          </w:p>
        </w:tc>
        <w:tc>
          <w:tcPr>
            <w:tcW w:w="1969" w:type="dxa"/>
          </w:tcPr>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会計処理</w:t>
            </w:r>
          </w:p>
        </w:tc>
        <w:tc>
          <w:tcPr>
            <w:tcW w:w="1552" w:type="dxa"/>
          </w:tcPr>
          <w:p w:rsidR="006F086A" w:rsidRPr="0048194B" w:rsidRDefault="006F086A" w:rsidP="006F086A">
            <w:pPr>
              <w:rPr>
                <w:rFonts w:asciiTheme="majorEastAsia" w:eastAsiaTheme="majorEastAsia" w:hAnsiTheme="majorEastAsia"/>
                <w:sz w:val="21"/>
                <w:szCs w:val="21"/>
              </w:rPr>
            </w:pPr>
          </w:p>
        </w:tc>
        <w:tc>
          <w:tcPr>
            <w:tcW w:w="1248" w:type="dxa"/>
          </w:tcPr>
          <w:p w:rsidR="006F086A" w:rsidRPr="0048194B" w:rsidRDefault="006F086A" w:rsidP="006F086A">
            <w:pPr>
              <w:rPr>
                <w:rFonts w:asciiTheme="majorEastAsia" w:eastAsiaTheme="majorEastAsia" w:hAnsiTheme="majorEastAsia"/>
                <w:sz w:val="21"/>
                <w:szCs w:val="21"/>
              </w:rPr>
            </w:pPr>
          </w:p>
        </w:tc>
        <w:tc>
          <w:tcPr>
            <w:tcW w:w="3226" w:type="dxa"/>
          </w:tcPr>
          <w:p w:rsidR="006F086A" w:rsidRPr="0048194B" w:rsidRDefault="006F086A" w:rsidP="006F086A">
            <w:pPr>
              <w:rPr>
                <w:rFonts w:asciiTheme="majorEastAsia" w:eastAsiaTheme="majorEastAsia" w:hAnsiTheme="majorEastAsia"/>
                <w:sz w:val="21"/>
                <w:szCs w:val="21"/>
              </w:rPr>
            </w:pPr>
          </w:p>
        </w:tc>
        <w:tc>
          <w:tcPr>
            <w:tcW w:w="1644" w:type="dxa"/>
          </w:tcPr>
          <w:p w:rsidR="006F086A" w:rsidRPr="00BF433D" w:rsidRDefault="006F086A" w:rsidP="006F086A">
            <w:pPr>
              <w:ind w:left="210" w:hangingChars="100" w:hanging="210"/>
              <w:rPr>
                <w:rFonts w:asciiTheme="majorEastAsia" w:eastAsiaTheme="majorEastAsia" w:hAnsiTheme="majorEastAsia"/>
                <w:sz w:val="21"/>
                <w:szCs w:val="21"/>
                <w:u w:val="single"/>
              </w:rPr>
            </w:pPr>
          </w:p>
        </w:tc>
        <w:tc>
          <w:tcPr>
            <w:tcW w:w="8702" w:type="dxa"/>
            <w:shd w:val="clear" w:color="auto" w:fill="auto"/>
          </w:tcPr>
          <w:p w:rsidR="006F086A" w:rsidRPr="0048194B" w:rsidRDefault="006F086A" w:rsidP="006F086A">
            <w:pPr>
              <w:ind w:left="210" w:hangingChars="100" w:hanging="210"/>
              <w:rPr>
                <w:rFonts w:asciiTheme="majorEastAsia" w:eastAsiaTheme="majorEastAsia" w:hAnsiTheme="majorEastAsia"/>
                <w:sz w:val="21"/>
                <w:szCs w:val="21"/>
                <w:u w:val="single"/>
              </w:rPr>
            </w:pPr>
            <w:r w:rsidRPr="0048194B">
              <w:rPr>
                <w:rFonts w:asciiTheme="majorEastAsia" w:eastAsiaTheme="majorEastAsia" w:hAnsiTheme="majorEastAsia" w:hint="eastAsia"/>
                <w:sz w:val="21"/>
                <w:szCs w:val="21"/>
                <w:u w:val="single"/>
              </w:rPr>
              <w:t>＜「</w:t>
            </w:r>
            <w:r w:rsidRPr="00DE2463">
              <w:rPr>
                <w:rFonts w:asciiTheme="majorEastAsia" w:eastAsiaTheme="majorEastAsia" w:hAnsiTheme="majorEastAsia" w:hint="eastAsia"/>
                <w:sz w:val="21"/>
                <w:szCs w:val="21"/>
                <w:u w:val="single"/>
              </w:rPr>
              <w:t>（３）会計処理」、「（４）会計帳簿」、「（５）決</w:t>
            </w:r>
            <w:r w:rsidRPr="0048194B">
              <w:rPr>
                <w:rFonts w:asciiTheme="majorEastAsia" w:eastAsiaTheme="majorEastAsia" w:hAnsiTheme="majorEastAsia" w:hint="eastAsia"/>
                <w:sz w:val="21"/>
                <w:szCs w:val="21"/>
                <w:u w:val="single"/>
              </w:rPr>
              <w:t>算及び計算関係書類」に関する着眼点及び取扱いに関する共通事項について＞</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法人は、会計省令、運用上の取扱い及び留意事項（以下、「会計基準」という。）に従い、会計処理を行い、会計帳簿、計算関係書類及び財産目録を作成しなければならない（会計省令第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項）。また、会計基準においては、基準が示されていない場合には、一般に公正妥当と認められる社会福祉法人会計の慣行を斟酌しなければならない（同条第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項）。なお、会計基準は、法人が行う全ての事業に関する会計に適用される（同条第</w:t>
            </w: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項）。</w:t>
            </w:r>
          </w:p>
          <w:p w:rsidR="006F086A"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会計処理、会計帳簿、計算関係書類及び財産目録に関</w:t>
            </w:r>
            <w:r>
              <w:rPr>
                <w:rFonts w:asciiTheme="majorEastAsia" w:eastAsiaTheme="majorEastAsia" w:hAnsiTheme="majorEastAsia" w:hint="eastAsia"/>
                <w:sz w:val="21"/>
                <w:szCs w:val="21"/>
              </w:rPr>
              <w:t>しては、</w:t>
            </w:r>
            <w:r w:rsidRPr="0048194B">
              <w:rPr>
                <w:rFonts w:asciiTheme="majorEastAsia" w:eastAsiaTheme="majorEastAsia" w:hAnsiTheme="majorEastAsia" w:hint="eastAsia"/>
                <w:sz w:val="21"/>
                <w:szCs w:val="21"/>
              </w:rPr>
              <w:t>会計基準に従って、会計処</w:t>
            </w:r>
            <w:r>
              <w:rPr>
                <w:rFonts w:asciiTheme="majorEastAsia" w:eastAsiaTheme="majorEastAsia" w:hAnsiTheme="majorEastAsia" w:hint="eastAsia"/>
                <w:sz w:val="21"/>
                <w:szCs w:val="21"/>
              </w:rPr>
              <w:t>理を行い、会計帳簿、計算関係書類及び財産目録が作成されているかを</w:t>
            </w:r>
            <w:r w:rsidRPr="0048194B">
              <w:rPr>
                <w:rFonts w:asciiTheme="majorEastAsia" w:eastAsiaTheme="majorEastAsia" w:hAnsiTheme="majorEastAsia" w:hint="eastAsia"/>
                <w:sz w:val="21"/>
                <w:szCs w:val="21"/>
              </w:rPr>
              <w:t>確認</w:t>
            </w:r>
            <w:r>
              <w:rPr>
                <w:rFonts w:asciiTheme="majorEastAsia" w:eastAsiaTheme="majorEastAsia" w:hAnsiTheme="majorEastAsia" w:hint="eastAsia"/>
                <w:sz w:val="21"/>
                <w:szCs w:val="21"/>
              </w:rPr>
              <w:t>する。</w:t>
            </w:r>
          </w:p>
          <w:p w:rsidR="006F086A" w:rsidRPr="0048194B" w:rsidRDefault="006F086A" w:rsidP="006F086A">
            <w:pPr>
              <w:rPr>
                <w:rFonts w:asciiTheme="majorEastAsia" w:eastAsiaTheme="majorEastAsia" w:hAnsiTheme="majorEastAsia"/>
                <w:sz w:val="21"/>
                <w:szCs w:val="21"/>
              </w:rPr>
            </w:pPr>
          </w:p>
        </w:tc>
        <w:tc>
          <w:tcPr>
            <w:tcW w:w="1850" w:type="dxa"/>
          </w:tcPr>
          <w:p w:rsidR="006F086A" w:rsidRPr="0048194B" w:rsidRDefault="006F086A" w:rsidP="006F086A">
            <w:pPr>
              <w:ind w:left="210" w:hangingChars="100" w:hanging="210"/>
              <w:rPr>
                <w:rFonts w:asciiTheme="majorEastAsia" w:eastAsiaTheme="majorEastAsia" w:hAnsiTheme="majorEastAsia"/>
                <w:sz w:val="21"/>
                <w:szCs w:val="21"/>
                <w:u w:val="single"/>
              </w:rPr>
            </w:pPr>
          </w:p>
        </w:tc>
      </w:tr>
      <w:tr w:rsidR="006F086A" w:rsidRPr="00302D8D" w:rsidTr="00152534">
        <w:tc>
          <w:tcPr>
            <w:tcW w:w="709" w:type="dxa"/>
            <w:shd w:val="clear" w:color="auto" w:fill="FFFF00"/>
          </w:tcPr>
          <w:p w:rsidR="006F086A" w:rsidRPr="006D7FB8" w:rsidRDefault="006F086A" w:rsidP="006F086A">
            <w:pPr>
              <w:rPr>
                <w:rFonts w:asciiTheme="majorEastAsia" w:eastAsiaTheme="majorEastAsia" w:hAnsiTheme="majorEastAsia"/>
                <w:b/>
                <w:sz w:val="21"/>
                <w:szCs w:val="21"/>
              </w:rPr>
            </w:pPr>
          </w:p>
        </w:tc>
        <w:tc>
          <w:tcPr>
            <w:tcW w:w="709" w:type="dxa"/>
            <w:shd w:val="clear" w:color="auto" w:fill="00B0F0"/>
          </w:tcPr>
          <w:p w:rsidR="006F086A" w:rsidRPr="006D7FB8" w:rsidRDefault="006F086A" w:rsidP="006F086A">
            <w:pPr>
              <w:rPr>
                <w:rFonts w:asciiTheme="majorEastAsia" w:eastAsiaTheme="majorEastAsia" w:hAnsiTheme="majorEastAsia"/>
                <w:b/>
                <w:color w:val="FFFFFF" w:themeColor="background1"/>
                <w:sz w:val="21"/>
                <w:szCs w:val="21"/>
              </w:rPr>
            </w:pPr>
          </w:p>
        </w:tc>
        <w:tc>
          <w:tcPr>
            <w:tcW w:w="1969" w:type="dxa"/>
          </w:tcPr>
          <w:p w:rsidR="006F086A" w:rsidRPr="0048194B" w:rsidRDefault="006F086A" w:rsidP="006F086A">
            <w:pPr>
              <w:rPr>
                <w:rFonts w:asciiTheme="majorEastAsia" w:eastAsiaTheme="majorEastAsia" w:hAnsiTheme="majorEastAsia"/>
                <w:sz w:val="21"/>
                <w:szCs w:val="21"/>
              </w:rPr>
            </w:pPr>
          </w:p>
        </w:tc>
        <w:tc>
          <w:tcPr>
            <w:tcW w:w="1552"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１　資産の</w:t>
            </w:r>
            <w:r>
              <w:rPr>
                <w:rFonts w:asciiTheme="majorEastAsia" w:eastAsiaTheme="majorEastAsia" w:hAnsiTheme="majorEastAsia" w:hint="eastAsia"/>
                <w:sz w:val="21"/>
                <w:szCs w:val="21"/>
              </w:rPr>
              <w:t>管理・</w:t>
            </w:r>
            <w:r w:rsidRPr="0048194B">
              <w:rPr>
                <w:rFonts w:asciiTheme="majorEastAsia" w:eastAsiaTheme="majorEastAsia" w:hAnsiTheme="majorEastAsia" w:hint="eastAsia"/>
                <w:sz w:val="21"/>
                <w:szCs w:val="21"/>
              </w:rPr>
              <w:t>評価は適正に行われているか</w:t>
            </w:r>
            <w:r>
              <w:rPr>
                <w:rFonts w:asciiTheme="majorEastAsia" w:eastAsiaTheme="majorEastAsia" w:hAnsiTheme="majorEastAsia" w:hint="eastAsia"/>
                <w:sz w:val="21"/>
                <w:szCs w:val="21"/>
              </w:rPr>
              <w:t>。</w:t>
            </w:r>
          </w:p>
        </w:tc>
        <w:tc>
          <w:tcPr>
            <w:tcW w:w="1248" w:type="dxa"/>
          </w:tcPr>
          <w:p w:rsidR="006F086A" w:rsidRPr="0048194B" w:rsidRDefault="006F086A" w:rsidP="006F086A">
            <w:pPr>
              <w:rPr>
                <w:rFonts w:asciiTheme="majorEastAsia" w:eastAsiaTheme="majorEastAsia" w:hAnsiTheme="majorEastAsia"/>
                <w:sz w:val="21"/>
                <w:szCs w:val="21"/>
              </w:rPr>
            </w:pPr>
          </w:p>
        </w:tc>
        <w:tc>
          <w:tcPr>
            <w:tcW w:w="3226" w:type="dxa"/>
          </w:tcPr>
          <w:p w:rsidR="006F086A" w:rsidRPr="0048194B" w:rsidRDefault="006F086A" w:rsidP="006F086A">
            <w:pPr>
              <w:rPr>
                <w:rFonts w:asciiTheme="majorEastAsia" w:eastAsiaTheme="majorEastAsia" w:hAnsiTheme="majorEastAsia"/>
                <w:sz w:val="21"/>
                <w:szCs w:val="21"/>
              </w:rPr>
            </w:pPr>
          </w:p>
        </w:tc>
        <w:tc>
          <w:tcPr>
            <w:tcW w:w="1644" w:type="dxa"/>
          </w:tcPr>
          <w:p w:rsidR="006F086A" w:rsidRPr="00BF433D" w:rsidRDefault="006F086A" w:rsidP="006F086A">
            <w:pPr>
              <w:pStyle w:val="af1"/>
              <w:suppressAutoHyphens/>
              <w:kinsoku w:val="0"/>
              <w:wordWrap w:val="0"/>
              <w:overflowPunct w:val="0"/>
              <w:autoSpaceDE w:val="0"/>
              <w:autoSpaceDN w:val="0"/>
              <w:spacing w:line="222" w:lineRule="exact"/>
              <w:rPr>
                <w:rFonts w:asciiTheme="majorEastAsia" w:eastAsiaTheme="majorEastAsia" w:hAnsiTheme="majorEastAsia"/>
                <w:sz w:val="21"/>
                <w:szCs w:val="21"/>
              </w:rPr>
            </w:pPr>
          </w:p>
          <w:p w:rsidR="006F086A" w:rsidRPr="00BF433D" w:rsidRDefault="006F086A" w:rsidP="006F086A">
            <w:pPr>
              <w:rPr>
                <w:rFonts w:asciiTheme="majorEastAsia" w:eastAsiaTheme="majorEastAsia" w:hAnsiTheme="majorEastAsia"/>
                <w:sz w:val="21"/>
                <w:szCs w:val="21"/>
              </w:rPr>
            </w:pPr>
          </w:p>
        </w:tc>
        <w:tc>
          <w:tcPr>
            <w:tcW w:w="8702" w:type="dxa"/>
            <w:shd w:val="clear" w:color="auto" w:fill="auto"/>
          </w:tcPr>
          <w:p w:rsidR="006F086A"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貸借対照表及び財産目録においては、法人の資産について、勘定科目ごとにその価額を表示するものであり、会計基準においては、法人の資産の評価の方法を規定しており、会計基準において取扱いを定めている内容について、以下のチェックポイントで確認を行う。</w:t>
            </w:r>
          </w:p>
          <w:p w:rsidR="006F086A" w:rsidRDefault="006F086A" w:rsidP="006F086A">
            <w:pPr>
              <w:ind w:left="210" w:hangingChars="100" w:hanging="210"/>
              <w:rPr>
                <w:rFonts w:asciiTheme="majorEastAsia" w:eastAsiaTheme="majorEastAsia" w:hAnsiTheme="majorEastAsia"/>
                <w:sz w:val="21"/>
                <w:szCs w:val="21"/>
              </w:rPr>
            </w:pPr>
          </w:p>
          <w:p w:rsidR="00A13BB1" w:rsidRPr="00CA3849" w:rsidRDefault="00A13BB1" w:rsidP="006F086A">
            <w:pPr>
              <w:ind w:left="210" w:hangingChars="100" w:hanging="210"/>
              <w:rPr>
                <w:rFonts w:asciiTheme="majorEastAsia" w:eastAsiaTheme="majorEastAsia" w:hAnsiTheme="majorEastAsia"/>
                <w:sz w:val="21"/>
                <w:szCs w:val="21"/>
              </w:rPr>
            </w:pPr>
          </w:p>
        </w:tc>
        <w:tc>
          <w:tcPr>
            <w:tcW w:w="1850" w:type="dxa"/>
          </w:tcPr>
          <w:p w:rsidR="006F086A" w:rsidRPr="0048194B" w:rsidRDefault="006F086A" w:rsidP="006F086A">
            <w:pPr>
              <w:ind w:left="210" w:hangingChars="100" w:hanging="210"/>
              <w:rPr>
                <w:rFonts w:asciiTheme="majorEastAsia" w:eastAsiaTheme="majorEastAsia" w:hAnsiTheme="majorEastAsia"/>
                <w:sz w:val="21"/>
                <w:szCs w:val="21"/>
              </w:rPr>
            </w:pPr>
          </w:p>
        </w:tc>
      </w:tr>
      <w:tr w:rsidR="006F086A" w:rsidRPr="00302D8D" w:rsidTr="00152534">
        <w:tc>
          <w:tcPr>
            <w:tcW w:w="709" w:type="dxa"/>
            <w:shd w:val="clear" w:color="auto" w:fill="FFFFFF" w:themeFill="background1"/>
          </w:tcPr>
          <w:p w:rsidR="00771217" w:rsidRPr="006D7FB8" w:rsidRDefault="00771217" w:rsidP="006F086A">
            <w:pPr>
              <w:rPr>
                <w:rFonts w:asciiTheme="majorEastAsia" w:eastAsiaTheme="majorEastAsia" w:hAnsiTheme="majorEastAsia"/>
                <w:b/>
                <w:sz w:val="21"/>
                <w:szCs w:val="21"/>
              </w:rPr>
            </w:pPr>
          </w:p>
        </w:tc>
        <w:tc>
          <w:tcPr>
            <w:tcW w:w="709" w:type="dxa"/>
            <w:shd w:val="clear" w:color="auto" w:fill="00B0F0"/>
          </w:tcPr>
          <w:p w:rsidR="006F086A" w:rsidRPr="006D7FB8" w:rsidRDefault="006F086A"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tc>
        <w:tc>
          <w:tcPr>
            <w:tcW w:w="1969" w:type="dxa"/>
          </w:tcPr>
          <w:p w:rsidR="006F086A" w:rsidRPr="0048194B" w:rsidRDefault="006F086A" w:rsidP="006F086A">
            <w:pPr>
              <w:rPr>
                <w:rFonts w:asciiTheme="majorEastAsia" w:eastAsiaTheme="majorEastAsia" w:hAnsiTheme="majorEastAsia"/>
                <w:sz w:val="21"/>
                <w:szCs w:val="21"/>
              </w:rPr>
            </w:pPr>
          </w:p>
        </w:tc>
        <w:tc>
          <w:tcPr>
            <w:tcW w:w="1552" w:type="dxa"/>
          </w:tcPr>
          <w:p w:rsidR="006F086A" w:rsidRPr="0048194B" w:rsidRDefault="006F086A" w:rsidP="006F086A">
            <w:pPr>
              <w:rPr>
                <w:rFonts w:asciiTheme="majorEastAsia" w:eastAsiaTheme="majorEastAsia" w:hAnsiTheme="majorEastAsia"/>
                <w:sz w:val="21"/>
                <w:szCs w:val="21"/>
              </w:rPr>
            </w:pPr>
          </w:p>
        </w:tc>
        <w:tc>
          <w:tcPr>
            <w:tcW w:w="1248" w:type="dxa"/>
          </w:tcPr>
          <w:p w:rsidR="006F086A" w:rsidRPr="009623FA" w:rsidRDefault="006F086A" w:rsidP="006F086A">
            <w:pPr>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法第25条</w:t>
            </w:r>
            <w:r>
              <w:rPr>
                <w:rFonts w:asciiTheme="majorEastAsia" w:eastAsiaTheme="majorEastAsia" w:hAnsiTheme="majorEastAsia" w:hint="eastAsia"/>
                <w:sz w:val="21"/>
                <w:szCs w:val="21"/>
              </w:rPr>
              <w:t>、</w:t>
            </w:r>
          </w:p>
          <w:p w:rsidR="006F086A" w:rsidRPr="0048194B" w:rsidRDefault="006F086A" w:rsidP="006F086A">
            <w:pPr>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審査基準</w:t>
            </w:r>
            <w:r w:rsidRPr="009623FA">
              <w:rPr>
                <w:rFonts w:asciiTheme="majorEastAsia" w:eastAsiaTheme="majorEastAsia" w:hAnsiTheme="majorEastAsia" w:hint="eastAsia"/>
                <w:sz w:val="21"/>
                <w:szCs w:val="21"/>
              </w:rPr>
              <w:lastRenderedPageBreak/>
              <w:t>第</w:t>
            </w:r>
            <w:r>
              <w:rPr>
                <w:rFonts w:asciiTheme="majorEastAsia" w:eastAsiaTheme="majorEastAsia" w:hAnsiTheme="majorEastAsia" w:hint="eastAsia"/>
                <w:sz w:val="21"/>
                <w:szCs w:val="21"/>
              </w:rPr>
              <w:t>２</w:t>
            </w:r>
            <w:r w:rsidRPr="009623F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9623F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p>
        </w:tc>
        <w:tc>
          <w:tcPr>
            <w:tcW w:w="3226" w:type="dxa"/>
          </w:tcPr>
          <w:p w:rsidR="006F086A" w:rsidRDefault="00A13BB1"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（ｋ２８</w:t>
            </w:r>
            <w:r w:rsidR="006F086A">
              <w:rPr>
                <w:rFonts w:asciiTheme="majorEastAsia" w:eastAsiaTheme="majorEastAsia" w:hAnsiTheme="majorEastAsia" w:hint="eastAsia"/>
                <w:sz w:val="21"/>
                <w:szCs w:val="21"/>
              </w:rPr>
              <w:t>）</w:t>
            </w: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9623FA">
              <w:rPr>
                <w:rFonts w:asciiTheme="majorEastAsia" w:eastAsiaTheme="majorEastAsia" w:hAnsiTheme="majorEastAsia" w:hint="eastAsia"/>
                <w:sz w:val="21"/>
                <w:szCs w:val="21"/>
              </w:rPr>
              <w:t>所轄庁の承認を得ずに、</w:t>
            </w:r>
            <w:r>
              <w:rPr>
                <w:rFonts w:asciiTheme="majorEastAsia" w:eastAsiaTheme="majorEastAsia" w:hAnsiTheme="majorEastAsia" w:hint="eastAsia"/>
                <w:sz w:val="21"/>
                <w:szCs w:val="21"/>
              </w:rPr>
              <w:t>基</w:t>
            </w:r>
            <w:r>
              <w:rPr>
                <w:rFonts w:asciiTheme="majorEastAsia" w:eastAsiaTheme="majorEastAsia" w:hAnsiTheme="majorEastAsia" w:hint="eastAsia"/>
                <w:sz w:val="21"/>
                <w:szCs w:val="21"/>
              </w:rPr>
              <w:lastRenderedPageBreak/>
              <w:t>本財産を</w:t>
            </w:r>
            <w:r w:rsidRPr="009623FA">
              <w:rPr>
                <w:rFonts w:asciiTheme="majorEastAsia" w:eastAsiaTheme="majorEastAsia" w:hAnsiTheme="majorEastAsia" w:hint="eastAsia"/>
                <w:sz w:val="21"/>
                <w:szCs w:val="21"/>
              </w:rPr>
              <w:t>処分し、貸与し又は担保に供していないか。</w:t>
            </w:r>
          </w:p>
          <w:p w:rsidR="006F086A" w:rsidRDefault="006F086A" w:rsidP="006F086A">
            <w:pPr>
              <w:rPr>
                <w:rFonts w:asciiTheme="majorEastAsia" w:eastAsiaTheme="majorEastAsia" w:hAnsiTheme="majorEastAsia"/>
                <w:sz w:val="21"/>
                <w:szCs w:val="21"/>
              </w:rPr>
            </w:pPr>
          </w:p>
          <w:p w:rsidR="006F086A" w:rsidRDefault="00A13BB1"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（ｋ２９</w:t>
            </w:r>
            <w:r w:rsidR="006F086A">
              <w:rPr>
                <w:rFonts w:asciiTheme="majorEastAsia" w:eastAsiaTheme="majorEastAsia" w:hAnsiTheme="majorEastAsia" w:hint="eastAsia"/>
                <w:sz w:val="21"/>
                <w:szCs w:val="21"/>
              </w:rPr>
              <w:t>）</w:t>
            </w: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51BF3">
              <w:rPr>
                <w:rFonts w:asciiTheme="majorEastAsia" w:eastAsiaTheme="majorEastAsia" w:hAnsiTheme="majorEastAsia" w:hint="eastAsia"/>
                <w:sz w:val="21"/>
                <w:szCs w:val="21"/>
              </w:rPr>
              <w:t>社会福祉事業の用に供する不動産を国又は地方公共団体から</w:t>
            </w:r>
            <w:r w:rsidR="009B4725" w:rsidRPr="00F51BF3">
              <w:rPr>
                <w:rFonts w:asciiTheme="majorEastAsia" w:eastAsiaTheme="majorEastAsia" w:hAnsiTheme="majorEastAsia" w:hint="eastAsia"/>
                <w:sz w:val="21"/>
                <w:szCs w:val="21"/>
              </w:rPr>
              <w:t>貸与</w:t>
            </w:r>
            <w:r w:rsidR="009B4725">
              <w:rPr>
                <w:rFonts w:asciiTheme="majorEastAsia" w:eastAsiaTheme="majorEastAsia" w:hAnsiTheme="majorEastAsia" w:hint="eastAsia"/>
                <w:sz w:val="21"/>
                <w:szCs w:val="21"/>
              </w:rPr>
              <w:t>を受けている</w:t>
            </w:r>
            <w:r w:rsidRPr="00F51BF3">
              <w:rPr>
                <w:rFonts w:asciiTheme="majorEastAsia" w:eastAsiaTheme="majorEastAsia" w:hAnsiTheme="majorEastAsia" w:hint="eastAsia"/>
                <w:sz w:val="21"/>
                <w:szCs w:val="21"/>
              </w:rPr>
              <w:t>場合は、国又は地方公共団体の使用許可等を受けている</w:t>
            </w:r>
            <w:r>
              <w:rPr>
                <w:rFonts w:asciiTheme="majorEastAsia" w:eastAsiaTheme="majorEastAsia" w:hAnsiTheme="majorEastAsia" w:hint="eastAsia"/>
                <w:sz w:val="21"/>
                <w:szCs w:val="21"/>
              </w:rPr>
              <w:t>か</w:t>
            </w:r>
            <w:r w:rsidRPr="00F51BF3">
              <w:rPr>
                <w:rFonts w:asciiTheme="majorEastAsia" w:eastAsiaTheme="majorEastAsia" w:hAnsiTheme="majorEastAsia" w:hint="eastAsia"/>
                <w:sz w:val="21"/>
                <w:szCs w:val="21"/>
              </w:rPr>
              <w:t>。</w:t>
            </w:r>
          </w:p>
          <w:p w:rsidR="006F086A" w:rsidRDefault="006F086A" w:rsidP="006F086A">
            <w:pPr>
              <w:rPr>
                <w:rFonts w:asciiTheme="majorEastAsia" w:eastAsiaTheme="majorEastAsia" w:hAnsiTheme="majorEastAsia"/>
                <w:sz w:val="21"/>
                <w:szCs w:val="21"/>
              </w:rPr>
            </w:pPr>
          </w:p>
          <w:p w:rsidR="006F086A" w:rsidRPr="00F51BF3" w:rsidRDefault="00A13BB1"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（ｋ３０</w:t>
            </w:r>
            <w:r w:rsidR="006F086A">
              <w:rPr>
                <w:rFonts w:asciiTheme="majorEastAsia" w:eastAsiaTheme="majorEastAsia" w:hAnsiTheme="majorEastAsia" w:hint="eastAsia"/>
                <w:sz w:val="21"/>
                <w:szCs w:val="21"/>
              </w:rPr>
              <w:t>）</w:t>
            </w:r>
          </w:p>
          <w:p w:rsidR="006F086A" w:rsidRPr="00F71DB9"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51BF3">
              <w:rPr>
                <w:rFonts w:asciiTheme="majorEastAsia" w:eastAsiaTheme="majorEastAsia" w:hAnsiTheme="majorEastAsia" w:hint="eastAsia"/>
                <w:sz w:val="21"/>
                <w:szCs w:val="21"/>
              </w:rPr>
              <w:t>社会福祉事</w:t>
            </w:r>
            <w:r w:rsidR="009B4725">
              <w:rPr>
                <w:rFonts w:asciiTheme="majorEastAsia" w:eastAsiaTheme="majorEastAsia" w:hAnsiTheme="majorEastAsia" w:hint="eastAsia"/>
                <w:sz w:val="21"/>
                <w:szCs w:val="21"/>
              </w:rPr>
              <w:t>業の用に供する不動産を国又は地方公共団体以外の者から貸与を受けている</w:t>
            </w:r>
            <w:r w:rsidRPr="00F51BF3">
              <w:rPr>
                <w:rFonts w:asciiTheme="majorEastAsia" w:eastAsiaTheme="majorEastAsia" w:hAnsiTheme="majorEastAsia" w:hint="eastAsia"/>
                <w:sz w:val="21"/>
                <w:szCs w:val="21"/>
              </w:rPr>
              <w:t>場合は、その事業の存続に必要な期間の利用権を設定し、かつ、登記がなされている</w:t>
            </w:r>
            <w:r>
              <w:rPr>
                <w:rFonts w:asciiTheme="majorEastAsia" w:eastAsiaTheme="majorEastAsia" w:hAnsiTheme="majorEastAsia" w:hint="eastAsia"/>
                <w:sz w:val="21"/>
                <w:szCs w:val="21"/>
              </w:rPr>
              <w:t>か</w:t>
            </w:r>
            <w:r w:rsidRPr="00F51BF3">
              <w:rPr>
                <w:rFonts w:asciiTheme="majorEastAsia" w:eastAsiaTheme="majorEastAsia" w:hAnsiTheme="majorEastAsia" w:hint="eastAsia"/>
                <w:sz w:val="21"/>
                <w:szCs w:val="21"/>
              </w:rPr>
              <w:t>。</w:t>
            </w:r>
          </w:p>
        </w:tc>
        <w:tc>
          <w:tcPr>
            <w:tcW w:w="1644" w:type="dxa"/>
          </w:tcPr>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□適（いない</w:t>
            </w:r>
            <w:r w:rsidRPr="00BF433D">
              <w:rPr>
                <w:rFonts w:asciiTheme="majorEastAsia" w:eastAsiaTheme="majorEastAsia" w:hAnsiTheme="majorEastAsia" w:hint="eastAsia"/>
                <w:sz w:val="21"/>
                <w:szCs w:val="21"/>
              </w:rPr>
              <w:lastRenderedPageBreak/>
              <w:t>）</w:t>
            </w:r>
            <w:r w:rsidRPr="00BF433D">
              <w:rPr>
                <w:rFonts w:asciiTheme="majorEastAsia" w:eastAsiaTheme="majorEastAsia" w:hAnsiTheme="majorEastAsia"/>
                <w:sz w:val="21"/>
                <w:szCs w:val="21"/>
              </w:rPr>
              <w:t xml:space="preserve">              </w:t>
            </w:r>
          </w:p>
          <w:p w:rsidR="006F086A"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r>
              <w:rPr>
                <w:rFonts w:asciiTheme="majorEastAsia" w:eastAsiaTheme="majorEastAsia" w:hAnsiTheme="majorEastAsia" w:hint="eastAsia"/>
                <w:sz w:val="21"/>
                <w:szCs w:val="21"/>
              </w:rPr>
              <w:t>□否（いる</w:t>
            </w:r>
            <w:r w:rsidRPr="00BF433D">
              <w:rPr>
                <w:rFonts w:asciiTheme="majorEastAsia" w:eastAsiaTheme="majorEastAsia" w:hAnsiTheme="majorEastAsia" w:hint="eastAsia"/>
                <w:sz w:val="21"/>
                <w:szCs w:val="21"/>
              </w:rPr>
              <w:t>）</w:t>
            </w:r>
          </w:p>
          <w:p w:rsidR="006F086A"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6F086A"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F71DB9"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shd w:val="clear" w:color="auto" w:fill="auto"/>
          </w:tcPr>
          <w:p w:rsidR="006F086A" w:rsidRDefault="006F086A" w:rsidP="006F086A">
            <w:pPr>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lastRenderedPageBreak/>
              <w:t>＜着眼点＞</w:t>
            </w:r>
          </w:p>
          <w:p w:rsidR="006F086A" w:rsidRPr="009623FA" w:rsidRDefault="006F086A" w:rsidP="006F086A">
            <w:pPr>
              <w:ind w:left="210" w:hangingChars="100" w:hanging="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社会福祉施設を経営する</w:t>
            </w:r>
            <w:r>
              <w:rPr>
                <w:rFonts w:asciiTheme="majorEastAsia" w:eastAsiaTheme="majorEastAsia" w:hAnsiTheme="majorEastAsia" w:hint="eastAsia"/>
                <w:sz w:val="21"/>
                <w:szCs w:val="21"/>
              </w:rPr>
              <w:t>事業を目的として定款に定めている</w:t>
            </w:r>
            <w:r w:rsidRPr="009623FA">
              <w:rPr>
                <w:rFonts w:asciiTheme="majorEastAsia" w:eastAsiaTheme="majorEastAsia" w:hAnsiTheme="majorEastAsia" w:hint="eastAsia"/>
                <w:sz w:val="21"/>
                <w:szCs w:val="21"/>
              </w:rPr>
              <w:t>法人に</w:t>
            </w:r>
            <w:r>
              <w:rPr>
                <w:rFonts w:asciiTheme="majorEastAsia" w:eastAsiaTheme="majorEastAsia" w:hAnsiTheme="majorEastAsia" w:hint="eastAsia"/>
                <w:sz w:val="21"/>
                <w:szCs w:val="21"/>
              </w:rPr>
              <w:t>と</w:t>
            </w:r>
            <w:r w:rsidRPr="009623FA">
              <w:rPr>
                <w:rFonts w:asciiTheme="majorEastAsia" w:eastAsiaTheme="majorEastAsia" w:hAnsiTheme="majorEastAsia" w:hint="eastAsia"/>
                <w:sz w:val="21"/>
                <w:szCs w:val="21"/>
              </w:rPr>
              <w:t>って、</w:t>
            </w:r>
            <w:r>
              <w:rPr>
                <w:rFonts w:asciiTheme="majorEastAsia" w:eastAsiaTheme="majorEastAsia" w:hAnsiTheme="majorEastAsia" w:hint="eastAsia"/>
                <w:sz w:val="21"/>
                <w:szCs w:val="21"/>
              </w:rPr>
              <w:t>そ</w:t>
            </w:r>
            <w:r w:rsidRPr="009623FA">
              <w:rPr>
                <w:rFonts w:asciiTheme="majorEastAsia" w:eastAsiaTheme="majorEastAsia" w:hAnsiTheme="majorEastAsia" w:hint="eastAsia"/>
                <w:sz w:val="21"/>
                <w:szCs w:val="21"/>
              </w:rPr>
              <w:t>の所有</w:t>
            </w:r>
            <w:r w:rsidRPr="009623FA">
              <w:rPr>
                <w:rFonts w:asciiTheme="majorEastAsia" w:eastAsiaTheme="majorEastAsia" w:hAnsiTheme="majorEastAsia" w:hint="eastAsia"/>
                <w:sz w:val="21"/>
                <w:szCs w:val="21"/>
              </w:rPr>
              <w:lastRenderedPageBreak/>
              <w:t>する社会福祉施設の用に供する不動産は、</w:t>
            </w:r>
            <w:r>
              <w:rPr>
                <w:rFonts w:asciiTheme="majorEastAsia" w:eastAsiaTheme="majorEastAsia" w:hAnsiTheme="majorEastAsia" w:hint="eastAsia"/>
                <w:sz w:val="21"/>
                <w:szCs w:val="21"/>
              </w:rPr>
              <w:t>当該</w:t>
            </w:r>
            <w:r w:rsidRPr="009623FA">
              <w:rPr>
                <w:rFonts w:asciiTheme="majorEastAsia" w:eastAsiaTheme="majorEastAsia" w:hAnsiTheme="majorEastAsia" w:hint="eastAsia"/>
                <w:sz w:val="21"/>
                <w:szCs w:val="21"/>
              </w:rPr>
              <w:t>事業の実施のために必要不可欠なものであり、法人存立の基礎となるものであることから、基本財産として、</w:t>
            </w:r>
            <w:r>
              <w:rPr>
                <w:rFonts w:asciiTheme="majorEastAsia" w:eastAsiaTheme="majorEastAsia" w:hAnsiTheme="majorEastAsia" w:hint="eastAsia"/>
                <w:sz w:val="21"/>
                <w:szCs w:val="21"/>
              </w:rPr>
              <w:t>その</w:t>
            </w:r>
            <w:r w:rsidRPr="009623FA">
              <w:rPr>
                <w:rFonts w:asciiTheme="majorEastAsia" w:eastAsiaTheme="majorEastAsia" w:hAnsiTheme="majorEastAsia" w:hint="eastAsia"/>
                <w:sz w:val="21"/>
                <w:szCs w:val="21"/>
              </w:rPr>
              <w:t>全ての物件について定款に定</w:t>
            </w:r>
            <w:r>
              <w:rPr>
                <w:rFonts w:asciiTheme="majorEastAsia" w:eastAsiaTheme="majorEastAsia" w:hAnsiTheme="majorEastAsia" w:hint="eastAsia"/>
                <w:sz w:val="21"/>
                <w:szCs w:val="21"/>
              </w:rPr>
              <w:t>め</w:t>
            </w:r>
            <w:r w:rsidRPr="009623FA">
              <w:rPr>
                <w:rFonts w:asciiTheme="majorEastAsia" w:eastAsiaTheme="majorEastAsia" w:hAnsiTheme="majorEastAsia" w:hint="eastAsia"/>
                <w:sz w:val="21"/>
                <w:szCs w:val="21"/>
              </w:rPr>
              <w:t>るとともに、その処分又は担保提供（注）を行う際には、所轄庁の承認を受けることを定款に明記</w:t>
            </w:r>
            <w:r>
              <w:rPr>
                <w:rFonts w:asciiTheme="majorEastAsia" w:eastAsiaTheme="majorEastAsia" w:hAnsiTheme="majorEastAsia" w:hint="eastAsia"/>
                <w:sz w:val="21"/>
                <w:szCs w:val="21"/>
              </w:rPr>
              <w:t>しておく</w:t>
            </w:r>
            <w:r w:rsidRPr="009623FA">
              <w:rPr>
                <w:rFonts w:asciiTheme="majorEastAsia" w:eastAsiaTheme="majorEastAsia" w:hAnsiTheme="majorEastAsia" w:hint="eastAsia"/>
                <w:sz w:val="21"/>
                <w:szCs w:val="21"/>
              </w:rPr>
              <w:t>が</w:t>
            </w:r>
            <w:r>
              <w:rPr>
                <w:rFonts w:asciiTheme="majorEastAsia" w:eastAsiaTheme="majorEastAsia" w:hAnsiTheme="majorEastAsia" w:hint="eastAsia"/>
                <w:sz w:val="21"/>
                <w:szCs w:val="21"/>
              </w:rPr>
              <w:t>必要があ</w:t>
            </w:r>
            <w:r w:rsidRPr="009623FA">
              <w:rPr>
                <w:rFonts w:asciiTheme="majorEastAsia" w:eastAsiaTheme="majorEastAsia" w:hAnsiTheme="majorEastAsia" w:hint="eastAsia"/>
                <w:sz w:val="21"/>
                <w:szCs w:val="21"/>
              </w:rPr>
              <w:t>る（審査基準第</w:t>
            </w:r>
            <w:r>
              <w:rPr>
                <w:rFonts w:asciiTheme="majorEastAsia" w:eastAsiaTheme="majorEastAsia" w:hAnsiTheme="majorEastAsia" w:hint="eastAsia"/>
                <w:sz w:val="21"/>
                <w:szCs w:val="21"/>
              </w:rPr>
              <w:t>２</w:t>
            </w:r>
            <w:r w:rsidRPr="009623F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9623FA">
              <w:rPr>
                <w:rFonts w:asciiTheme="majorEastAsia" w:eastAsiaTheme="majorEastAsia" w:hAnsiTheme="majorEastAsia" w:hint="eastAsia"/>
                <w:sz w:val="21"/>
                <w:szCs w:val="21"/>
              </w:rPr>
              <w:t>のア、イ）。</w:t>
            </w:r>
          </w:p>
          <w:p w:rsidR="006F086A" w:rsidRPr="009623FA" w:rsidRDefault="006F086A" w:rsidP="006F086A">
            <w:pPr>
              <w:ind w:left="630" w:hangingChars="300" w:hanging="63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xml:space="preserve">　（注）独立行政法人福祉医療機構</w:t>
            </w:r>
            <w:r>
              <w:rPr>
                <w:rFonts w:asciiTheme="majorEastAsia" w:eastAsiaTheme="majorEastAsia" w:hAnsiTheme="majorEastAsia" w:hint="eastAsia"/>
                <w:sz w:val="21"/>
                <w:szCs w:val="21"/>
              </w:rPr>
              <w:t>（独立行政法人福祉医療機構法（平成14年法律第166号）に規定するものをいう。）</w:t>
            </w:r>
            <w:r w:rsidRPr="009623FA">
              <w:rPr>
                <w:rFonts w:asciiTheme="majorEastAsia" w:eastAsiaTheme="majorEastAsia" w:hAnsiTheme="majorEastAsia" w:hint="eastAsia"/>
                <w:sz w:val="21"/>
                <w:szCs w:val="21"/>
              </w:rPr>
              <w:t>に対して基本財産を担保に供する場合及び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に、</w:t>
            </w:r>
            <w:r>
              <w:rPr>
                <w:rFonts w:asciiTheme="majorEastAsia" w:eastAsiaTheme="majorEastAsia" w:hAnsiTheme="majorEastAsia" w:hint="eastAsia"/>
                <w:sz w:val="21"/>
                <w:szCs w:val="21"/>
              </w:rPr>
              <w:t>当該基本財産について</w:t>
            </w:r>
            <w:r w:rsidRPr="009623FA">
              <w:rPr>
                <w:rFonts w:asciiTheme="majorEastAsia" w:eastAsiaTheme="majorEastAsia" w:hAnsiTheme="majorEastAsia" w:hint="eastAsia"/>
                <w:sz w:val="21"/>
                <w:szCs w:val="21"/>
              </w:rPr>
              <w:t>所轄庁の承認を</w:t>
            </w:r>
            <w:r>
              <w:rPr>
                <w:rFonts w:asciiTheme="majorEastAsia" w:eastAsiaTheme="majorEastAsia" w:hAnsiTheme="majorEastAsia" w:hint="eastAsia"/>
                <w:sz w:val="21"/>
                <w:szCs w:val="21"/>
              </w:rPr>
              <w:t>不要とする</w:t>
            </w:r>
            <w:r w:rsidRPr="009623FA">
              <w:rPr>
                <w:rFonts w:asciiTheme="majorEastAsia" w:eastAsiaTheme="majorEastAsia" w:hAnsiTheme="majorEastAsia" w:hint="eastAsia"/>
                <w:sz w:val="21"/>
                <w:szCs w:val="21"/>
              </w:rPr>
              <w:t>旨を定款に定</w:t>
            </w:r>
            <w:r>
              <w:rPr>
                <w:rFonts w:asciiTheme="majorEastAsia" w:eastAsiaTheme="majorEastAsia" w:hAnsiTheme="majorEastAsia" w:hint="eastAsia"/>
                <w:sz w:val="21"/>
                <w:szCs w:val="21"/>
              </w:rPr>
              <w:t>め</w:t>
            </w:r>
            <w:r w:rsidRPr="009623FA">
              <w:rPr>
                <w:rFonts w:asciiTheme="majorEastAsia" w:eastAsiaTheme="majorEastAsia" w:hAnsiTheme="majorEastAsia" w:hint="eastAsia"/>
                <w:sz w:val="21"/>
                <w:szCs w:val="21"/>
              </w:rPr>
              <w:t>た場合は、所轄庁の承認</w:t>
            </w:r>
            <w:r>
              <w:rPr>
                <w:rFonts w:asciiTheme="majorEastAsia" w:eastAsiaTheme="majorEastAsia" w:hAnsiTheme="majorEastAsia" w:hint="eastAsia"/>
                <w:sz w:val="21"/>
                <w:szCs w:val="21"/>
              </w:rPr>
              <w:t>が</w:t>
            </w:r>
            <w:r w:rsidRPr="009623FA">
              <w:rPr>
                <w:rFonts w:asciiTheme="majorEastAsia" w:eastAsiaTheme="majorEastAsia" w:hAnsiTheme="majorEastAsia" w:hint="eastAsia"/>
                <w:sz w:val="21"/>
                <w:szCs w:val="21"/>
              </w:rPr>
              <w:t>不要</w:t>
            </w:r>
            <w:r>
              <w:rPr>
                <w:rFonts w:asciiTheme="majorEastAsia" w:eastAsiaTheme="majorEastAsia" w:hAnsiTheme="majorEastAsia" w:hint="eastAsia"/>
                <w:sz w:val="21"/>
                <w:szCs w:val="21"/>
              </w:rPr>
              <w:t>とな</w:t>
            </w:r>
            <w:r w:rsidRPr="009623FA">
              <w:rPr>
                <w:rFonts w:asciiTheme="majorEastAsia" w:eastAsiaTheme="majorEastAsia" w:hAnsiTheme="majorEastAsia" w:hint="eastAsia"/>
                <w:sz w:val="21"/>
                <w:szCs w:val="21"/>
              </w:rPr>
              <w:t>る（定款例第29条参照）。</w:t>
            </w:r>
          </w:p>
          <w:p w:rsidR="006F086A" w:rsidRPr="00F51BF3" w:rsidRDefault="006F086A" w:rsidP="006F086A">
            <w:pPr>
              <w:ind w:left="210" w:hangingChars="100" w:hanging="210"/>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　法人は、社会福祉事業を行うために直接必要な</w:t>
            </w:r>
            <w:r>
              <w:rPr>
                <w:rFonts w:asciiTheme="majorEastAsia" w:eastAsiaTheme="majorEastAsia" w:hAnsiTheme="majorEastAsia" w:hint="eastAsia"/>
                <w:sz w:val="21"/>
                <w:szCs w:val="21"/>
              </w:rPr>
              <w:t>全</w:t>
            </w:r>
            <w:r w:rsidRPr="00F51BF3">
              <w:rPr>
                <w:rFonts w:asciiTheme="majorEastAsia" w:eastAsiaTheme="majorEastAsia" w:hAnsiTheme="majorEastAsia" w:hint="eastAsia"/>
                <w:sz w:val="21"/>
                <w:szCs w:val="21"/>
              </w:rPr>
              <w:t>ての物件について、原則として、所有権を有していること又は国若しくは地方公共団体から貸与若しくは使用許可を受けていることが求められる。なお、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審査基準第</w:t>
            </w:r>
            <w:r>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F51BF3">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F51BF3">
              <w:rPr>
                <w:rFonts w:asciiTheme="majorEastAsia" w:eastAsiaTheme="majorEastAsia" w:hAnsiTheme="majorEastAsia" w:hint="eastAsia"/>
                <w:sz w:val="21"/>
                <w:szCs w:val="21"/>
              </w:rPr>
              <w:t>）。また、一定の要件を満たすことにより、都市部等の地域以外においても、不動産の全部</w:t>
            </w:r>
            <w:r>
              <w:rPr>
                <w:rFonts w:asciiTheme="majorEastAsia" w:eastAsiaTheme="majorEastAsia" w:hAnsiTheme="majorEastAsia" w:hint="eastAsia"/>
                <w:sz w:val="21"/>
                <w:szCs w:val="21"/>
              </w:rPr>
              <w:t>若しく</w:t>
            </w:r>
            <w:r w:rsidRPr="00F51BF3">
              <w:rPr>
                <w:rFonts w:asciiTheme="majorEastAsia" w:eastAsiaTheme="majorEastAsia" w:hAnsiTheme="majorEastAsia" w:hint="eastAsia"/>
                <w:sz w:val="21"/>
                <w:szCs w:val="21"/>
              </w:rPr>
              <w:t>は一部を国</w:t>
            </w:r>
            <w:r>
              <w:rPr>
                <w:rFonts w:asciiTheme="majorEastAsia" w:eastAsiaTheme="majorEastAsia" w:hAnsiTheme="majorEastAsia" w:hint="eastAsia"/>
                <w:sz w:val="21"/>
                <w:szCs w:val="21"/>
              </w:rPr>
              <w:t>若しく</w:t>
            </w:r>
            <w:r w:rsidRPr="00F51BF3">
              <w:rPr>
                <w:rFonts w:asciiTheme="majorEastAsia" w:eastAsiaTheme="majorEastAsia" w:hAnsiTheme="majorEastAsia" w:hint="eastAsia"/>
                <w:sz w:val="21"/>
                <w:szCs w:val="21"/>
              </w:rPr>
              <w:t>は地方公共団体</w:t>
            </w:r>
            <w:r>
              <w:rPr>
                <w:rFonts w:asciiTheme="majorEastAsia" w:eastAsiaTheme="majorEastAsia" w:hAnsiTheme="majorEastAsia" w:hint="eastAsia"/>
                <w:sz w:val="21"/>
                <w:szCs w:val="21"/>
              </w:rPr>
              <w:t>以外の者</w:t>
            </w:r>
            <w:r w:rsidRPr="00F51BF3">
              <w:rPr>
                <w:rFonts w:asciiTheme="majorEastAsia" w:eastAsiaTheme="majorEastAsia" w:hAnsiTheme="majorEastAsia" w:hint="eastAsia"/>
                <w:sz w:val="21"/>
                <w:szCs w:val="21"/>
              </w:rPr>
              <w:t>から貸与を受けることが認められているが、この場合も、一定期間の地上権又は賃借権を設定し、かつ、これを登記しなければならない。ただし、通所施設について、一定の要件を満たす場合（注）は、地上権又は賃借権の登記を要さない場合がある。</w:t>
            </w:r>
          </w:p>
          <w:p w:rsidR="006F086A" w:rsidRPr="00F51BF3" w:rsidRDefault="006F086A" w:rsidP="006F086A">
            <w:pPr>
              <w:ind w:leftChars="100" w:left="660" w:hangingChars="200" w:hanging="420"/>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（注）社会福祉事業の用に供する不動産を国</w:t>
            </w:r>
            <w:r>
              <w:rPr>
                <w:rFonts w:asciiTheme="majorEastAsia" w:eastAsiaTheme="majorEastAsia" w:hAnsiTheme="majorEastAsia" w:hint="eastAsia"/>
                <w:sz w:val="21"/>
                <w:szCs w:val="21"/>
              </w:rPr>
              <w:t>若しく</w:t>
            </w:r>
            <w:r w:rsidR="009B4725">
              <w:rPr>
                <w:rFonts w:asciiTheme="majorEastAsia" w:eastAsiaTheme="majorEastAsia" w:hAnsiTheme="majorEastAsia" w:hint="eastAsia"/>
                <w:sz w:val="21"/>
                <w:szCs w:val="21"/>
              </w:rPr>
              <w:t>は地方公共団体以外の者から貸与</w:t>
            </w:r>
            <w:r w:rsidR="00EF694D">
              <w:rPr>
                <w:rFonts w:asciiTheme="majorEastAsia" w:eastAsiaTheme="majorEastAsia" w:hAnsiTheme="majorEastAsia" w:hint="eastAsia"/>
                <w:sz w:val="21"/>
                <w:szCs w:val="21"/>
              </w:rPr>
              <w:t>を</w:t>
            </w:r>
            <w:r w:rsidR="009B4725">
              <w:rPr>
                <w:rFonts w:asciiTheme="majorEastAsia" w:eastAsiaTheme="majorEastAsia" w:hAnsiTheme="majorEastAsia" w:hint="eastAsia"/>
                <w:sz w:val="21"/>
                <w:szCs w:val="21"/>
              </w:rPr>
              <w:t>受け</w:t>
            </w:r>
            <w:r w:rsidRPr="00F51BF3">
              <w:rPr>
                <w:rFonts w:asciiTheme="majorEastAsia" w:eastAsiaTheme="majorEastAsia" w:hAnsiTheme="majorEastAsia" w:hint="eastAsia"/>
                <w:sz w:val="21"/>
                <w:szCs w:val="21"/>
              </w:rPr>
              <w:t>ている場合に、地上権</w:t>
            </w:r>
            <w:r>
              <w:rPr>
                <w:rFonts w:asciiTheme="majorEastAsia" w:eastAsiaTheme="majorEastAsia" w:hAnsiTheme="majorEastAsia" w:hint="eastAsia"/>
                <w:sz w:val="21"/>
                <w:szCs w:val="21"/>
              </w:rPr>
              <w:t>若しく</w:t>
            </w:r>
            <w:r w:rsidRPr="00F51BF3">
              <w:rPr>
                <w:rFonts w:asciiTheme="majorEastAsia" w:eastAsiaTheme="majorEastAsia" w:hAnsiTheme="majorEastAsia" w:hint="eastAsia"/>
                <w:sz w:val="21"/>
                <w:szCs w:val="21"/>
              </w:rPr>
              <w:t>は賃借権の登記を要さないとものは</w:t>
            </w:r>
            <w:r>
              <w:rPr>
                <w:rFonts w:asciiTheme="majorEastAsia" w:eastAsiaTheme="majorEastAsia" w:hAnsiTheme="majorEastAsia" w:hint="eastAsia"/>
                <w:sz w:val="21"/>
                <w:szCs w:val="21"/>
              </w:rPr>
              <w:t>次</w:t>
            </w:r>
            <w:r w:rsidRPr="00F51BF3">
              <w:rPr>
                <w:rFonts w:asciiTheme="majorEastAsia" w:eastAsiaTheme="majorEastAsia" w:hAnsiTheme="majorEastAsia" w:hint="eastAsia"/>
                <w:sz w:val="21"/>
                <w:szCs w:val="21"/>
              </w:rPr>
              <w:t>のとおり。</w:t>
            </w:r>
            <w:r>
              <w:rPr>
                <w:rFonts w:asciiTheme="majorEastAsia" w:eastAsiaTheme="majorEastAsia" w:hAnsiTheme="majorEastAsia" w:hint="eastAsia"/>
                <w:sz w:val="21"/>
                <w:szCs w:val="21"/>
              </w:rPr>
              <w:t>なお、これらの</w:t>
            </w:r>
            <w:r w:rsidRPr="00CF774A">
              <w:rPr>
                <w:rFonts w:asciiTheme="majorEastAsia" w:eastAsiaTheme="majorEastAsia" w:hAnsiTheme="majorEastAsia" w:hint="eastAsia"/>
                <w:sz w:val="21"/>
                <w:szCs w:val="21"/>
              </w:rPr>
              <w:t>場合には、賃借料が、地域の水準に照らして適正な額以下で</w:t>
            </w:r>
            <w:r>
              <w:rPr>
                <w:rFonts w:asciiTheme="majorEastAsia" w:eastAsiaTheme="majorEastAsia" w:hAnsiTheme="majorEastAsia" w:hint="eastAsia"/>
                <w:sz w:val="21"/>
                <w:szCs w:val="21"/>
              </w:rPr>
              <w:t>あるとともに、安定的に賃借料を支払い得る財源等が確保され</w:t>
            </w:r>
            <w:r w:rsidRPr="00CF774A">
              <w:rPr>
                <w:rFonts w:asciiTheme="majorEastAsia" w:eastAsiaTheme="majorEastAsia" w:hAnsiTheme="majorEastAsia" w:hint="eastAsia"/>
                <w:sz w:val="21"/>
                <w:szCs w:val="21"/>
              </w:rPr>
              <w:t>、また、賃借料及びその財源が収支予算書に適正に計上されていなければならない。</w:t>
            </w:r>
          </w:p>
          <w:p w:rsidR="006F086A" w:rsidRPr="00F51BF3" w:rsidRDefault="006F086A" w:rsidP="006F086A">
            <w:pPr>
              <w:ind w:leftChars="300" w:left="720"/>
              <w:rPr>
                <w:rFonts w:asciiTheme="majorEastAsia" w:eastAsiaTheme="majorEastAsia" w:hAnsiTheme="majorEastAsia"/>
                <w:sz w:val="21"/>
                <w:szCs w:val="21"/>
              </w:rPr>
            </w:pPr>
            <w:r>
              <w:rPr>
                <w:rFonts w:asciiTheme="majorEastAsia" w:eastAsiaTheme="majorEastAsia" w:hAnsiTheme="majorEastAsia" w:hint="eastAsia"/>
                <w:sz w:val="21"/>
                <w:szCs w:val="21"/>
              </w:rPr>
              <w:t>①</w:t>
            </w:r>
            <w:r w:rsidRPr="00F51BF3">
              <w:rPr>
                <w:rFonts w:asciiTheme="majorEastAsia" w:eastAsiaTheme="majorEastAsia" w:hAnsiTheme="majorEastAsia" w:hint="eastAsia"/>
                <w:sz w:val="21"/>
                <w:szCs w:val="21"/>
              </w:rPr>
              <w:t xml:space="preserve">　既設法人が通所施設を設置する場合</w:t>
            </w:r>
          </w:p>
          <w:p w:rsidR="006F086A" w:rsidRPr="00F51BF3" w:rsidRDefault="006F086A" w:rsidP="006F086A">
            <w:pPr>
              <w:ind w:leftChars="400" w:left="117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51BF3">
              <w:rPr>
                <w:rFonts w:asciiTheme="majorEastAsia" w:eastAsiaTheme="majorEastAsia" w:hAnsiTheme="majorEastAsia" w:hint="eastAsia"/>
                <w:sz w:val="21"/>
                <w:szCs w:val="21"/>
              </w:rPr>
              <w:t>既設法人（第</w:t>
            </w:r>
            <w:r>
              <w:rPr>
                <w:rFonts w:asciiTheme="majorEastAsia" w:eastAsiaTheme="majorEastAsia" w:hAnsiTheme="majorEastAsia" w:hint="eastAsia"/>
                <w:sz w:val="21"/>
                <w:szCs w:val="21"/>
              </w:rPr>
              <w:t>１</w:t>
            </w:r>
            <w:r w:rsidRPr="00F51BF3">
              <w:rPr>
                <w:rFonts w:asciiTheme="majorEastAsia" w:eastAsiaTheme="majorEastAsia" w:hAnsiTheme="majorEastAsia" w:hint="eastAsia"/>
                <w:sz w:val="21"/>
                <w:szCs w:val="21"/>
              </w:rPr>
              <w:t>種社会福祉事業（法第</w:t>
            </w:r>
            <w:r>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号から第</w:t>
            </w:r>
            <w:r>
              <w:rPr>
                <w:rFonts w:asciiTheme="majorEastAsia" w:eastAsiaTheme="majorEastAsia" w:hAnsiTheme="majorEastAsia" w:hint="eastAsia"/>
                <w:sz w:val="21"/>
                <w:szCs w:val="21"/>
              </w:rPr>
              <w:t>４</w:t>
            </w:r>
            <w:r w:rsidRPr="00F51BF3">
              <w:rPr>
                <w:rFonts w:asciiTheme="majorEastAsia" w:eastAsiaTheme="majorEastAsia" w:hAnsiTheme="majorEastAsia" w:hint="eastAsia"/>
                <w:sz w:val="21"/>
                <w:szCs w:val="21"/>
              </w:rPr>
              <w:t>号に掲げるものに限る。）又は第2種社会福祉事業のうち、保育所若しくは障害福祉サービス（療養介護、生活介護、自律訓練、就労移行支援又は就労継続支援に限る。）を行うものに限る。）が</w:t>
            </w:r>
            <w:r>
              <w:rPr>
                <w:rFonts w:asciiTheme="majorEastAsia" w:eastAsiaTheme="majorEastAsia" w:hAnsiTheme="majorEastAsia" w:hint="eastAsia"/>
                <w:sz w:val="21"/>
                <w:szCs w:val="21"/>
              </w:rPr>
              <w:t>次</w:t>
            </w:r>
            <w:r w:rsidRPr="00F51BF3">
              <w:rPr>
                <w:rFonts w:asciiTheme="majorEastAsia" w:eastAsiaTheme="majorEastAsia" w:hAnsiTheme="majorEastAsia" w:hint="eastAsia"/>
                <w:sz w:val="21"/>
                <w:szCs w:val="21"/>
              </w:rPr>
              <w:t>に掲げる通所施設を整備する場合には、当該通所施設の用に供する不動産の全てについて、国及び地方公共団体以外の者から貸与を受けていても差し支えない（審査基準第</w:t>
            </w:r>
            <w:r>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F51BF3">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のエ及びキ、「国又は地方公共団体以外の者から不動産の貸与を受けて既設法人が通所施設を設置</w:t>
            </w:r>
            <w:r w:rsidRPr="00F51BF3">
              <w:rPr>
                <w:rFonts w:asciiTheme="majorEastAsia" w:eastAsiaTheme="majorEastAsia" w:hAnsiTheme="majorEastAsia" w:hint="eastAsia"/>
                <w:sz w:val="21"/>
                <w:szCs w:val="21"/>
              </w:rPr>
              <w:lastRenderedPageBreak/>
              <w:t>する場合の要件緩和について」（平成</w:t>
            </w:r>
            <w:r>
              <w:rPr>
                <w:rFonts w:asciiTheme="majorEastAsia" w:eastAsiaTheme="majorEastAsia" w:hAnsiTheme="majorEastAsia" w:hint="eastAsia"/>
                <w:sz w:val="21"/>
                <w:szCs w:val="21"/>
              </w:rPr>
              <w:t>12</w:t>
            </w:r>
            <w:r w:rsidRPr="00F51BF3">
              <w:rPr>
                <w:rFonts w:asciiTheme="majorEastAsia" w:eastAsiaTheme="majorEastAsia" w:hAnsiTheme="majorEastAsia" w:hint="eastAsia"/>
                <w:sz w:val="21"/>
                <w:szCs w:val="21"/>
              </w:rPr>
              <w:t>年９月８日</w:t>
            </w:r>
            <w:r>
              <w:rPr>
                <w:rFonts w:asciiTheme="majorEastAsia" w:eastAsiaTheme="majorEastAsia" w:hAnsiTheme="majorEastAsia" w:hint="eastAsia"/>
                <w:sz w:val="21"/>
                <w:szCs w:val="21"/>
              </w:rPr>
              <w:t>付け</w:t>
            </w:r>
            <w:r w:rsidRPr="00F51BF3">
              <w:rPr>
                <w:rFonts w:asciiTheme="majorEastAsia" w:eastAsiaTheme="majorEastAsia" w:hAnsiTheme="majorEastAsia" w:hint="eastAsia"/>
                <w:sz w:val="21"/>
                <w:szCs w:val="21"/>
              </w:rPr>
              <w:t>障第</w:t>
            </w:r>
            <w:r>
              <w:rPr>
                <w:rFonts w:asciiTheme="majorEastAsia" w:eastAsiaTheme="majorEastAsia" w:hAnsiTheme="majorEastAsia" w:hint="eastAsia"/>
                <w:sz w:val="21"/>
                <w:szCs w:val="21"/>
              </w:rPr>
              <w:t>670</w:t>
            </w:r>
            <w:r w:rsidRPr="00F51BF3">
              <w:rPr>
                <w:rFonts w:asciiTheme="majorEastAsia" w:eastAsiaTheme="majorEastAsia" w:hAnsiTheme="majorEastAsia" w:hint="eastAsia"/>
                <w:sz w:val="21"/>
                <w:szCs w:val="21"/>
              </w:rPr>
              <w:t>号・社援第</w:t>
            </w:r>
            <w:r>
              <w:rPr>
                <w:rFonts w:asciiTheme="majorEastAsia" w:eastAsiaTheme="majorEastAsia" w:hAnsiTheme="majorEastAsia" w:hint="eastAsia"/>
                <w:sz w:val="21"/>
                <w:szCs w:val="21"/>
              </w:rPr>
              <w:t>2029</w:t>
            </w:r>
            <w:r w:rsidRPr="00F51BF3">
              <w:rPr>
                <w:rFonts w:asciiTheme="majorEastAsia" w:eastAsiaTheme="majorEastAsia" w:hAnsiTheme="majorEastAsia" w:hint="eastAsia"/>
                <w:sz w:val="21"/>
                <w:szCs w:val="21"/>
              </w:rPr>
              <w:t>号・老発第</w:t>
            </w:r>
            <w:r>
              <w:rPr>
                <w:rFonts w:asciiTheme="majorEastAsia" w:eastAsiaTheme="majorEastAsia" w:hAnsiTheme="majorEastAsia" w:hint="eastAsia"/>
                <w:sz w:val="21"/>
                <w:szCs w:val="21"/>
              </w:rPr>
              <w:t>628</w:t>
            </w:r>
            <w:r w:rsidRPr="00F51BF3">
              <w:rPr>
                <w:rFonts w:asciiTheme="majorEastAsia" w:eastAsiaTheme="majorEastAsia" w:hAnsiTheme="majorEastAsia" w:hint="eastAsia"/>
                <w:sz w:val="21"/>
                <w:szCs w:val="21"/>
              </w:rPr>
              <w:t>号・児発第</w:t>
            </w:r>
            <w:r>
              <w:rPr>
                <w:rFonts w:asciiTheme="majorEastAsia" w:eastAsiaTheme="majorEastAsia" w:hAnsiTheme="majorEastAsia" w:hint="eastAsia"/>
                <w:sz w:val="21"/>
                <w:szCs w:val="21"/>
              </w:rPr>
              <w:t>732</w:t>
            </w:r>
            <w:r w:rsidRPr="00F51BF3">
              <w:rPr>
                <w:rFonts w:asciiTheme="majorEastAsia" w:eastAsiaTheme="majorEastAsia" w:hAnsiTheme="majorEastAsia" w:hint="eastAsia"/>
                <w:sz w:val="21"/>
                <w:szCs w:val="21"/>
              </w:rPr>
              <w:t>号厚生省大臣官房障害保健福祉部長、社会・援護局長、老人保健福祉局長</w:t>
            </w:r>
            <w:r>
              <w:rPr>
                <w:rFonts w:asciiTheme="majorEastAsia" w:eastAsiaTheme="majorEastAsia" w:hAnsiTheme="majorEastAsia" w:hint="eastAsia"/>
                <w:sz w:val="21"/>
                <w:szCs w:val="21"/>
              </w:rPr>
              <w:t>及び</w:t>
            </w:r>
            <w:r w:rsidRPr="00F51BF3">
              <w:rPr>
                <w:rFonts w:asciiTheme="majorEastAsia" w:eastAsiaTheme="majorEastAsia" w:hAnsiTheme="majorEastAsia" w:hint="eastAsia"/>
                <w:sz w:val="21"/>
                <w:szCs w:val="21"/>
              </w:rPr>
              <w:t>児童家庭局長連名通知）。</w:t>
            </w:r>
          </w:p>
          <w:p w:rsidR="006F086A" w:rsidRPr="00F51BF3" w:rsidRDefault="006F086A" w:rsidP="006F086A">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ⅰ</w:t>
            </w:r>
            <w:r w:rsidRPr="00F51BF3">
              <w:rPr>
                <w:rFonts w:asciiTheme="majorEastAsia" w:eastAsiaTheme="majorEastAsia" w:hAnsiTheme="majorEastAsia" w:hint="eastAsia"/>
                <w:sz w:val="21"/>
                <w:szCs w:val="21"/>
              </w:rPr>
              <w:t xml:space="preserve">　障害児通所支援事業所</w:t>
            </w:r>
          </w:p>
          <w:p w:rsidR="006F086A" w:rsidRPr="00F51BF3" w:rsidRDefault="006F086A" w:rsidP="006F086A">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ⅱ</w:t>
            </w:r>
            <w:r w:rsidRPr="00F51BF3">
              <w:rPr>
                <w:rFonts w:asciiTheme="majorEastAsia" w:eastAsiaTheme="majorEastAsia" w:hAnsiTheme="majorEastAsia" w:hint="eastAsia"/>
                <w:sz w:val="21"/>
                <w:szCs w:val="21"/>
              </w:rPr>
              <w:t xml:space="preserve">　情緒障害児短期治療施設（通所部に限る。）又は児童自立支援施設（通所部に限る。）</w:t>
            </w:r>
          </w:p>
          <w:p w:rsidR="006F086A" w:rsidRPr="00F51BF3" w:rsidRDefault="006F086A" w:rsidP="006F086A">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ⅲ</w:t>
            </w:r>
            <w:r w:rsidRPr="00F51BF3">
              <w:rPr>
                <w:rFonts w:asciiTheme="majorEastAsia" w:eastAsiaTheme="majorEastAsia" w:hAnsiTheme="majorEastAsia" w:hint="eastAsia"/>
                <w:sz w:val="21"/>
                <w:szCs w:val="21"/>
              </w:rPr>
              <w:t xml:space="preserve">　障害福祉サービス事業（生活介護、自立訓練（宿泊型自立訓練を除く。）、就労移行支援又は就労継続支援に限る。）</w:t>
            </w:r>
          </w:p>
          <w:p w:rsidR="006F086A" w:rsidRPr="00F51BF3" w:rsidRDefault="006F086A" w:rsidP="006F086A">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ⅳ</w:t>
            </w:r>
            <w:r w:rsidRPr="00F51BF3">
              <w:rPr>
                <w:rFonts w:asciiTheme="majorEastAsia" w:eastAsiaTheme="majorEastAsia" w:hAnsiTheme="majorEastAsia" w:hint="eastAsia"/>
                <w:sz w:val="21"/>
                <w:szCs w:val="21"/>
              </w:rPr>
              <w:t xml:space="preserve">　保育所又は児童家庭支援センター</w:t>
            </w:r>
          </w:p>
          <w:p w:rsidR="006F086A" w:rsidRPr="00F51BF3" w:rsidRDefault="006F086A" w:rsidP="006F086A">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ⅴ</w:t>
            </w:r>
            <w:r w:rsidRPr="00F51BF3">
              <w:rPr>
                <w:rFonts w:asciiTheme="majorEastAsia" w:eastAsiaTheme="majorEastAsia" w:hAnsiTheme="majorEastAsia" w:hint="eastAsia"/>
                <w:sz w:val="21"/>
                <w:szCs w:val="21"/>
              </w:rPr>
              <w:t xml:space="preserve">　母子福祉施設</w:t>
            </w:r>
          </w:p>
          <w:p w:rsidR="006F086A" w:rsidRPr="00F51BF3" w:rsidRDefault="006F086A" w:rsidP="006F086A">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ⅵ</w:t>
            </w:r>
            <w:r w:rsidRPr="00F51BF3">
              <w:rPr>
                <w:rFonts w:asciiTheme="majorEastAsia" w:eastAsiaTheme="majorEastAsia" w:hAnsiTheme="majorEastAsia" w:hint="eastAsia"/>
                <w:sz w:val="21"/>
                <w:szCs w:val="21"/>
              </w:rPr>
              <w:t xml:space="preserve">　老人デイサービスセンター、老人福祉センター又は老人介護支援センター</w:t>
            </w:r>
          </w:p>
          <w:p w:rsidR="006F086A" w:rsidRPr="00F51BF3" w:rsidRDefault="006F086A" w:rsidP="006F086A">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ⅶ</w:t>
            </w:r>
            <w:r w:rsidRPr="00F51BF3">
              <w:rPr>
                <w:rFonts w:asciiTheme="majorEastAsia" w:eastAsiaTheme="majorEastAsia" w:hAnsiTheme="majorEastAsia" w:hint="eastAsia"/>
                <w:sz w:val="21"/>
                <w:szCs w:val="21"/>
              </w:rPr>
              <w:t xml:space="preserve">　身体障害者福祉センター、補装具製作施設又は視聴覚障害者情報提供施設</w:t>
            </w:r>
          </w:p>
          <w:p w:rsidR="006F086A" w:rsidRPr="00F51BF3" w:rsidRDefault="006F086A" w:rsidP="006F086A">
            <w:pPr>
              <w:ind w:leftChars="500" w:left="141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ⅷ</w:t>
            </w:r>
            <w:r w:rsidRPr="00F51BF3">
              <w:rPr>
                <w:rFonts w:asciiTheme="majorEastAsia" w:eastAsiaTheme="majorEastAsia" w:hAnsiTheme="majorEastAsia" w:hint="eastAsia"/>
                <w:sz w:val="21"/>
                <w:szCs w:val="21"/>
              </w:rPr>
              <w:t xml:space="preserve">　地域活動支援センター</w:t>
            </w:r>
          </w:p>
          <w:p w:rsidR="006F086A" w:rsidRPr="00F51BF3" w:rsidRDefault="006F086A" w:rsidP="006F086A">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ⅸ</w:t>
            </w:r>
            <w:r w:rsidRPr="00F51BF3">
              <w:rPr>
                <w:rFonts w:asciiTheme="majorEastAsia" w:eastAsiaTheme="majorEastAsia" w:hAnsiTheme="majorEastAsia" w:hint="eastAsia"/>
                <w:sz w:val="21"/>
                <w:szCs w:val="21"/>
              </w:rPr>
              <w:t xml:space="preserve">　幼保連携型認定こども園又は小規模保育事業（利用定員が</w:t>
            </w:r>
            <w:r>
              <w:rPr>
                <w:rFonts w:asciiTheme="majorEastAsia" w:eastAsiaTheme="majorEastAsia" w:hAnsiTheme="majorEastAsia" w:hint="eastAsia"/>
                <w:sz w:val="21"/>
                <w:szCs w:val="21"/>
              </w:rPr>
              <w:t>10</w:t>
            </w:r>
            <w:r w:rsidRPr="00F51BF3">
              <w:rPr>
                <w:rFonts w:asciiTheme="majorEastAsia" w:eastAsiaTheme="majorEastAsia" w:hAnsiTheme="majorEastAsia" w:hint="eastAsia"/>
                <w:sz w:val="21"/>
                <w:szCs w:val="21"/>
              </w:rPr>
              <w:t>人以上であるものに限る。）を行う施設</w:t>
            </w:r>
          </w:p>
          <w:p w:rsidR="006F086A" w:rsidRPr="00F51BF3" w:rsidRDefault="006F086A" w:rsidP="006F086A">
            <w:pPr>
              <w:ind w:leftChars="400" w:left="117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51BF3">
              <w:rPr>
                <w:rFonts w:asciiTheme="majorEastAsia" w:eastAsiaTheme="majorEastAsia" w:hAnsiTheme="majorEastAsia" w:hint="eastAsia"/>
                <w:sz w:val="21"/>
                <w:szCs w:val="21"/>
              </w:rPr>
              <w:t>なお、この場合には、次のいずれかに該当する場合などのように、安定的な事業の継続性の確保が図られると判断できる場合には、地上権又は賃借権の登記を行わないこととしても差し支えない。</w:t>
            </w:r>
          </w:p>
          <w:p w:rsidR="006F086A" w:rsidRPr="00F51BF3" w:rsidRDefault="006F086A" w:rsidP="006F086A">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ⅰ</w:t>
            </w:r>
            <w:r w:rsidRPr="00F51BF3">
              <w:rPr>
                <w:rFonts w:asciiTheme="majorEastAsia" w:eastAsiaTheme="majorEastAsia" w:hAnsiTheme="majorEastAsia" w:hint="eastAsia"/>
                <w:sz w:val="21"/>
                <w:szCs w:val="21"/>
              </w:rPr>
              <w:t xml:space="preserve">　建物の賃貸借期間が賃貸借契約において10年以上とされている場合</w:t>
            </w:r>
          </w:p>
          <w:p w:rsidR="006F086A" w:rsidRDefault="006F086A" w:rsidP="006F086A">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ⅱ</w:t>
            </w:r>
            <w:r w:rsidRPr="00F51BF3">
              <w:rPr>
                <w:rFonts w:asciiTheme="majorEastAsia" w:eastAsiaTheme="majorEastAsia" w:hAnsiTheme="majorEastAsia" w:hint="eastAsia"/>
                <w:sz w:val="21"/>
                <w:szCs w:val="21"/>
              </w:rPr>
              <w:t xml:space="preserve">　貸主が、地方住宅供給公社若しくはこれに準ずる法人、又は、地域における基幹的交通事業社等の信用力の高い主体である場合</w:t>
            </w:r>
          </w:p>
          <w:p w:rsidR="006F086A" w:rsidRPr="00F51BF3" w:rsidRDefault="006F086A" w:rsidP="006F086A">
            <w:pPr>
              <w:ind w:leftChars="300" w:left="720"/>
              <w:rPr>
                <w:rFonts w:asciiTheme="majorEastAsia" w:eastAsiaTheme="majorEastAsia" w:hAnsiTheme="majorEastAsia"/>
                <w:sz w:val="21"/>
                <w:szCs w:val="21"/>
              </w:rPr>
            </w:pPr>
            <w:r>
              <w:rPr>
                <w:rFonts w:asciiTheme="majorEastAsia" w:eastAsiaTheme="majorEastAsia" w:hAnsiTheme="majorEastAsia" w:hint="eastAsia"/>
                <w:sz w:val="21"/>
                <w:szCs w:val="21"/>
              </w:rPr>
              <w:t>②</w:t>
            </w:r>
            <w:r w:rsidRPr="00F51BF3">
              <w:rPr>
                <w:rFonts w:asciiTheme="majorEastAsia" w:eastAsiaTheme="majorEastAsia" w:hAnsiTheme="majorEastAsia" w:hint="eastAsia"/>
                <w:sz w:val="21"/>
                <w:szCs w:val="21"/>
              </w:rPr>
              <w:t xml:space="preserve">　既設法人以外の法人が保育所を設置する場合</w:t>
            </w:r>
          </w:p>
          <w:p w:rsidR="006F086A" w:rsidRPr="00F51BF3" w:rsidRDefault="006F086A" w:rsidP="006F086A">
            <w:pPr>
              <w:ind w:leftChars="400" w:left="960" w:firstLineChars="100" w:firstLine="210"/>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国又は地方公共団体以外の者から施設用地の貸与を受けて設置することが認められる範囲が都市部以外等地域であって緊急に保育所の整備が求められる地域に拡大されている（審査基準第</w:t>
            </w:r>
            <w:r>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F51BF3">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のオ、「不動産の貸与を受けて保育所を設置する場合の要件緩和について」（平成16年5月24日</w:t>
            </w:r>
            <w:r>
              <w:rPr>
                <w:rFonts w:asciiTheme="majorEastAsia" w:eastAsiaTheme="majorEastAsia" w:hAnsiTheme="majorEastAsia" w:hint="eastAsia"/>
                <w:sz w:val="21"/>
                <w:szCs w:val="21"/>
              </w:rPr>
              <w:t>付け</w:t>
            </w:r>
            <w:r w:rsidRPr="00F51BF3">
              <w:rPr>
                <w:rFonts w:asciiTheme="majorEastAsia" w:eastAsiaTheme="majorEastAsia" w:hAnsiTheme="majorEastAsia" w:hint="eastAsia"/>
                <w:sz w:val="21"/>
                <w:szCs w:val="21"/>
              </w:rPr>
              <w:t>雇児発第0524002号・社援発第0524008号厚生労働省雇用均等・児童家庭局長</w:t>
            </w:r>
            <w:r>
              <w:rPr>
                <w:rFonts w:asciiTheme="majorEastAsia" w:eastAsiaTheme="majorEastAsia" w:hAnsiTheme="majorEastAsia" w:hint="eastAsia"/>
                <w:sz w:val="21"/>
                <w:szCs w:val="21"/>
              </w:rPr>
              <w:t>及び</w:t>
            </w:r>
            <w:r w:rsidRPr="00F51BF3">
              <w:rPr>
                <w:rFonts w:asciiTheme="majorEastAsia" w:eastAsiaTheme="majorEastAsia" w:hAnsiTheme="majorEastAsia" w:hint="eastAsia"/>
                <w:sz w:val="21"/>
                <w:szCs w:val="21"/>
              </w:rPr>
              <w:t>社会・援護局長連名通知）。</w:t>
            </w:r>
          </w:p>
          <w:p w:rsidR="006F086A" w:rsidRPr="00F51BF3" w:rsidRDefault="006F086A" w:rsidP="006F086A">
            <w:pPr>
              <w:ind w:leftChars="400" w:left="960" w:firstLineChars="100" w:firstLine="210"/>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なお、貸主が、地方住宅供給公社若しくはこれに準ずる法人、又は、地域における基幹的交通事業社等の信用力の高い主体である場合などのように、安定的な事業の継続性の確保が図られると判断できる場合には、地上権又は賃借権の登記を行わないこととしても差し支えない。</w:t>
            </w:r>
          </w:p>
          <w:p w:rsidR="006F086A" w:rsidRDefault="006F086A" w:rsidP="006F086A">
            <w:pPr>
              <w:ind w:left="210" w:hangingChars="100" w:hanging="210"/>
              <w:rPr>
                <w:rFonts w:asciiTheme="majorEastAsia" w:eastAsiaTheme="majorEastAsia" w:hAnsiTheme="majorEastAsia"/>
                <w:sz w:val="21"/>
                <w:szCs w:val="21"/>
              </w:rPr>
            </w:pPr>
          </w:p>
          <w:p w:rsidR="006F086A" w:rsidRPr="00F71DB9" w:rsidRDefault="006F086A" w:rsidP="00A13BB1">
            <w:pPr>
              <w:rPr>
                <w:rFonts w:asciiTheme="majorEastAsia" w:eastAsiaTheme="majorEastAsia" w:hAnsiTheme="majorEastAsia"/>
                <w:sz w:val="21"/>
                <w:szCs w:val="21"/>
              </w:rPr>
            </w:pPr>
          </w:p>
        </w:tc>
        <w:tc>
          <w:tcPr>
            <w:tcW w:w="1850" w:type="dxa"/>
          </w:tcPr>
          <w:p w:rsidR="006F086A" w:rsidRDefault="006F086A" w:rsidP="006F086A">
            <w:pPr>
              <w:ind w:firstLineChars="100" w:firstLine="210"/>
              <w:rPr>
                <w:rFonts w:asciiTheme="majorEastAsia" w:eastAsiaTheme="majorEastAsia" w:hAnsiTheme="majorEastAsia"/>
                <w:sz w:val="21"/>
                <w:szCs w:val="21"/>
              </w:rPr>
            </w:pPr>
          </w:p>
          <w:p w:rsidR="006F086A" w:rsidRPr="0048194B" w:rsidRDefault="006F086A" w:rsidP="006F086A">
            <w:pPr>
              <w:ind w:firstLineChars="100" w:firstLine="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xml:space="preserve">　定款、財産目</w:t>
            </w:r>
            <w:r w:rsidRPr="009623FA">
              <w:rPr>
                <w:rFonts w:asciiTheme="majorEastAsia" w:eastAsiaTheme="majorEastAsia" w:hAnsiTheme="majorEastAsia" w:hint="eastAsia"/>
                <w:sz w:val="21"/>
                <w:szCs w:val="21"/>
              </w:rPr>
              <w:lastRenderedPageBreak/>
              <w:t>録、登記簿謄本、国又は地方公共団体の使用許可があることを確認できる書類、基本財産の処分等に関する決定を行った理事会議事録、評議員会議事録</w:t>
            </w:r>
          </w:p>
        </w:tc>
      </w:tr>
      <w:tr w:rsidR="006F086A" w:rsidRPr="00302D8D" w:rsidTr="00152534">
        <w:tc>
          <w:tcPr>
            <w:tcW w:w="709" w:type="dxa"/>
            <w:shd w:val="clear" w:color="auto" w:fill="FFFF00"/>
          </w:tcPr>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tc>
        <w:tc>
          <w:tcPr>
            <w:tcW w:w="709" w:type="dxa"/>
            <w:shd w:val="clear" w:color="auto" w:fill="00B0F0"/>
          </w:tcPr>
          <w:p w:rsidR="006F086A" w:rsidRPr="006D7FB8" w:rsidRDefault="006F086A"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tc>
        <w:tc>
          <w:tcPr>
            <w:tcW w:w="1969" w:type="dxa"/>
          </w:tcPr>
          <w:p w:rsidR="006F086A" w:rsidRPr="0048194B" w:rsidRDefault="006F086A" w:rsidP="006F086A">
            <w:pPr>
              <w:rPr>
                <w:rFonts w:asciiTheme="majorEastAsia" w:eastAsiaTheme="majorEastAsia" w:hAnsiTheme="majorEastAsia"/>
                <w:sz w:val="21"/>
                <w:szCs w:val="21"/>
              </w:rPr>
            </w:pPr>
          </w:p>
        </w:tc>
        <w:tc>
          <w:tcPr>
            <w:tcW w:w="1552" w:type="dxa"/>
          </w:tcPr>
          <w:p w:rsidR="006F086A" w:rsidRPr="0048194B" w:rsidRDefault="006F086A" w:rsidP="006F086A">
            <w:pPr>
              <w:rPr>
                <w:rFonts w:asciiTheme="majorEastAsia" w:eastAsiaTheme="majorEastAsia" w:hAnsiTheme="majorEastAsia"/>
                <w:sz w:val="21"/>
                <w:szCs w:val="21"/>
              </w:rPr>
            </w:pPr>
          </w:p>
        </w:tc>
        <w:tc>
          <w:tcPr>
            <w:tcW w:w="1248"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lastRenderedPageBreak/>
              <w:t>１</w:t>
            </w:r>
            <w:r w:rsidRPr="0048194B">
              <w:rPr>
                <w:rFonts w:asciiTheme="majorEastAsia" w:eastAsiaTheme="majorEastAsia" w:hAnsiTheme="majorEastAsia" w:hint="eastAsia"/>
                <w:sz w:val="21"/>
                <w:szCs w:val="21"/>
              </w:rPr>
              <w:t>項、運用上の取扱い14</w:t>
            </w:r>
          </w:p>
        </w:tc>
        <w:tc>
          <w:tcPr>
            <w:tcW w:w="3226" w:type="dxa"/>
          </w:tcPr>
          <w:p w:rsidR="006F086A" w:rsidRDefault="00A13BB1"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（ｋ３１</w:t>
            </w:r>
            <w:r w:rsidR="006F086A">
              <w:rPr>
                <w:rFonts w:asciiTheme="majorEastAsia" w:eastAsiaTheme="majorEastAsia" w:hAnsiTheme="majorEastAsia" w:hint="eastAsia"/>
                <w:sz w:val="21"/>
                <w:szCs w:val="21"/>
              </w:rPr>
              <w:t>）</w:t>
            </w:r>
          </w:p>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資産を取得した場合、原則</w:t>
            </w:r>
            <w:r w:rsidRPr="0048194B">
              <w:rPr>
                <w:rFonts w:asciiTheme="majorEastAsia" w:eastAsiaTheme="majorEastAsia" w:hAnsiTheme="majorEastAsia" w:hint="eastAsia"/>
                <w:sz w:val="21"/>
                <w:szCs w:val="21"/>
              </w:rPr>
              <w:lastRenderedPageBreak/>
              <w:t>として取得価額を付しているか</w:t>
            </w:r>
            <w:r>
              <w:rPr>
                <w:rFonts w:asciiTheme="majorEastAsia" w:eastAsiaTheme="majorEastAsia" w:hAnsiTheme="majorEastAsia" w:hint="eastAsia"/>
                <w:sz w:val="21"/>
                <w:szCs w:val="21"/>
              </w:rPr>
              <w:t>。</w:t>
            </w:r>
          </w:p>
        </w:tc>
        <w:tc>
          <w:tcPr>
            <w:tcW w:w="1644" w:type="dxa"/>
          </w:tcPr>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w:t>
            </w:r>
            <w:r w:rsidRPr="00BF433D">
              <w:rPr>
                <w:rFonts w:asciiTheme="majorEastAsia" w:eastAsiaTheme="majorEastAsia" w:hAnsiTheme="majorEastAsia" w:hint="eastAsia"/>
                <w:sz w:val="21"/>
                <w:szCs w:val="21"/>
              </w:rPr>
              <w:t>否（いない）</w:t>
            </w:r>
          </w:p>
        </w:tc>
        <w:tc>
          <w:tcPr>
            <w:tcW w:w="8702" w:type="dxa"/>
            <w:shd w:val="clear" w:color="auto" w:fill="auto"/>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＜着眼点＞</w:t>
            </w:r>
          </w:p>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会計基準において、資産を取得した場合の評価は</w:t>
            </w:r>
            <w:r>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のとおり行う。</w:t>
            </w:r>
          </w:p>
          <w:p w:rsidR="006F086A" w:rsidRPr="0048194B" w:rsidRDefault="006F086A" w:rsidP="006F086A">
            <w:pPr>
              <w:ind w:leftChars="100" w:left="45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　原則として会計帳簿にその取得価額を付さなければならない。なお、取得価額には、資産を取得した際に要した手数料等の付随費用も含む。</w:t>
            </w:r>
          </w:p>
          <w:p w:rsidR="006F086A" w:rsidRPr="0048194B" w:rsidRDefault="006F086A" w:rsidP="006F086A">
            <w:pPr>
              <w:ind w:leftChars="100" w:left="45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通常要する価額と比較して著しく低い価額で取得した資産又は贈与された資産の評価は、取得又は贈与の時における当該資産の取得のために通常要する価額をもって行う。</w:t>
            </w:r>
          </w:p>
          <w:p w:rsidR="006F086A" w:rsidRPr="0048194B" w:rsidRDefault="006F086A" w:rsidP="00A13BB1">
            <w:pPr>
              <w:ind w:leftChars="100" w:left="45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交換により取得した資産の評価は、交換に対して提供した資産の帳簿価額をもって行う。</w:t>
            </w:r>
          </w:p>
          <w:p w:rsidR="006F086A" w:rsidRPr="0048194B" w:rsidRDefault="006F086A" w:rsidP="006F086A">
            <w:pPr>
              <w:ind w:firstLineChars="100" w:firstLine="210"/>
              <w:rPr>
                <w:rFonts w:asciiTheme="majorEastAsia" w:eastAsiaTheme="majorEastAsia" w:hAnsiTheme="majorEastAsia"/>
                <w:sz w:val="21"/>
                <w:szCs w:val="21"/>
              </w:rPr>
            </w:pPr>
          </w:p>
        </w:tc>
        <w:tc>
          <w:tcPr>
            <w:tcW w:w="1850" w:type="dxa"/>
          </w:tcPr>
          <w:p w:rsidR="006F086A" w:rsidRPr="0048194B" w:rsidRDefault="006F086A" w:rsidP="006F086A">
            <w:pPr>
              <w:ind w:firstLineChars="100" w:firstLine="210"/>
              <w:rPr>
                <w:rFonts w:asciiTheme="majorEastAsia" w:eastAsiaTheme="majorEastAsia" w:hAnsiTheme="majorEastAsia"/>
                <w:sz w:val="21"/>
                <w:szCs w:val="21"/>
              </w:rPr>
            </w:pPr>
          </w:p>
          <w:p w:rsidR="006F086A" w:rsidRPr="0048194B" w:rsidRDefault="006F086A"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固定資産管理</w:t>
            </w:r>
            <w:r w:rsidRPr="0048194B">
              <w:rPr>
                <w:rFonts w:asciiTheme="majorEastAsia" w:eastAsiaTheme="majorEastAsia" w:hAnsiTheme="majorEastAsia" w:hint="eastAsia"/>
                <w:sz w:val="21"/>
                <w:szCs w:val="21"/>
              </w:rPr>
              <w:lastRenderedPageBreak/>
              <w:t>台帳、新規の固定資産の取得にかかる会計伝票、関連証憑等</w:t>
            </w:r>
          </w:p>
        </w:tc>
      </w:tr>
      <w:tr w:rsidR="006F086A" w:rsidRPr="00302D8D" w:rsidTr="00152534">
        <w:tc>
          <w:tcPr>
            <w:tcW w:w="709" w:type="dxa"/>
            <w:shd w:val="clear" w:color="auto" w:fill="FFFF00"/>
          </w:tcPr>
          <w:p w:rsidR="006F086A" w:rsidRPr="006D7FB8" w:rsidRDefault="006F086A"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tc>
        <w:tc>
          <w:tcPr>
            <w:tcW w:w="709" w:type="dxa"/>
            <w:shd w:val="clear" w:color="auto" w:fill="00B0F0"/>
          </w:tcPr>
          <w:p w:rsidR="006F086A" w:rsidRPr="006D7FB8" w:rsidRDefault="006F086A"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tc>
        <w:tc>
          <w:tcPr>
            <w:tcW w:w="1969" w:type="dxa"/>
          </w:tcPr>
          <w:p w:rsidR="006F086A" w:rsidRPr="0048194B" w:rsidRDefault="006F086A" w:rsidP="006F086A">
            <w:pPr>
              <w:rPr>
                <w:rFonts w:asciiTheme="majorEastAsia" w:eastAsiaTheme="majorEastAsia" w:hAnsiTheme="majorEastAsia"/>
                <w:sz w:val="21"/>
                <w:szCs w:val="21"/>
              </w:rPr>
            </w:pPr>
          </w:p>
        </w:tc>
        <w:tc>
          <w:tcPr>
            <w:tcW w:w="1552" w:type="dxa"/>
          </w:tcPr>
          <w:p w:rsidR="006F086A" w:rsidRPr="0048194B" w:rsidRDefault="006F086A" w:rsidP="006F086A">
            <w:pPr>
              <w:rPr>
                <w:rFonts w:asciiTheme="majorEastAsia" w:eastAsiaTheme="majorEastAsia" w:hAnsiTheme="majorEastAsia"/>
                <w:sz w:val="21"/>
                <w:szCs w:val="21"/>
              </w:rPr>
            </w:pPr>
          </w:p>
        </w:tc>
        <w:tc>
          <w:tcPr>
            <w:tcW w:w="1248" w:type="dxa"/>
          </w:tcPr>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項、</w:t>
            </w:r>
          </w:p>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運用上の取扱い16、</w:t>
            </w:r>
          </w:p>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留意事項17</w:t>
            </w:r>
          </w:p>
        </w:tc>
        <w:tc>
          <w:tcPr>
            <w:tcW w:w="3226" w:type="dxa"/>
          </w:tcPr>
          <w:p w:rsidR="006F086A" w:rsidRDefault="00A13BB1"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（ｋ３２</w:t>
            </w:r>
            <w:r w:rsidR="006F086A">
              <w:rPr>
                <w:rFonts w:asciiTheme="majorEastAsia" w:eastAsiaTheme="majorEastAsia" w:hAnsiTheme="majorEastAsia" w:hint="eastAsia"/>
                <w:sz w:val="21"/>
                <w:szCs w:val="21"/>
              </w:rPr>
              <w:t>）</w:t>
            </w:r>
          </w:p>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有形固定資産及び無形固定資産に係る減価償却を行っているか</w:t>
            </w:r>
            <w:r>
              <w:rPr>
                <w:rFonts w:asciiTheme="majorEastAsia" w:eastAsiaTheme="majorEastAsia" w:hAnsiTheme="majorEastAsia" w:hint="eastAsia"/>
                <w:sz w:val="21"/>
                <w:szCs w:val="21"/>
              </w:rPr>
              <w:t>。</w:t>
            </w:r>
          </w:p>
        </w:tc>
        <w:tc>
          <w:tcPr>
            <w:tcW w:w="1644" w:type="dxa"/>
          </w:tcPr>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shd w:val="clear" w:color="auto" w:fill="auto"/>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減価償却は、各年度末における各資産の価額を表示するため、建物、構築物及び車輌運搬具等の使用又は時の経過により価値が減少するもので、耐用年数が１年以上、かつ、原則として１個若しくは１組の金額が10万円以上の有形固定資産及び無形固定資産を対象として、原則として各資産ごとに行う。なお、土地など減価が生じない資産については、減価償却を行わない。</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減価償却計算については、有形固定資産については、定額法又は定率法のいずれかの方法により、ソフトウエア等の無形固定資産については、定額法により償却計算を行う。</w:t>
            </w:r>
          </w:p>
          <w:p w:rsidR="006F086A" w:rsidRPr="0048194B" w:rsidRDefault="006F086A" w:rsidP="00BD644E">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減価償却期間が終了している資産については、資産の種別及び取得時期に応じて、残存価額を</w:t>
            </w:r>
            <w:r>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の通り計上する。</w:t>
            </w:r>
          </w:p>
          <w:p w:rsidR="006F086A" w:rsidRPr="0048194B" w:rsidRDefault="006F086A" w:rsidP="006F086A">
            <w:pPr>
              <w:ind w:left="420" w:hangingChars="200" w:hanging="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　平成19年</w:t>
            </w: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月31日以前に取得した有形固定資産は取得価額の10%を残存価額とする。ただし、耐用年数到来時においても使用し続けている有形固定資産については、さらに、減価償却期間が終了していることを示す備忘価額（１円）まで償却を行うことが可能</w:t>
            </w:r>
            <w:r>
              <w:rPr>
                <w:rFonts w:asciiTheme="majorEastAsia" w:eastAsiaTheme="majorEastAsia" w:hAnsiTheme="majorEastAsia" w:hint="eastAsia"/>
                <w:sz w:val="21"/>
                <w:szCs w:val="21"/>
              </w:rPr>
              <w:t>である</w:t>
            </w:r>
            <w:r w:rsidRPr="0048194B">
              <w:rPr>
                <w:rFonts w:asciiTheme="majorEastAsia" w:eastAsiaTheme="majorEastAsia" w:hAnsiTheme="majorEastAsia" w:hint="eastAsia"/>
                <w:sz w:val="21"/>
                <w:szCs w:val="21"/>
              </w:rPr>
              <w:t>。</w:t>
            </w:r>
          </w:p>
          <w:p w:rsidR="006F086A" w:rsidRPr="0048194B" w:rsidRDefault="006F086A" w:rsidP="006F086A">
            <w:pPr>
              <w:ind w:left="420" w:hangingChars="200" w:hanging="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　平成19年</w:t>
            </w:r>
            <w:r>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日以降に取得した有形固定資産は償却計算を実施するための残存価額はゼロとし、償却累計額が当該資産の取得価額から備忘価額（</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円）を控除した金額に達するまで償却する。</w:t>
            </w:r>
          </w:p>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　無形固定資産は取得時期にかかわらず、残存価額はゼロとする。</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各資産の耐用年数については、原則として「減価償却資産の耐用年数等に関する省令」（昭和40年大蔵省令第15号）により、適用する償却率等は留意事項別添</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（減価償却資産の償却率、改定償却率及び保証率表）による。</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減価償却計算は、原則として、１年を単位として行うが、年度の中途で取得又は売却・廃棄した減価償却資産については、月を単位（月数は暦に従って計算し、１か月に満たない端数を生じた時はこれを１か月とする）として計算を行う。</w:t>
            </w:r>
          </w:p>
          <w:p w:rsidR="006F086A" w:rsidRDefault="006F086A" w:rsidP="006F086A">
            <w:pPr>
              <w:ind w:firstLineChars="100" w:firstLine="210"/>
              <w:rPr>
                <w:rFonts w:asciiTheme="majorEastAsia" w:eastAsiaTheme="majorEastAsia" w:hAnsiTheme="majorEastAsia"/>
                <w:sz w:val="21"/>
                <w:szCs w:val="21"/>
              </w:rPr>
            </w:pPr>
          </w:p>
          <w:p w:rsidR="006F086A" w:rsidRPr="0048194B" w:rsidRDefault="006F086A" w:rsidP="00A13BB1">
            <w:pPr>
              <w:rPr>
                <w:rFonts w:asciiTheme="majorEastAsia" w:eastAsiaTheme="majorEastAsia" w:hAnsiTheme="majorEastAsia"/>
                <w:sz w:val="21"/>
                <w:szCs w:val="21"/>
              </w:rPr>
            </w:pPr>
          </w:p>
        </w:tc>
        <w:tc>
          <w:tcPr>
            <w:tcW w:w="1850" w:type="dxa"/>
          </w:tcPr>
          <w:p w:rsidR="006F086A" w:rsidRDefault="006F086A" w:rsidP="006F086A">
            <w:pPr>
              <w:rPr>
                <w:rFonts w:asciiTheme="majorEastAsia" w:eastAsiaTheme="majorEastAsia" w:hAnsiTheme="majorEastAsia"/>
                <w:sz w:val="21"/>
                <w:szCs w:val="21"/>
              </w:rPr>
            </w:pPr>
          </w:p>
          <w:p w:rsidR="006F086A" w:rsidRPr="0048194B" w:rsidRDefault="006F086A"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計算書類の附属明細書（基本財産及びその他の固定資産（有形・無形固定資産）の明細書）、固定資産管理台帳、法人が減価償却計算を行っている補助簿、減価償却費を計上した会計伝票等</w:t>
            </w:r>
          </w:p>
        </w:tc>
      </w:tr>
      <w:tr w:rsidR="006F086A" w:rsidRPr="00302D8D" w:rsidTr="00152534">
        <w:tc>
          <w:tcPr>
            <w:tcW w:w="709" w:type="dxa"/>
            <w:shd w:val="clear" w:color="auto" w:fill="FFFF00"/>
          </w:tcPr>
          <w:p w:rsidR="006F086A" w:rsidRPr="006D7FB8" w:rsidRDefault="006F086A"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tc>
        <w:tc>
          <w:tcPr>
            <w:tcW w:w="709" w:type="dxa"/>
            <w:shd w:val="clear" w:color="auto" w:fill="00B0F0"/>
          </w:tcPr>
          <w:p w:rsidR="006F086A" w:rsidRPr="006D7FB8" w:rsidRDefault="006F086A"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tc>
        <w:tc>
          <w:tcPr>
            <w:tcW w:w="1969" w:type="dxa"/>
          </w:tcPr>
          <w:p w:rsidR="006F086A" w:rsidRPr="0048194B" w:rsidRDefault="006F086A" w:rsidP="006F086A">
            <w:pPr>
              <w:rPr>
                <w:rFonts w:asciiTheme="majorEastAsia" w:eastAsiaTheme="majorEastAsia" w:hAnsiTheme="majorEastAsia"/>
                <w:sz w:val="21"/>
                <w:szCs w:val="21"/>
              </w:rPr>
            </w:pPr>
          </w:p>
        </w:tc>
        <w:tc>
          <w:tcPr>
            <w:tcW w:w="1552" w:type="dxa"/>
          </w:tcPr>
          <w:p w:rsidR="006F086A" w:rsidRPr="0048194B" w:rsidRDefault="006F086A" w:rsidP="006F086A">
            <w:pPr>
              <w:rPr>
                <w:rFonts w:asciiTheme="majorEastAsia" w:eastAsiaTheme="majorEastAsia" w:hAnsiTheme="majorEastAsia"/>
                <w:sz w:val="21"/>
                <w:szCs w:val="21"/>
              </w:rPr>
            </w:pPr>
          </w:p>
        </w:tc>
        <w:tc>
          <w:tcPr>
            <w:tcW w:w="1248" w:type="dxa"/>
          </w:tcPr>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lastRenderedPageBreak/>
              <w:t>３</w:t>
            </w:r>
            <w:r w:rsidRPr="0048194B">
              <w:rPr>
                <w:rFonts w:asciiTheme="majorEastAsia" w:eastAsiaTheme="majorEastAsia" w:hAnsiTheme="majorEastAsia" w:hint="eastAsia"/>
                <w:sz w:val="21"/>
                <w:szCs w:val="21"/>
              </w:rPr>
              <w:t>項、</w:t>
            </w:r>
          </w:p>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運用上の取扱い17、</w:t>
            </w:r>
          </w:p>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留意事項22</w:t>
            </w:r>
          </w:p>
        </w:tc>
        <w:tc>
          <w:tcPr>
            <w:tcW w:w="3226" w:type="dxa"/>
          </w:tcPr>
          <w:p w:rsidR="006F086A" w:rsidRDefault="00A13BB1"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（ｋ３３</w:t>
            </w:r>
            <w:r w:rsidR="006F086A">
              <w:rPr>
                <w:rFonts w:asciiTheme="majorEastAsia" w:eastAsiaTheme="majorEastAsia" w:hAnsiTheme="majorEastAsia" w:hint="eastAsia"/>
                <w:sz w:val="21"/>
                <w:szCs w:val="21"/>
              </w:rPr>
              <w:t>）</w:t>
            </w:r>
          </w:p>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資産について時価評価を適</w:t>
            </w:r>
            <w:r w:rsidRPr="0048194B">
              <w:rPr>
                <w:rFonts w:asciiTheme="majorEastAsia" w:eastAsiaTheme="majorEastAsia" w:hAnsiTheme="majorEastAsia" w:hint="eastAsia"/>
                <w:sz w:val="21"/>
                <w:szCs w:val="21"/>
              </w:rPr>
              <w:lastRenderedPageBreak/>
              <w:t>正に行っているか</w:t>
            </w:r>
            <w:r>
              <w:rPr>
                <w:rFonts w:asciiTheme="majorEastAsia" w:eastAsiaTheme="majorEastAsia" w:hAnsiTheme="majorEastAsia" w:hint="eastAsia"/>
                <w:sz w:val="21"/>
                <w:szCs w:val="21"/>
              </w:rPr>
              <w:t>。</w:t>
            </w:r>
          </w:p>
        </w:tc>
        <w:tc>
          <w:tcPr>
            <w:tcW w:w="1644" w:type="dxa"/>
          </w:tcPr>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w:t>
            </w:r>
            <w:r w:rsidRPr="00BF433D">
              <w:rPr>
                <w:rFonts w:asciiTheme="majorEastAsia" w:eastAsiaTheme="majorEastAsia" w:hAnsiTheme="majorEastAsia" w:hint="eastAsia"/>
                <w:sz w:val="21"/>
                <w:szCs w:val="21"/>
              </w:rPr>
              <w:t>否（いない）</w:t>
            </w:r>
          </w:p>
        </w:tc>
        <w:tc>
          <w:tcPr>
            <w:tcW w:w="8702" w:type="dxa"/>
            <w:shd w:val="clear" w:color="auto" w:fill="auto"/>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＜着眼点＞</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法人の資産を適正に表示するため、会計年度の末日における時価がその時の取得価額</w:t>
            </w:r>
            <w:r w:rsidRPr="0048194B">
              <w:rPr>
                <w:rFonts w:asciiTheme="majorEastAsia" w:eastAsiaTheme="majorEastAsia" w:hAnsiTheme="majorEastAsia" w:hint="eastAsia"/>
                <w:sz w:val="21"/>
                <w:szCs w:val="21"/>
              </w:rPr>
              <w:lastRenderedPageBreak/>
              <w:t>より著しく低い資産については、当該資産の時価がその時の取得価額まで回復すると認められる場合を除き、時価を付す（時価評価を行う）</w:t>
            </w:r>
            <w:r>
              <w:rPr>
                <w:rFonts w:asciiTheme="majorEastAsia" w:eastAsiaTheme="majorEastAsia" w:hAnsiTheme="majorEastAsia" w:hint="eastAsia"/>
                <w:sz w:val="21"/>
                <w:szCs w:val="21"/>
              </w:rPr>
              <w:t>必要がある</w:t>
            </w:r>
            <w:r w:rsidRPr="0048194B">
              <w:rPr>
                <w:rFonts w:asciiTheme="majorEastAsia" w:eastAsiaTheme="majorEastAsia" w:hAnsiTheme="majorEastAsia" w:hint="eastAsia"/>
                <w:sz w:val="21"/>
                <w:szCs w:val="21"/>
              </w:rPr>
              <w:t>。</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w:t>
            </w:r>
            <w:r w:rsidRPr="00194C27">
              <w:rPr>
                <w:rFonts w:asciiTheme="majorEastAsia" w:eastAsiaTheme="majorEastAsia" w:hAnsiTheme="majorEastAsia" w:hint="eastAsia"/>
                <w:sz w:val="21"/>
                <w:szCs w:val="21"/>
                <w:u w:val="single"/>
              </w:rPr>
              <w:t>時価評価の対象となる「著しく低い」とは、時価が帳簿価額から概ね50%を超えて下落している場合をいう。</w:t>
            </w:r>
            <w:r w:rsidRPr="0048194B">
              <w:rPr>
                <w:rFonts w:asciiTheme="majorEastAsia" w:eastAsiaTheme="majorEastAsia" w:hAnsiTheme="majorEastAsia" w:hint="eastAsia"/>
                <w:sz w:val="21"/>
                <w:szCs w:val="21"/>
              </w:rPr>
              <w:t>ただし、「使用価値」（注）を算定することができる有形固定資産又は無形固定資産であって、当該資産の使用価値が時価を超えるものについては、取得価額から減価償却累計額を控除した価額を超えない限りにおいて、使用価値を付することができる。</w:t>
            </w:r>
          </w:p>
          <w:p w:rsidR="006F086A" w:rsidRPr="0048194B" w:rsidRDefault="006F086A" w:rsidP="006F086A">
            <w:pPr>
              <w:ind w:left="630" w:hangingChars="300" w:hanging="63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注）「使用価値」により評価できるのは、対価を伴う事業に供している固定資産に限られ、資産又は資産グループを単位とし、継続的使用と使用後の処分によって生ずると見込まれる将来キャッシュ・フローの現在価値をもって算定する。</w:t>
            </w:r>
          </w:p>
          <w:p w:rsidR="006F086A"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の資産については、不動産や現預金の他、安全・確実な方法により管理運用を行うことを原則とするものであるから、寄附を受けた株式等を除き、上記の時価評価を行わなければならない場合は少ないと考えられる。</w:t>
            </w:r>
          </w:p>
          <w:p w:rsidR="006F086A" w:rsidRDefault="006F086A" w:rsidP="006F086A">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上記の時価評価を行うべき資料を把握しているか、把握している場合には当該資産について時価評価を行っているかを法人が保有する</w:t>
            </w:r>
            <w:r>
              <w:rPr>
                <w:rFonts w:asciiTheme="majorEastAsia" w:eastAsiaTheme="majorEastAsia" w:hAnsiTheme="majorEastAsia" w:hint="eastAsia"/>
                <w:sz w:val="21"/>
                <w:szCs w:val="21"/>
              </w:rPr>
              <w:t>資料</w:t>
            </w:r>
            <w:r w:rsidRPr="0048194B">
              <w:rPr>
                <w:rFonts w:asciiTheme="majorEastAsia" w:eastAsiaTheme="majorEastAsia" w:hAnsiTheme="majorEastAsia" w:hint="eastAsia"/>
                <w:sz w:val="21"/>
                <w:szCs w:val="21"/>
              </w:rPr>
              <w:t>により確認する。</w:t>
            </w:r>
          </w:p>
          <w:p w:rsidR="006F086A" w:rsidRPr="00CA3849" w:rsidRDefault="006F086A" w:rsidP="006F086A">
            <w:pPr>
              <w:rPr>
                <w:rFonts w:asciiTheme="majorEastAsia" w:eastAsiaTheme="majorEastAsia" w:hAnsiTheme="majorEastAsia"/>
                <w:sz w:val="21"/>
                <w:szCs w:val="21"/>
              </w:rPr>
            </w:pPr>
          </w:p>
        </w:tc>
        <w:tc>
          <w:tcPr>
            <w:tcW w:w="1850" w:type="dxa"/>
          </w:tcPr>
          <w:p w:rsidR="006F086A" w:rsidRPr="0048194B" w:rsidRDefault="006F086A" w:rsidP="006F086A">
            <w:pPr>
              <w:ind w:left="210" w:hangingChars="100" w:hanging="210"/>
              <w:rPr>
                <w:rFonts w:asciiTheme="majorEastAsia" w:eastAsiaTheme="majorEastAsia" w:hAnsiTheme="majorEastAsia"/>
                <w:sz w:val="21"/>
                <w:szCs w:val="21"/>
              </w:rPr>
            </w:pPr>
          </w:p>
          <w:p w:rsidR="006F086A" w:rsidRPr="0048194B" w:rsidRDefault="006F086A"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固定資産管理</w:t>
            </w:r>
            <w:r w:rsidRPr="0048194B">
              <w:rPr>
                <w:rFonts w:asciiTheme="majorEastAsia" w:eastAsiaTheme="majorEastAsia" w:hAnsiTheme="majorEastAsia" w:hint="eastAsia"/>
                <w:sz w:val="21"/>
                <w:szCs w:val="21"/>
              </w:rPr>
              <w:lastRenderedPageBreak/>
              <w:t>台帳、時価評価の必要性の有無を判定している法人作成資料、時価評価に係る会計伝票等</w:t>
            </w:r>
          </w:p>
        </w:tc>
      </w:tr>
      <w:tr w:rsidR="006F086A" w:rsidRPr="00302D8D" w:rsidTr="00152534">
        <w:tc>
          <w:tcPr>
            <w:tcW w:w="709" w:type="dxa"/>
            <w:shd w:val="clear" w:color="auto" w:fill="FFFF00"/>
          </w:tcPr>
          <w:p w:rsidR="006F086A" w:rsidRPr="006D7FB8" w:rsidRDefault="006F086A"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tc>
        <w:tc>
          <w:tcPr>
            <w:tcW w:w="709" w:type="dxa"/>
            <w:shd w:val="clear" w:color="auto" w:fill="00B0F0"/>
          </w:tcPr>
          <w:p w:rsidR="006F086A" w:rsidRPr="006D7FB8" w:rsidRDefault="006F086A"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tc>
        <w:tc>
          <w:tcPr>
            <w:tcW w:w="1969" w:type="dxa"/>
          </w:tcPr>
          <w:p w:rsidR="006F086A" w:rsidRPr="0048194B" w:rsidRDefault="006F086A" w:rsidP="006F086A">
            <w:pPr>
              <w:rPr>
                <w:rFonts w:asciiTheme="majorEastAsia" w:eastAsiaTheme="majorEastAsia" w:hAnsiTheme="majorEastAsia"/>
                <w:sz w:val="21"/>
                <w:szCs w:val="21"/>
              </w:rPr>
            </w:pPr>
          </w:p>
        </w:tc>
        <w:tc>
          <w:tcPr>
            <w:tcW w:w="1552" w:type="dxa"/>
          </w:tcPr>
          <w:p w:rsidR="006F086A" w:rsidRPr="0048194B" w:rsidRDefault="006F086A" w:rsidP="006F086A">
            <w:pPr>
              <w:rPr>
                <w:rFonts w:asciiTheme="majorEastAsia" w:eastAsiaTheme="majorEastAsia" w:hAnsiTheme="majorEastAsia"/>
                <w:sz w:val="21"/>
                <w:szCs w:val="21"/>
              </w:rPr>
            </w:pPr>
          </w:p>
        </w:tc>
        <w:tc>
          <w:tcPr>
            <w:tcW w:w="1248" w:type="dxa"/>
          </w:tcPr>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５</w:t>
            </w:r>
            <w:r w:rsidRPr="0048194B">
              <w:rPr>
                <w:rFonts w:asciiTheme="majorEastAsia" w:eastAsiaTheme="majorEastAsia" w:hAnsiTheme="majorEastAsia" w:hint="eastAsia"/>
                <w:sz w:val="21"/>
                <w:szCs w:val="21"/>
              </w:rPr>
              <w:t>項、</w:t>
            </w:r>
          </w:p>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運用上の取扱い15</w:t>
            </w:r>
          </w:p>
        </w:tc>
        <w:tc>
          <w:tcPr>
            <w:tcW w:w="3226" w:type="dxa"/>
          </w:tcPr>
          <w:p w:rsidR="006F086A" w:rsidRDefault="00A13BB1"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（ｋ３４</w:t>
            </w:r>
            <w:r w:rsidR="006F086A">
              <w:rPr>
                <w:rFonts w:asciiTheme="majorEastAsia" w:eastAsiaTheme="majorEastAsia" w:hAnsiTheme="majorEastAsia" w:hint="eastAsia"/>
                <w:sz w:val="21"/>
                <w:szCs w:val="21"/>
              </w:rPr>
              <w:t>）</w:t>
            </w:r>
          </w:p>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有価証券の価額について適正に評価しているか</w:t>
            </w:r>
            <w:r>
              <w:rPr>
                <w:rFonts w:asciiTheme="majorEastAsia" w:eastAsiaTheme="majorEastAsia" w:hAnsiTheme="majorEastAsia" w:hint="eastAsia"/>
                <w:sz w:val="21"/>
                <w:szCs w:val="21"/>
              </w:rPr>
              <w:t>。</w:t>
            </w:r>
          </w:p>
        </w:tc>
        <w:tc>
          <w:tcPr>
            <w:tcW w:w="1644" w:type="dxa"/>
          </w:tcPr>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有価証券の評価については、満期保有目的の債券（満期まで所有する意図をもって保有する債券をいう。）以外の有価証券のうち市場価格のあるものは、会計年度の末日においてその時の時価を付する</w:t>
            </w:r>
            <w:r>
              <w:rPr>
                <w:rFonts w:asciiTheme="majorEastAsia" w:eastAsiaTheme="majorEastAsia" w:hAnsiTheme="majorEastAsia" w:hint="eastAsia"/>
                <w:sz w:val="21"/>
                <w:szCs w:val="21"/>
              </w:rPr>
              <w:t>。一方</w:t>
            </w:r>
            <w:r w:rsidRPr="0048194B">
              <w:rPr>
                <w:rFonts w:asciiTheme="majorEastAsia" w:eastAsiaTheme="majorEastAsia" w:hAnsiTheme="majorEastAsia" w:hint="eastAsia"/>
                <w:sz w:val="21"/>
                <w:szCs w:val="21"/>
              </w:rPr>
              <w:t>、満期保有目的の債券は、債券金額より低い価額又は高い価額で取得した場合において、取得価額と債券金額との差額の性格が金利の調整と認められるときは、償却原価法に基づいて算定された価額をもって貸借対照価額とする。</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これらの有価証券の評価の方法が会計基準に則り行われているかを確認す</w:t>
            </w:r>
            <w:r>
              <w:rPr>
                <w:rFonts w:asciiTheme="majorEastAsia" w:eastAsiaTheme="majorEastAsia" w:hAnsiTheme="majorEastAsia" w:hint="eastAsia"/>
                <w:sz w:val="21"/>
                <w:szCs w:val="21"/>
              </w:rPr>
              <w:t>るが、原則として、法人が保有する個々の有価証券の時価を調査する</w:t>
            </w:r>
            <w:r w:rsidRPr="0048194B">
              <w:rPr>
                <w:rFonts w:asciiTheme="majorEastAsia" w:eastAsiaTheme="majorEastAsia" w:hAnsiTheme="majorEastAsia" w:hint="eastAsia"/>
                <w:sz w:val="21"/>
                <w:szCs w:val="21"/>
              </w:rPr>
              <w:t>ことは要しない。ただし、当該有価証券の時価の変動が法人運営に重大な影響を及ぼすおそれがあると認める場合はこの限りではない。</w:t>
            </w:r>
          </w:p>
          <w:p w:rsidR="006F086A" w:rsidRPr="0048194B" w:rsidRDefault="006F086A" w:rsidP="006F086A">
            <w:pPr>
              <w:rPr>
                <w:rFonts w:asciiTheme="majorEastAsia" w:eastAsiaTheme="majorEastAsia" w:hAnsiTheme="majorEastAsia"/>
                <w:sz w:val="21"/>
                <w:szCs w:val="21"/>
              </w:rPr>
            </w:pPr>
          </w:p>
          <w:p w:rsidR="006F086A" w:rsidRPr="0048194B" w:rsidRDefault="006F086A" w:rsidP="006F086A">
            <w:pPr>
              <w:ind w:firstLineChars="100" w:firstLine="210"/>
              <w:rPr>
                <w:rFonts w:asciiTheme="majorEastAsia" w:eastAsiaTheme="majorEastAsia" w:hAnsiTheme="majorEastAsia"/>
                <w:sz w:val="21"/>
                <w:szCs w:val="21"/>
              </w:rPr>
            </w:pPr>
          </w:p>
        </w:tc>
        <w:tc>
          <w:tcPr>
            <w:tcW w:w="1850" w:type="dxa"/>
          </w:tcPr>
          <w:p w:rsidR="006F086A" w:rsidRDefault="006F086A" w:rsidP="006F086A">
            <w:pPr>
              <w:ind w:firstLineChars="100" w:firstLine="210"/>
              <w:rPr>
                <w:rFonts w:asciiTheme="majorEastAsia" w:eastAsiaTheme="majorEastAsia" w:hAnsiTheme="majorEastAsia"/>
                <w:sz w:val="21"/>
                <w:szCs w:val="21"/>
              </w:rPr>
            </w:pPr>
          </w:p>
          <w:p w:rsidR="006F086A" w:rsidRPr="0048194B" w:rsidRDefault="006F086A"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市場価格のある有価証券（満期保有目的の債券を除く。）について時価評価の必要性の有無を判断している法人作成資料、時価評価に係る会計伝票等、満期保有目的の債券についての償却原価法に係る法人作成資料、償却原価法に係る会計伝票等、償却原価法に係る会計伝票</w:t>
            </w:r>
          </w:p>
        </w:tc>
      </w:tr>
      <w:tr w:rsidR="006F086A" w:rsidRPr="00302D8D" w:rsidTr="00152534">
        <w:tc>
          <w:tcPr>
            <w:tcW w:w="709" w:type="dxa"/>
            <w:shd w:val="clear" w:color="auto" w:fill="FFFF00"/>
          </w:tcPr>
          <w:p w:rsidR="006F086A" w:rsidRPr="006D7FB8" w:rsidRDefault="006F086A"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tc>
        <w:tc>
          <w:tcPr>
            <w:tcW w:w="709" w:type="dxa"/>
            <w:shd w:val="clear" w:color="auto" w:fill="00B0F0"/>
          </w:tcPr>
          <w:p w:rsidR="006F086A" w:rsidRPr="006D7FB8" w:rsidRDefault="006F086A"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tc>
        <w:tc>
          <w:tcPr>
            <w:tcW w:w="1969" w:type="dxa"/>
          </w:tcPr>
          <w:p w:rsidR="006F086A" w:rsidRPr="0048194B" w:rsidRDefault="006F086A" w:rsidP="006F086A">
            <w:pPr>
              <w:rPr>
                <w:rFonts w:asciiTheme="majorEastAsia" w:eastAsiaTheme="majorEastAsia" w:hAnsiTheme="majorEastAsia"/>
                <w:sz w:val="21"/>
                <w:szCs w:val="21"/>
              </w:rPr>
            </w:pPr>
          </w:p>
        </w:tc>
        <w:tc>
          <w:tcPr>
            <w:tcW w:w="1552" w:type="dxa"/>
          </w:tcPr>
          <w:p w:rsidR="006F086A" w:rsidRPr="0048194B" w:rsidRDefault="006F086A" w:rsidP="006F086A">
            <w:pPr>
              <w:rPr>
                <w:rFonts w:asciiTheme="majorEastAsia" w:eastAsiaTheme="majorEastAsia" w:hAnsiTheme="majorEastAsia"/>
                <w:sz w:val="21"/>
                <w:szCs w:val="21"/>
              </w:rPr>
            </w:pPr>
          </w:p>
        </w:tc>
        <w:tc>
          <w:tcPr>
            <w:tcW w:w="1248"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lastRenderedPageBreak/>
              <w:t>６</w:t>
            </w:r>
            <w:r w:rsidRPr="0048194B">
              <w:rPr>
                <w:rFonts w:asciiTheme="majorEastAsia" w:eastAsiaTheme="majorEastAsia" w:hAnsiTheme="majorEastAsia" w:hint="eastAsia"/>
                <w:sz w:val="21"/>
                <w:szCs w:val="21"/>
              </w:rPr>
              <w:t>項</w:t>
            </w:r>
          </w:p>
        </w:tc>
        <w:tc>
          <w:tcPr>
            <w:tcW w:w="3226" w:type="dxa"/>
          </w:tcPr>
          <w:p w:rsidR="006F086A" w:rsidRDefault="00A13BB1"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（ｋ３５</w:t>
            </w:r>
            <w:r w:rsidR="006F086A">
              <w:rPr>
                <w:rFonts w:asciiTheme="majorEastAsia" w:eastAsiaTheme="majorEastAsia" w:hAnsiTheme="majorEastAsia" w:hint="eastAsia"/>
                <w:sz w:val="21"/>
                <w:szCs w:val="21"/>
              </w:rPr>
              <w:t>）</w:t>
            </w:r>
          </w:p>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棚卸資産について適正に評</w:t>
            </w:r>
            <w:r w:rsidRPr="0048194B">
              <w:rPr>
                <w:rFonts w:asciiTheme="majorEastAsia" w:eastAsiaTheme="majorEastAsia" w:hAnsiTheme="majorEastAsia" w:hint="eastAsia"/>
                <w:sz w:val="21"/>
                <w:szCs w:val="21"/>
              </w:rPr>
              <w:lastRenderedPageBreak/>
              <w:t>価しているか</w:t>
            </w:r>
            <w:r>
              <w:rPr>
                <w:rFonts w:asciiTheme="majorEastAsia" w:eastAsiaTheme="majorEastAsia" w:hAnsiTheme="majorEastAsia" w:hint="eastAsia"/>
                <w:sz w:val="21"/>
                <w:szCs w:val="21"/>
              </w:rPr>
              <w:t>。</w:t>
            </w:r>
          </w:p>
        </w:tc>
        <w:tc>
          <w:tcPr>
            <w:tcW w:w="1644" w:type="dxa"/>
          </w:tcPr>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w:t>
            </w:r>
            <w:r w:rsidRPr="00BF433D">
              <w:rPr>
                <w:rFonts w:asciiTheme="majorEastAsia" w:eastAsiaTheme="majorEastAsia" w:hAnsiTheme="majorEastAsia" w:hint="eastAsia"/>
                <w:sz w:val="21"/>
                <w:szCs w:val="21"/>
              </w:rPr>
              <w:t>否（いない）</w:t>
            </w:r>
          </w:p>
        </w:tc>
        <w:tc>
          <w:tcPr>
            <w:tcW w:w="8702"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＜着眼点＞</w:t>
            </w:r>
          </w:p>
          <w:p w:rsidR="006F086A" w:rsidRPr="0048194B" w:rsidRDefault="006F086A" w:rsidP="006F086A">
            <w:pPr>
              <w:ind w:left="210" w:hangingChars="100" w:hanging="210"/>
              <w:rPr>
                <w:rFonts w:asciiTheme="majorEastAsia" w:eastAsiaTheme="majorEastAsia" w:hAnsiTheme="majorEastAsia"/>
                <w:sz w:val="21"/>
                <w:szCs w:val="21"/>
                <w:u w:val="single"/>
              </w:rPr>
            </w:pPr>
            <w:r w:rsidRPr="0048194B">
              <w:rPr>
                <w:rFonts w:asciiTheme="majorEastAsia" w:eastAsiaTheme="majorEastAsia" w:hAnsiTheme="majorEastAsia" w:hint="eastAsia"/>
                <w:sz w:val="21"/>
                <w:szCs w:val="21"/>
              </w:rPr>
              <w:t>○　棚卸資産（貯蔵品、医薬品、診療・療養費等材料、給食用材料、商品・製品、仕掛品、</w:t>
            </w:r>
            <w:r w:rsidRPr="0048194B">
              <w:rPr>
                <w:rFonts w:asciiTheme="majorEastAsia" w:eastAsiaTheme="majorEastAsia" w:hAnsiTheme="majorEastAsia" w:hint="eastAsia"/>
                <w:sz w:val="21"/>
                <w:szCs w:val="21"/>
              </w:rPr>
              <w:lastRenderedPageBreak/>
              <w:t>原材料等）については、会計年度末における時価がその時の取得価額より低いときは、時価を付しているかを確認する。この場合の</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時価</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とは、公正な評価額をいい、市場価格に基づく価額をいう。</w:t>
            </w:r>
          </w:p>
          <w:p w:rsidR="006F086A" w:rsidRPr="0048194B" w:rsidRDefault="006F086A" w:rsidP="006F086A">
            <w:pPr>
              <w:ind w:firstLineChars="100" w:firstLine="210"/>
              <w:rPr>
                <w:rFonts w:asciiTheme="majorEastAsia" w:eastAsiaTheme="majorEastAsia" w:hAnsiTheme="majorEastAsia"/>
                <w:sz w:val="21"/>
                <w:szCs w:val="21"/>
              </w:rPr>
            </w:pPr>
          </w:p>
        </w:tc>
        <w:tc>
          <w:tcPr>
            <w:tcW w:w="1850" w:type="dxa"/>
          </w:tcPr>
          <w:p w:rsidR="006F086A" w:rsidRDefault="006F086A" w:rsidP="006F086A">
            <w:pPr>
              <w:rPr>
                <w:rFonts w:asciiTheme="majorEastAsia" w:eastAsiaTheme="majorEastAsia" w:hAnsiTheme="majorEastAsia"/>
                <w:sz w:val="21"/>
                <w:szCs w:val="21"/>
              </w:rPr>
            </w:pPr>
          </w:p>
          <w:p w:rsidR="006F086A" w:rsidRPr="0048194B" w:rsidRDefault="006F086A"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棚卸資産につ</w:t>
            </w:r>
            <w:r w:rsidRPr="0048194B">
              <w:rPr>
                <w:rFonts w:asciiTheme="majorEastAsia" w:eastAsiaTheme="majorEastAsia" w:hAnsiTheme="majorEastAsia" w:hint="eastAsia"/>
                <w:sz w:val="21"/>
                <w:szCs w:val="21"/>
              </w:rPr>
              <w:lastRenderedPageBreak/>
              <w:t>いて時価評価の必要性の有無を判定している法人作成資料</w:t>
            </w:r>
            <w:r>
              <w:rPr>
                <w:rFonts w:asciiTheme="majorEastAsia" w:eastAsiaTheme="majorEastAsia" w:hAnsiTheme="majorEastAsia" w:hint="eastAsia"/>
                <w:sz w:val="21"/>
                <w:szCs w:val="21"/>
              </w:rPr>
              <w:t>、棚卸資産の管理のために作成している帳簿等</w:t>
            </w:r>
            <w:r w:rsidRPr="0048194B">
              <w:rPr>
                <w:rFonts w:asciiTheme="majorEastAsia" w:eastAsiaTheme="majorEastAsia" w:hAnsiTheme="majorEastAsia" w:hint="eastAsia"/>
                <w:sz w:val="21"/>
                <w:szCs w:val="21"/>
              </w:rPr>
              <w:t>、時価評価に係る会計伝票等</w:t>
            </w:r>
          </w:p>
        </w:tc>
      </w:tr>
      <w:tr w:rsidR="006F086A" w:rsidRPr="00302D8D" w:rsidTr="00152534">
        <w:tc>
          <w:tcPr>
            <w:tcW w:w="709" w:type="dxa"/>
            <w:shd w:val="clear" w:color="auto" w:fill="FFFF00"/>
          </w:tcPr>
          <w:p w:rsidR="006F086A" w:rsidRPr="006D7FB8" w:rsidRDefault="006F086A" w:rsidP="006F086A">
            <w:pPr>
              <w:rPr>
                <w:rFonts w:asciiTheme="majorEastAsia" w:eastAsiaTheme="majorEastAsia" w:hAnsiTheme="majorEastAsia"/>
                <w:b/>
                <w:sz w:val="21"/>
                <w:szCs w:val="21"/>
              </w:rPr>
            </w:pPr>
          </w:p>
        </w:tc>
        <w:tc>
          <w:tcPr>
            <w:tcW w:w="709" w:type="dxa"/>
            <w:shd w:val="clear" w:color="auto" w:fill="00B0F0"/>
          </w:tcPr>
          <w:p w:rsidR="006F086A" w:rsidRPr="006D7FB8" w:rsidRDefault="006F086A" w:rsidP="006F086A">
            <w:pPr>
              <w:rPr>
                <w:rFonts w:asciiTheme="majorEastAsia" w:eastAsiaTheme="majorEastAsia" w:hAnsiTheme="majorEastAsia"/>
                <w:b/>
                <w:color w:val="FFFFFF" w:themeColor="background1"/>
                <w:sz w:val="21"/>
                <w:szCs w:val="21"/>
              </w:rPr>
            </w:pPr>
          </w:p>
        </w:tc>
        <w:tc>
          <w:tcPr>
            <w:tcW w:w="1969" w:type="dxa"/>
          </w:tcPr>
          <w:p w:rsidR="006F086A" w:rsidRPr="0048194B" w:rsidRDefault="006F086A" w:rsidP="006F086A">
            <w:pPr>
              <w:rPr>
                <w:rFonts w:asciiTheme="majorEastAsia" w:eastAsiaTheme="majorEastAsia" w:hAnsiTheme="majorEastAsia"/>
                <w:sz w:val="21"/>
                <w:szCs w:val="21"/>
              </w:rPr>
            </w:pPr>
          </w:p>
        </w:tc>
        <w:tc>
          <w:tcPr>
            <w:tcW w:w="1552"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２　引当金は適正に計上されているか</w:t>
            </w:r>
            <w:r>
              <w:rPr>
                <w:rFonts w:asciiTheme="majorEastAsia" w:eastAsiaTheme="majorEastAsia" w:hAnsiTheme="majorEastAsia" w:hint="eastAsia"/>
                <w:sz w:val="21"/>
                <w:szCs w:val="21"/>
              </w:rPr>
              <w:t>。</w:t>
            </w:r>
          </w:p>
        </w:tc>
        <w:tc>
          <w:tcPr>
            <w:tcW w:w="1248" w:type="dxa"/>
          </w:tcPr>
          <w:p w:rsidR="006F086A" w:rsidRPr="0048194B" w:rsidRDefault="006F086A" w:rsidP="006F086A">
            <w:pPr>
              <w:rPr>
                <w:rFonts w:asciiTheme="majorEastAsia" w:eastAsiaTheme="majorEastAsia" w:hAnsiTheme="majorEastAsia"/>
                <w:sz w:val="21"/>
                <w:szCs w:val="21"/>
              </w:rPr>
            </w:pPr>
          </w:p>
        </w:tc>
        <w:tc>
          <w:tcPr>
            <w:tcW w:w="3226" w:type="dxa"/>
          </w:tcPr>
          <w:p w:rsidR="006F086A" w:rsidRPr="0048194B" w:rsidRDefault="006F086A" w:rsidP="006F086A">
            <w:pPr>
              <w:rPr>
                <w:rFonts w:asciiTheme="majorEastAsia" w:eastAsiaTheme="majorEastAsia" w:hAnsiTheme="majorEastAsia"/>
                <w:sz w:val="21"/>
                <w:szCs w:val="21"/>
              </w:rPr>
            </w:pPr>
          </w:p>
        </w:tc>
        <w:tc>
          <w:tcPr>
            <w:tcW w:w="1644" w:type="dxa"/>
          </w:tcPr>
          <w:p w:rsidR="006F086A" w:rsidRPr="00BF433D" w:rsidRDefault="006F086A" w:rsidP="006F086A">
            <w:pPr>
              <w:ind w:left="210" w:hangingChars="100" w:hanging="210"/>
              <w:rPr>
                <w:rFonts w:asciiTheme="majorEastAsia" w:eastAsiaTheme="majorEastAsia" w:hAnsiTheme="majorEastAsia"/>
                <w:sz w:val="21"/>
                <w:szCs w:val="21"/>
              </w:rPr>
            </w:pPr>
          </w:p>
        </w:tc>
        <w:tc>
          <w:tcPr>
            <w:tcW w:w="8702" w:type="dxa"/>
          </w:tcPr>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引当金とは、将来の特定の費用又は損失であって、その発生が当該会計年度以前の事象に起因し、発生の可能性が高く、かつその金額を合理的に見積もることができる場合に、当該会計年度の負担に属する金額を当該会計年度の費用として繰り入れるものであり、会計基準においては、徴収不能引当金、賞与引当金及び退職給付引当金の取扱いについて個別に定</w:t>
            </w:r>
            <w:r>
              <w:rPr>
                <w:rFonts w:asciiTheme="majorEastAsia" w:eastAsiaTheme="majorEastAsia" w:hAnsiTheme="majorEastAsia" w:hint="eastAsia"/>
                <w:sz w:val="21"/>
                <w:szCs w:val="21"/>
              </w:rPr>
              <w:t>め</w:t>
            </w:r>
            <w:r w:rsidRPr="0048194B">
              <w:rPr>
                <w:rFonts w:asciiTheme="majorEastAsia" w:eastAsiaTheme="majorEastAsia" w:hAnsiTheme="majorEastAsia" w:hint="eastAsia"/>
                <w:sz w:val="21"/>
                <w:szCs w:val="21"/>
              </w:rPr>
              <w:t>ている（注）。</w:t>
            </w:r>
          </w:p>
          <w:p w:rsidR="006F086A" w:rsidRPr="0048194B" w:rsidRDefault="006F086A" w:rsidP="006F086A">
            <w:pPr>
              <w:ind w:left="630" w:hangingChars="300" w:hanging="63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（注）平成28年11月11日付</w:t>
            </w:r>
            <w:r>
              <w:rPr>
                <w:rFonts w:asciiTheme="majorEastAsia" w:eastAsiaTheme="majorEastAsia" w:hAnsiTheme="majorEastAsia" w:hint="eastAsia"/>
                <w:sz w:val="21"/>
                <w:szCs w:val="21"/>
              </w:rPr>
              <w:t>けの</w:t>
            </w:r>
            <w:r w:rsidRPr="0048194B">
              <w:rPr>
                <w:rFonts w:asciiTheme="majorEastAsia" w:eastAsiaTheme="majorEastAsia" w:hAnsiTheme="majorEastAsia" w:hint="eastAsia"/>
                <w:sz w:val="21"/>
                <w:szCs w:val="21"/>
              </w:rPr>
              <w:t>改正前の運用上の取扱いにおいては、引当金は当分の間、上記の３種類の引当金に限る旨を定めていたが、当該改正により削除され、３種類の引当金以外についても、要件を満たすものは計上することができる</w:t>
            </w:r>
            <w:r>
              <w:rPr>
                <w:rFonts w:asciiTheme="majorEastAsia" w:eastAsiaTheme="majorEastAsia" w:hAnsiTheme="majorEastAsia" w:hint="eastAsia"/>
                <w:sz w:val="21"/>
                <w:szCs w:val="21"/>
              </w:rPr>
              <w:t>ようになっ</w:t>
            </w:r>
            <w:r w:rsidRPr="0048194B">
              <w:rPr>
                <w:rFonts w:asciiTheme="majorEastAsia" w:eastAsiaTheme="majorEastAsia" w:hAnsiTheme="majorEastAsia" w:hint="eastAsia"/>
                <w:sz w:val="21"/>
                <w:szCs w:val="21"/>
              </w:rPr>
              <w:t>た。</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引当金は、当該引当金の残高を貸借対照表の負債の部に計上又は資産の部に控除項目として記載するものであり、原則として、引当金のうち賞与引当金のように通常１年以内に使用される見込みのものは流動負債に計上し、退職給付引当金のように通常１年を超えて使用される見込みのものは固定負債に計上する。</w:t>
            </w:r>
          </w:p>
        </w:tc>
        <w:tc>
          <w:tcPr>
            <w:tcW w:w="1850" w:type="dxa"/>
          </w:tcPr>
          <w:p w:rsidR="006F086A" w:rsidRPr="0048194B" w:rsidRDefault="006F086A" w:rsidP="006F086A">
            <w:pPr>
              <w:ind w:left="210" w:hangingChars="100" w:hanging="210"/>
              <w:rPr>
                <w:rFonts w:asciiTheme="majorEastAsia" w:eastAsiaTheme="majorEastAsia" w:hAnsiTheme="majorEastAsia"/>
                <w:sz w:val="21"/>
                <w:szCs w:val="21"/>
              </w:rPr>
            </w:pPr>
          </w:p>
        </w:tc>
      </w:tr>
      <w:tr w:rsidR="006F086A" w:rsidRPr="00302D8D" w:rsidTr="00152534">
        <w:tc>
          <w:tcPr>
            <w:tcW w:w="709" w:type="dxa"/>
            <w:shd w:val="clear" w:color="auto" w:fill="FFFF00"/>
          </w:tcPr>
          <w:p w:rsidR="006F086A" w:rsidRPr="006D7FB8" w:rsidRDefault="006F086A"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tc>
        <w:tc>
          <w:tcPr>
            <w:tcW w:w="709" w:type="dxa"/>
            <w:shd w:val="clear" w:color="auto" w:fill="00B0F0"/>
          </w:tcPr>
          <w:p w:rsidR="006F086A" w:rsidRPr="006D7FB8" w:rsidRDefault="006F086A"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tc>
        <w:tc>
          <w:tcPr>
            <w:tcW w:w="1969" w:type="dxa"/>
          </w:tcPr>
          <w:p w:rsidR="006F086A" w:rsidRPr="0048194B" w:rsidRDefault="006F086A" w:rsidP="006F086A">
            <w:pPr>
              <w:rPr>
                <w:rFonts w:asciiTheme="majorEastAsia" w:eastAsiaTheme="majorEastAsia" w:hAnsiTheme="majorEastAsia"/>
                <w:sz w:val="21"/>
                <w:szCs w:val="21"/>
              </w:rPr>
            </w:pPr>
          </w:p>
        </w:tc>
        <w:tc>
          <w:tcPr>
            <w:tcW w:w="1552" w:type="dxa"/>
          </w:tcPr>
          <w:p w:rsidR="006F086A" w:rsidRPr="0048194B" w:rsidRDefault="006F086A" w:rsidP="006F086A">
            <w:pPr>
              <w:rPr>
                <w:rFonts w:asciiTheme="majorEastAsia" w:eastAsiaTheme="majorEastAsia" w:hAnsiTheme="majorEastAsia"/>
                <w:sz w:val="21"/>
                <w:szCs w:val="21"/>
              </w:rPr>
            </w:pPr>
          </w:p>
        </w:tc>
        <w:tc>
          <w:tcPr>
            <w:tcW w:w="1248" w:type="dxa"/>
          </w:tcPr>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項、</w:t>
            </w:r>
          </w:p>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運用上の取扱い18</w:t>
            </w:r>
            <w:r>
              <w:rPr>
                <w:rFonts w:asciiTheme="majorEastAsia" w:eastAsiaTheme="majorEastAsia" w:hAnsiTheme="majorEastAsia" w:hint="eastAsia"/>
                <w:sz w:val="21"/>
                <w:szCs w:val="21"/>
              </w:rPr>
              <w:t>の（２）</w:t>
            </w:r>
            <w:r w:rsidRPr="0048194B">
              <w:rPr>
                <w:rFonts w:asciiTheme="majorEastAsia" w:eastAsiaTheme="majorEastAsia" w:hAnsiTheme="majorEastAsia" w:hint="eastAsia"/>
                <w:sz w:val="21"/>
                <w:szCs w:val="21"/>
              </w:rPr>
              <w:t>、</w:t>
            </w:r>
          </w:p>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留意事項18</w:t>
            </w:r>
            <w:r>
              <w:rPr>
                <w:rFonts w:asciiTheme="majorEastAsia" w:eastAsiaTheme="majorEastAsia" w:hAnsiTheme="majorEastAsia" w:hint="eastAsia"/>
                <w:sz w:val="21"/>
                <w:szCs w:val="21"/>
              </w:rPr>
              <w:t>の（１）</w:t>
            </w:r>
          </w:p>
        </w:tc>
        <w:tc>
          <w:tcPr>
            <w:tcW w:w="3226" w:type="dxa"/>
          </w:tcPr>
          <w:p w:rsidR="006F086A" w:rsidRDefault="00A13BB1"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（ｋ３６</w:t>
            </w:r>
            <w:r w:rsidR="006F086A">
              <w:rPr>
                <w:rFonts w:asciiTheme="majorEastAsia" w:eastAsiaTheme="majorEastAsia" w:hAnsiTheme="majorEastAsia" w:hint="eastAsia"/>
                <w:sz w:val="21"/>
                <w:szCs w:val="21"/>
              </w:rPr>
              <w:t>）</w:t>
            </w:r>
          </w:p>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債権について徴収不能引当金を適正に計上しているか</w:t>
            </w:r>
            <w:r>
              <w:rPr>
                <w:rFonts w:asciiTheme="majorEastAsia" w:eastAsiaTheme="majorEastAsia" w:hAnsiTheme="majorEastAsia" w:hint="eastAsia"/>
                <w:sz w:val="21"/>
                <w:szCs w:val="21"/>
              </w:rPr>
              <w:t>。</w:t>
            </w:r>
          </w:p>
        </w:tc>
        <w:tc>
          <w:tcPr>
            <w:tcW w:w="1644" w:type="dxa"/>
          </w:tcPr>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6F086A" w:rsidRPr="0048194B" w:rsidRDefault="006F086A" w:rsidP="006F086A">
            <w:pPr>
              <w:ind w:left="210" w:hangingChars="100" w:hanging="210"/>
              <w:rPr>
                <w:rFonts w:asciiTheme="majorEastAsia" w:eastAsiaTheme="majorEastAsia" w:hAnsiTheme="majorEastAsia"/>
                <w:sz w:val="21"/>
                <w:szCs w:val="21"/>
                <w:u w:val="single"/>
              </w:rPr>
            </w:pPr>
            <w:r w:rsidRPr="0048194B">
              <w:rPr>
                <w:rFonts w:asciiTheme="majorEastAsia" w:eastAsiaTheme="majorEastAsia" w:hAnsiTheme="majorEastAsia" w:hint="eastAsia"/>
                <w:sz w:val="21"/>
                <w:szCs w:val="21"/>
              </w:rPr>
              <w:t>○　徴収不能引当金は、原則として、毎会計年度末において徴収することが不可能な債権（事業未収金、未収金、受取手形、貸付金等）を個別に判断し、当該債権を徴収不能引当金に計上する</w:t>
            </w:r>
            <w:r>
              <w:rPr>
                <w:rFonts w:asciiTheme="majorEastAsia" w:eastAsiaTheme="majorEastAsia" w:hAnsiTheme="majorEastAsia" w:hint="eastAsia"/>
                <w:sz w:val="21"/>
                <w:szCs w:val="21"/>
              </w:rPr>
              <w:t>方法</w:t>
            </w:r>
            <w:r w:rsidRPr="0048194B">
              <w:rPr>
                <w:rFonts w:asciiTheme="majorEastAsia" w:eastAsiaTheme="majorEastAsia" w:hAnsiTheme="majorEastAsia" w:hint="eastAsia"/>
                <w:sz w:val="21"/>
                <w:szCs w:val="21"/>
              </w:rPr>
              <w:t>（以下</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個別法</w:t>
            </w:r>
            <w:r>
              <w:rPr>
                <w:rFonts w:asciiTheme="majorEastAsia" w:eastAsiaTheme="majorEastAsia" w:hAnsiTheme="majorEastAsia" w:hint="eastAsia"/>
                <w:sz w:val="21"/>
                <w:szCs w:val="21"/>
              </w:rPr>
              <w:t>」という。</w:t>
            </w: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による</w:t>
            </w:r>
            <w:r w:rsidRPr="0048194B">
              <w:rPr>
                <w:rFonts w:asciiTheme="majorEastAsia" w:eastAsiaTheme="majorEastAsia" w:hAnsiTheme="majorEastAsia" w:hint="eastAsia"/>
                <w:sz w:val="21"/>
                <w:szCs w:val="21"/>
              </w:rPr>
              <w:t>とともに、これらの債権について、過去の徴収不能額の発生割合に応じた金額を計上する</w:t>
            </w:r>
            <w:r>
              <w:rPr>
                <w:rFonts w:asciiTheme="majorEastAsia" w:eastAsiaTheme="majorEastAsia" w:hAnsiTheme="majorEastAsia" w:hint="eastAsia"/>
                <w:sz w:val="21"/>
                <w:szCs w:val="21"/>
              </w:rPr>
              <w:t>方法</w:t>
            </w:r>
            <w:r w:rsidRPr="0048194B">
              <w:rPr>
                <w:rFonts w:asciiTheme="majorEastAsia" w:eastAsiaTheme="majorEastAsia" w:hAnsiTheme="majorEastAsia" w:hint="eastAsia"/>
                <w:sz w:val="21"/>
                <w:szCs w:val="21"/>
              </w:rPr>
              <w:t>（以下</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一括法</w:t>
            </w:r>
            <w:r>
              <w:rPr>
                <w:rFonts w:asciiTheme="majorEastAsia" w:eastAsiaTheme="majorEastAsia" w:hAnsiTheme="majorEastAsia" w:hint="eastAsia"/>
                <w:sz w:val="21"/>
                <w:szCs w:val="21"/>
              </w:rPr>
              <w:t>」という。</w:t>
            </w: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による</w:t>
            </w:r>
            <w:r w:rsidRPr="0048194B">
              <w:rPr>
                <w:rFonts w:asciiTheme="majorEastAsia" w:eastAsiaTheme="majorEastAsia" w:hAnsiTheme="majorEastAsia" w:hint="eastAsia"/>
                <w:sz w:val="21"/>
                <w:szCs w:val="21"/>
              </w:rPr>
              <w:t>ものであり、徴収不能引当金は、貸借対照表において金銭債権から控除する形で表示する。なお、一括法については、過去の貸倒実績率による徴収不能額の見積もりについては、客観的根拠に基づき算定されるべきであり、過去に貸倒の実績（日常的取引に係る債権や福祉サービス等の利用者負担額に係る債権等であって、少額であるため貸倒れによる法人の財務状況への影響が軽微な債権に係るものを除く。）を有する法人は、経理規程等で見積もりの方法を定めておくことが望ましい。この場合は経理規程等に基づく方法により徴収不能引当金を計上することが求められる。</w:t>
            </w:r>
          </w:p>
          <w:p w:rsidR="006F086A" w:rsidRPr="0048194B" w:rsidRDefault="006F086A" w:rsidP="006F086A">
            <w:pPr>
              <w:ind w:firstLineChars="100" w:firstLine="210"/>
              <w:rPr>
                <w:rFonts w:asciiTheme="majorEastAsia" w:eastAsiaTheme="majorEastAsia" w:hAnsiTheme="majorEastAsia"/>
                <w:sz w:val="21"/>
                <w:szCs w:val="21"/>
              </w:rPr>
            </w:pPr>
          </w:p>
        </w:tc>
        <w:tc>
          <w:tcPr>
            <w:tcW w:w="1850" w:type="dxa"/>
          </w:tcPr>
          <w:p w:rsidR="006F086A" w:rsidRPr="0048194B" w:rsidRDefault="006F086A" w:rsidP="006F086A">
            <w:pPr>
              <w:rPr>
                <w:rFonts w:asciiTheme="majorEastAsia" w:eastAsiaTheme="majorEastAsia" w:hAnsiTheme="majorEastAsia"/>
                <w:sz w:val="21"/>
                <w:szCs w:val="21"/>
              </w:rPr>
            </w:pPr>
          </w:p>
          <w:p w:rsidR="006F086A" w:rsidRPr="0048194B" w:rsidRDefault="006F086A"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引当金明細書（計算書類の附属明細書）、個別法及び一括法による徴収不能引当金の計上の必要性の有無を検討している法人作成資料、徴収不能引当金の計上に係る会計伝票等</w:t>
            </w:r>
          </w:p>
        </w:tc>
      </w:tr>
      <w:tr w:rsidR="006F086A" w:rsidRPr="00302D8D" w:rsidTr="00152534">
        <w:tc>
          <w:tcPr>
            <w:tcW w:w="709" w:type="dxa"/>
            <w:shd w:val="clear" w:color="auto" w:fill="FFFF00"/>
          </w:tcPr>
          <w:p w:rsidR="006F086A" w:rsidRPr="006D7FB8" w:rsidRDefault="006F086A"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lastRenderedPageBreak/>
              <w:t>法人</w:t>
            </w:r>
          </w:p>
        </w:tc>
        <w:tc>
          <w:tcPr>
            <w:tcW w:w="709" w:type="dxa"/>
            <w:shd w:val="clear" w:color="auto" w:fill="00B0F0"/>
          </w:tcPr>
          <w:p w:rsidR="006F086A" w:rsidRPr="006D7FB8" w:rsidRDefault="006F086A"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lastRenderedPageBreak/>
              <w:t>施設</w:t>
            </w:r>
          </w:p>
        </w:tc>
        <w:tc>
          <w:tcPr>
            <w:tcW w:w="1969" w:type="dxa"/>
          </w:tcPr>
          <w:p w:rsidR="006F086A" w:rsidRPr="0048194B" w:rsidRDefault="006F086A" w:rsidP="006F086A">
            <w:pPr>
              <w:rPr>
                <w:rFonts w:asciiTheme="majorEastAsia" w:eastAsiaTheme="majorEastAsia" w:hAnsiTheme="majorEastAsia"/>
                <w:sz w:val="21"/>
                <w:szCs w:val="21"/>
              </w:rPr>
            </w:pPr>
          </w:p>
        </w:tc>
        <w:tc>
          <w:tcPr>
            <w:tcW w:w="1552" w:type="dxa"/>
          </w:tcPr>
          <w:p w:rsidR="006F086A" w:rsidRPr="0048194B" w:rsidRDefault="006F086A" w:rsidP="006F086A">
            <w:pPr>
              <w:rPr>
                <w:rFonts w:asciiTheme="majorEastAsia" w:eastAsiaTheme="majorEastAsia" w:hAnsiTheme="majorEastAsia"/>
                <w:sz w:val="21"/>
                <w:szCs w:val="21"/>
              </w:rPr>
            </w:pPr>
          </w:p>
        </w:tc>
        <w:tc>
          <w:tcPr>
            <w:tcW w:w="1248" w:type="dxa"/>
          </w:tcPr>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w:t>
            </w:r>
            <w:r w:rsidRPr="0048194B">
              <w:rPr>
                <w:rFonts w:asciiTheme="majorEastAsia" w:eastAsiaTheme="majorEastAsia" w:hAnsiTheme="majorEastAsia" w:hint="eastAsia"/>
                <w:sz w:val="21"/>
                <w:szCs w:val="21"/>
              </w:rPr>
              <w:lastRenderedPageBreak/>
              <w:t>第</w:t>
            </w:r>
            <w:r>
              <w:rPr>
                <w:rFonts w:asciiTheme="majorEastAsia" w:eastAsiaTheme="majorEastAsia" w:hAnsiTheme="majorEastAsia" w:hint="eastAsia"/>
                <w:sz w:val="21"/>
                <w:szCs w:val="21"/>
              </w:rPr>
              <w:t>５</w:t>
            </w:r>
            <w:r w:rsidRPr="004819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号、</w:t>
            </w:r>
          </w:p>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運用上の取扱い18</w:t>
            </w:r>
            <w:r>
              <w:rPr>
                <w:rFonts w:asciiTheme="majorEastAsia" w:eastAsiaTheme="majorEastAsia" w:hAnsiTheme="majorEastAsia" w:hint="eastAsia"/>
                <w:sz w:val="21"/>
                <w:szCs w:val="21"/>
              </w:rPr>
              <w:t>の（２）、（３）</w:t>
            </w:r>
            <w:r w:rsidRPr="0048194B">
              <w:rPr>
                <w:rFonts w:asciiTheme="majorEastAsia" w:eastAsiaTheme="majorEastAsia" w:hAnsiTheme="majorEastAsia" w:hint="eastAsia"/>
                <w:sz w:val="21"/>
                <w:szCs w:val="21"/>
              </w:rPr>
              <w:t>、</w:t>
            </w:r>
          </w:p>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留意事項18</w:t>
            </w:r>
            <w:r>
              <w:rPr>
                <w:rFonts w:asciiTheme="majorEastAsia" w:eastAsiaTheme="majorEastAsia" w:hAnsiTheme="majorEastAsia" w:hint="eastAsia"/>
                <w:sz w:val="21"/>
                <w:szCs w:val="21"/>
              </w:rPr>
              <w:t>の（２）</w:t>
            </w:r>
          </w:p>
        </w:tc>
        <w:tc>
          <w:tcPr>
            <w:tcW w:w="3226" w:type="dxa"/>
          </w:tcPr>
          <w:p w:rsidR="006F086A" w:rsidRDefault="00A13BB1"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（ｋ３７</w:t>
            </w:r>
            <w:r w:rsidR="006F086A">
              <w:rPr>
                <w:rFonts w:asciiTheme="majorEastAsia" w:eastAsiaTheme="majorEastAsia" w:hAnsiTheme="majorEastAsia" w:hint="eastAsia"/>
                <w:sz w:val="21"/>
                <w:szCs w:val="21"/>
              </w:rPr>
              <w:t>）</w:t>
            </w:r>
          </w:p>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 xml:space="preserve">■　</w:t>
            </w:r>
            <w:r w:rsidRPr="0048194B">
              <w:rPr>
                <w:rFonts w:asciiTheme="majorEastAsia" w:eastAsiaTheme="majorEastAsia" w:hAnsiTheme="majorEastAsia" w:hint="eastAsia"/>
                <w:sz w:val="21"/>
                <w:szCs w:val="21"/>
              </w:rPr>
              <w:t>賞与引当金を適正に計上しているか</w:t>
            </w:r>
            <w:r>
              <w:rPr>
                <w:rFonts w:asciiTheme="majorEastAsia" w:eastAsiaTheme="majorEastAsia" w:hAnsiTheme="majorEastAsia" w:hint="eastAsia"/>
                <w:sz w:val="21"/>
                <w:szCs w:val="21"/>
              </w:rPr>
              <w:t>。</w:t>
            </w:r>
          </w:p>
        </w:tc>
        <w:tc>
          <w:tcPr>
            <w:tcW w:w="1644" w:type="dxa"/>
          </w:tcPr>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lastRenderedPageBreak/>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＜着眼点＞</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　賞与引当金は、法人と職員との雇用関係に基づき、毎月の給料の他に賞与を支給する場合において、翌期に支給する職員の賞与のうち支給対象期間が当期に帰属する支給見込額を計上する。</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職員に対し賞与を支給することとされている場合に、当該会計年度の負担に属する金額を当該会計年度の費用に計上し、負債として認識すべき残高を賞与引当金として計上しているかを確認する。</w:t>
            </w:r>
          </w:p>
          <w:p w:rsidR="006F086A" w:rsidRPr="0048194B" w:rsidRDefault="006F086A" w:rsidP="006F086A">
            <w:pPr>
              <w:ind w:firstLineChars="100" w:firstLine="210"/>
              <w:rPr>
                <w:rFonts w:asciiTheme="majorEastAsia" w:eastAsiaTheme="majorEastAsia" w:hAnsiTheme="majorEastAsia"/>
                <w:sz w:val="21"/>
                <w:szCs w:val="21"/>
              </w:rPr>
            </w:pPr>
          </w:p>
        </w:tc>
        <w:tc>
          <w:tcPr>
            <w:tcW w:w="1850" w:type="dxa"/>
          </w:tcPr>
          <w:p w:rsidR="006F086A" w:rsidRPr="0048194B" w:rsidRDefault="006F086A" w:rsidP="006F086A">
            <w:pPr>
              <w:ind w:left="210" w:hangingChars="100" w:hanging="210"/>
              <w:rPr>
                <w:rFonts w:asciiTheme="majorEastAsia" w:eastAsiaTheme="majorEastAsia" w:hAnsiTheme="majorEastAsia"/>
                <w:sz w:val="21"/>
                <w:szCs w:val="21"/>
              </w:rPr>
            </w:pPr>
          </w:p>
          <w:p w:rsidR="006F086A" w:rsidRPr="0048194B" w:rsidRDefault="006F086A"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引当金明細書（計算書類の附属明細書）、賞与引当金の計上の必要性の有無を検討している法人作成資料、</w:t>
            </w:r>
            <w:r>
              <w:rPr>
                <w:rFonts w:asciiTheme="majorEastAsia" w:eastAsiaTheme="majorEastAsia" w:hAnsiTheme="majorEastAsia" w:hint="eastAsia"/>
                <w:sz w:val="21"/>
                <w:szCs w:val="21"/>
              </w:rPr>
              <w:t>未収金や貸付金の管理に関する帳簿等、</w:t>
            </w:r>
            <w:r w:rsidRPr="0048194B">
              <w:rPr>
                <w:rFonts w:asciiTheme="majorEastAsia" w:eastAsiaTheme="majorEastAsia" w:hAnsiTheme="majorEastAsia" w:hint="eastAsia"/>
                <w:sz w:val="21"/>
                <w:szCs w:val="21"/>
              </w:rPr>
              <w:t>賞与引当金に係る会計伝票等</w:t>
            </w:r>
          </w:p>
        </w:tc>
      </w:tr>
      <w:tr w:rsidR="006F086A" w:rsidRPr="00302D8D" w:rsidTr="00152534">
        <w:tc>
          <w:tcPr>
            <w:tcW w:w="709" w:type="dxa"/>
            <w:shd w:val="clear" w:color="auto" w:fill="FFFF00"/>
          </w:tcPr>
          <w:p w:rsidR="006F086A" w:rsidRPr="006D7FB8" w:rsidRDefault="006F086A"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tc>
        <w:tc>
          <w:tcPr>
            <w:tcW w:w="709" w:type="dxa"/>
            <w:shd w:val="clear" w:color="auto" w:fill="00B0F0"/>
          </w:tcPr>
          <w:p w:rsidR="006F086A" w:rsidRPr="006D7FB8" w:rsidRDefault="006F086A"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tc>
        <w:tc>
          <w:tcPr>
            <w:tcW w:w="1969" w:type="dxa"/>
          </w:tcPr>
          <w:p w:rsidR="006F086A" w:rsidRPr="0048194B" w:rsidRDefault="006F086A" w:rsidP="006F086A">
            <w:pPr>
              <w:rPr>
                <w:rFonts w:asciiTheme="majorEastAsia" w:eastAsiaTheme="majorEastAsia" w:hAnsiTheme="majorEastAsia"/>
                <w:sz w:val="21"/>
                <w:szCs w:val="21"/>
              </w:rPr>
            </w:pPr>
          </w:p>
        </w:tc>
        <w:tc>
          <w:tcPr>
            <w:tcW w:w="1552" w:type="dxa"/>
          </w:tcPr>
          <w:p w:rsidR="006F086A" w:rsidRPr="0048194B" w:rsidRDefault="006F086A" w:rsidP="006F086A">
            <w:pPr>
              <w:rPr>
                <w:rFonts w:asciiTheme="majorEastAsia" w:eastAsiaTheme="majorEastAsia" w:hAnsiTheme="majorEastAsia"/>
                <w:sz w:val="21"/>
                <w:szCs w:val="21"/>
              </w:rPr>
            </w:pPr>
          </w:p>
        </w:tc>
        <w:tc>
          <w:tcPr>
            <w:tcW w:w="1248" w:type="dxa"/>
          </w:tcPr>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Pr>
                <w:rFonts w:asciiTheme="majorEastAsia" w:eastAsiaTheme="majorEastAsia" w:hAnsiTheme="majorEastAsia" w:hint="eastAsia"/>
                <w:sz w:val="21"/>
                <w:szCs w:val="21"/>
              </w:rPr>
              <w:t>５</w:t>
            </w:r>
            <w:r w:rsidRPr="004819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号、</w:t>
            </w:r>
          </w:p>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運用上の取扱い18</w:t>
            </w:r>
            <w:r>
              <w:rPr>
                <w:rFonts w:asciiTheme="majorEastAsia" w:eastAsiaTheme="majorEastAsia" w:hAnsiTheme="majorEastAsia" w:hint="eastAsia"/>
                <w:sz w:val="21"/>
                <w:szCs w:val="21"/>
              </w:rPr>
              <w:t>の（４）</w:t>
            </w:r>
            <w:r w:rsidRPr="0048194B">
              <w:rPr>
                <w:rFonts w:asciiTheme="majorEastAsia" w:eastAsiaTheme="majorEastAsia" w:hAnsiTheme="majorEastAsia" w:hint="eastAsia"/>
                <w:sz w:val="21"/>
                <w:szCs w:val="21"/>
              </w:rPr>
              <w:t>、</w:t>
            </w:r>
          </w:p>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留意事項18</w:t>
            </w:r>
            <w:r>
              <w:rPr>
                <w:rFonts w:asciiTheme="majorEastAsia" w:eastAsiaTheme="majorEastAsia" w:hAnsiTheme="majorEastAsia" w:hint="eastAsia"/>
                <w:sz w:val="21"/>
                <w:szCs w:val="21"/>
              </w:rPr>
              <w:t>の（３）</w:t>
            </w:r>
            <w:r w:rsidRPr="0048194B">
              <w:rPr>
                <w:rFonts w:asciiTheme="majorEastAsia" w:eastAsiaTheme="majorEastAsia" w:hAnsiTheme="majorEastAsia" w:hint="eastAsia"/>
                <w:sz w:val="21"/>
                <w:szCs w:val="21"/>
              </w:rPr>
              <w:t>、</w:t>
            </w:r>
          </w:p>
        </w:tc>
        <w:tc>
          <w:tcPr>
            <w:tcW w:w="3226" w:type="dxa"/>
          </w:tcPr>
          <w:p w:rsidR="006F086A" w:rsidRDefault="00A13BB1"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（ｋ３８</w:t>
            </w:r>
            <w:r w:rsidR="006F086A">
              <w:rPr>
                <w:rFonts w:asciiTheme="majorEastAsia" w:eastAsiaTheme="majorEastAsia" w:hAnsiTheme="majorEastAsia" w:hint="eastAsia"/>
                <w:sz w:val="21"/>
                <w:szCs w:val="21"/>
              </w:rPr>
              <w:t>）</w:t>
            </w:r>
          </w:p>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退職給付引当金を適正に計上しているか</w:t>
            </w:r>
            <w:r>
              <w:rPr>
                <w:rFonts w:asciiTheme="majorEastAsia" w:eastAsiaTheme="majorEastAsia" w:hAnsiTheme="majorEastAsia" w:hint="eastAsia"/>
                <w:sz w:val="21"/>
                <w:szCs w:val="21"/>
              </w:rPr>
              <w:t>。</w:t>
            </w:r>
          </w:p>
        </w:tc>
        <w:tc>
          <w:tcPr>
            <w:tcW w:w="1644" w:type="dxa"/>
          </w:tcPr>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退職給付引当金は、職員に対し退職金を支給することが定められている場合に、将来支給する退職金のうち当該会計年度の負担に属すべき金額を当該会計年度の費用に計上し、負債として認識すべき残高を計上する。ただし、退職給付の対象となる職員数が300人未満の法人のほか、職員数が300人以上であっても、年齢や勤務期間に偏りがあるなどにより数理計算結果に一定の高い水準の信頼性が得られない法人や原則的な方法により算定した場合の額と期末要支給額との差異に重要性が乏しいと考えられる法人においては、退職一時金に係る債務について期末要支給額により算定することができる。</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ただし、法人が公的な退職金制度を活用している場合については、その内容に応じて</w:t>
            </w:r>
          </w:p>
          <w:p w:rsidR="006F086A" w:rsidRPr="0048194B" w:rsidRDefault="006F086A" w:rsidP="006F086A">
            <w:pPr>
              <w:ind w:leftChars="100" w:left="45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独立行政法人福祉医療機構の実施する社会福祉施設職員等退職手当共済制度及び確定拠出年金制度のように拠出以後に追加的な負担が生じない外部拠出型の制度を活用する場合は、当該制度の対象となる者については、法人の資産から退職金の支払いを行うことはないため、退職給与引当金の計上は行わず、当該制度に基づく要拠出額である掛金額をもって費用処理すること</w:t>
            </w:r>
          </w:p>
          <w:p w:rsidR="006F086A" w:rsidRPr="0048194B" w:rsidRDefault="006F086A" w:rsidP="00577FF4">
            <w:pPr>
              <w:ind w:leftChars="100" w:left="45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都道府県等の実施する退職共済制度において、退職一時金制度等の確定給付型を採用している場合は、約定の額を退職給付引当金に計上する。ただし、被共済職員個人の拠出金がある場合は、約定の給付額から被共済職員個人が既に拠出した掛金累計額を差し引いた額を退職給付引当金に計上することが原則であるが、簡便法として、期末退職金要支給額（約定の給付額から被共済職員個人が既に拠出した掛金累計額を差し引いた額）を退職給付引当金とし同額の退職給付引当資産を計上する方法や、社会福祉法人の負担する掛金額を退職給付引当資産とし同額の退職給付引当金を計上する方法を用いることができることとされている。</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法人の退職金の制度に応じて必要な費用処理や退職給付引当金が計上されているかを確認する。</w:t>
            </w:r>
          </w:p>
          <w:p w:rsidR="006F086A" w:rsidRPr="0048194B" w:rsidRDefault="006F086A" w:rsidP="006F086A">
            <w:pPr>
              <w:ind w:firstLineChars="100" w:firstLine="210"/>
              <w:rPr>
                <w:rFonts w:asciiTheme="majorEastAsia" w:eastAsiaTheme="majorEastAsia" w:hAnsiTheme="majorEastAsia"/>
                <w:sz w:val="21"/>
                <w:szCs w:val="21"/>
              </w:rPr>
            </w:pPr>
          </w:p>
        </w:tc>
        <w:tc>
          <w:tcPr>
            <w:tcW w:w="1850" w:type="dxa"/>
          </w:tcPr>
          <w:p w:rsidR="006F086A" w:rsidRPr="0048194B" w:rsidRDefault="006F086A" w:rsidP="006F086A">
            <w:pPr>
              <w:ind w:leftChars="100" w:left="450" w:hangingChars="100" w:hanging="210"/>
              <w:rPr>
                <w:rFonts w:asciiTheme="majorEastAsia" w:eastAsiaTheme="majorEastAsia" w:hAnsiTheme="majorEastAsia"/>
                <w:sz w:val="21"/>
                <w:szCs w:val="21"/>
              </w:rPr>
            </w:pPr>
          </w:p>
          <w:p w:rsidR="006F086A" w:rsidRPr="0048194B" w:rsidRDefault="006F086A"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引当金明細書（計算書類の附属明細書）、退職給付引当金の計上の必要性の有無を検討している法人作成資料、退職給付引当金に係る会計伝票等</w:t>
            </w:r>
          </w:p>
        </w:tc>
      </w:tr>
      <w:tr w:rsidR="006F086A" w:rsidRPr="00302D8D" w:rsidTr="00152534">
        <w:tc>
          <w:tcPr>
            <w:tcW w:w="709" w:type="dxa"/>
            <w:shd w:val="clear" w:color="auto" w:fill="FFFF00"/>
          </w:tcPr>
          <w:p w:rsidR="006F086A" w:rsidRPr="006D7FB8" w:rsidRDefault="006F086A"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tc>
        <w:tc>
          <w:tcPr>
            <w:tcW w:w="709" w:type="dxa"/>
            <w:shd w:val="clear" w:color="auto" w:fill="00B0F0"/>
          </w:tcPr>
          <w:p w:rsidR="006F086A" w:rsidRPr="006D7FB8" w:rsidRDefault="006F086A"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tc>
        <w:tc>
          <w:tcPr>
            <w:tcW w:w="1969" w:type="dxa"/>
          </w:tcPr>
          <w:p w:rsidR="006F086A" w:rsidRPr="0048194B" w:rsidRDefault="006F086A" w:rsidP="006F086A">
            <w:pPr>
              <w:rPr>
                <w:rFonts w:asciiTheme="majorEastAsia" w:eastAsiaTheme="majorEastAsia" w:hAnsiTheme="majorEastAsia"/>
                <w:sz w:val="21"/>
                <w:szCs w:val="21"/>
              </w:rPr>
            </w:pPr>
          </w:p>
        </w:tc>
        <w:tc>
          <w:tcPr>
            <w:tcW w:w="1552" w:type="dxa"/>
          </w:tcPr>
          <w:p w:rsidR="006F086A" w:rsidRPr="0048194B" w:rsidRDefault="006F086A" w:rsidP="006F086A">
            <w:pPr>
              <w:rPr>
                <w:rFonts w:asciiTheme="majorEastAsia" w:eastAsiaTheme="majorEastAsia" w:hAnsiTheme="majorEastAsia"/>
                <w:sz w:val="21"/>
                <w:szCs w:val="21"/>
              </w:rPr>
            </w:pPr>
          </w:p>
        </w:tc>
        <w:tc>
          <w:tcPr>
            <w:tcW w:w="1248" w:type="dxa"/>
          </w:tcPr>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Pr>
                <w:rFonts w:asciiTheme="majorEastAsia" w:eastAsiaTheme="majorEastAsia" w:hAnsiTheme="majorEastAsia" w:hint="eastAsia"/>
                <w:sz w:val="21"/>
                <w:szCs w:val="21"/>
              </w:rPr>
              <w:t>５</w:t>
            </w:r>
            <w:r w:rsidRPr="004819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項、</w:t>
            </w:r>
          </w:p>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運用上の取扱い18</w:t>
            </w:r>
            <w:r>
              <w:rPr>
                <w:rFonts w:asciiTheme="majorEastAsia" w:eastAsiaTheme="majorEastAsia" w:hAnsiTheme="majorEastAsia" w:hint="eastAsia"/>
                <w:sz w:val="21"/>
                <w:szCs w:val="21"/>
              </w:rPr>
              <w:t>の（１）、（４）</w:t>
            </w:r>
          </w:p>
        </w:tc>
        <w:tc>
          <w:tcPr>
            <w:tcW w:w="3226" w:type="dxa"/>
          </w:tcPr>
          <w:p w:rsidR="006F086A" w:rsidRDefault="00A13BB1"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（ｋ３９</w:t>
            </w:r>
            <w:r w:rsidR="006F086A">
              <w:rPr>
                <w:rFonts w:asciiTheme="majorEastAsia" w:eastAsiaTheme="majorEastAsia" w:hAnsiTheme="majorEastAsia" w:hint="eastAsia"/>
                <w:sz w:val="21"/>
                <w:szCs w:val="21"/>
              </w:rPr>
              <w:t>）</w:t>
            </w:r>
          </w:p>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上記のほか、必要な引当金を計上しているか</w:t>
            </w:r>
            <w:r>
              <w:rPr>
                <w:rFonts w:asciiTheme="majorEastAsia" w:eastAsiaTheme="majorEastAsia" w:hAnsiTheme="majorEastAsia" w:hint="eastAsia"/>
                <w:sz w:val="21"/>
                <w:szCs w:val="21"/>
              </w:rPr>
              <w:t>。</w:t>
            </w:r>
          </w:p>
        </w:tc>
        <w:tc>
          <w:tcPr>
            <w:tcW w:w="1644" w:type="dxa"/>
          </w:tcPr>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徴収不能引当金、賞与引当金、退職給付引当金以外にも引当金を計上すべき要件に該当する場合には、必要な引当金を計上する。特に、役員に対し在任期間中の職務執行の対価として退職慰労金を支給することが定められており、その支給額が規程等により適切に見積もることが可能な場合には、将来支給する退職慰労金のうち、当該会計年度の負担に属すべき金額を当該会計年度の役員退職慰労引当金繰入に計上し、負債として認識すべき残高を役員退職慰労引当金として計上する。</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役員退職慰労引当金等引当金を計上すべき場合に、必要な引当金が計上されているかを確認する。</w:t>
            </w:r>
          </w:p>
          <w:p w:rsidR="006F086A" w:rsidRPr="0048194B" w:rsidRDefault="006F086A" w:rsidP="006F086A">
            <w:pPr>
              <w:ind w:firstLineChars="100" w:firstLine="210"/>
              <w:rPr>
                <w:rFonts w:asciiTheme="majorEastAsia" w:eastAsiaTheme="majorEastAsia" w:hAnsiTheme="majorEastAsia"/>
                <w:sz w:val="21"/>
                <w:szCs w:val="21"/>
              </w:rPr>
            </w:pPr>
          </w:p>
        </w:tc>
        <w:tc>
          <w:tcPr>
            <w:tcW w:w="1850" w:type="dxa"/>
          </w:tcPr>
          <w:p w:rsidR="006F086A" w:rsidRPr="0048194B" w:rsidRDefault="006F086A" w:rsidP="006F086A">
            <w:pPr>
              <w:rPr>
                <w:rFonts w:asciiTheme="majorEastAsia" w:eastAsiaTheme="majorEastAsia" w:hAnsiTheme="majorEastAsia"/>
                <w:sz w:val="21"/>
                <w:szCs w:val="21"/>
              </w:rPr>
            </w:pPr>
          </w:p>
          <w:p w:rsidR="006F086A" w:rsidRPr="0048194B" w:rsidRDefault="006F086A"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引当金明細書（計算書類の附属明細書）、役員退職慰労引当金の計上の必要性の有無を検討している法人作成資料、</w:t>
            </w:r>
            <w:r>
              <w:rPr>
                <w:rFonts w:asciiTheme="majorEastAsia" w:eastAsiaTheme="majorEastAsia" w:hAnsiTheme="majorEastAsia" w:hint="eastAsia"/>
                <w:sz w:val="21"/>
                <w:szCs w:val="21"/>
              </w:rPr>
              <w:t>役員退職慰労金に関する規程、</w:t>
            </w:r>
            <w:r w:rsidRPr="0048194B">
              <w:rPr>
                <w:rFonts w:asciiTheme="majorEastAsia" w:eastAsiaTheme="majorEastAsia" w:hAnsiTheme="majorEastAsia" w:hint="eastAsia"/>
                <w:sz w:val="21"/>
                <w:szCs w:val="21"/>
              </w:rPr>
              <w:t>役員退職慰労引当金に係る会計伝票等</w:t>
            </w:r>
          </w:p>
        </w:tc>
      </w:tr>
      <w:tr w:rsidR="006F086A" w:rsidRPr="00302D8D" w:rsidTr="00152534">
        <w:tc>
          <w:tcPr>
            <w:tcW w:w="709" w:type="dxa"/>
            <w:shd w:val="clear" w:color="auto" w:fill="FFFF00"/>
          </w:tcPr>
          <w:p w:rsidR="006F086A" w:rsidRPr="006D7FB8" w:rsidRDefault="006F086A" w:rsidP="006F086A">
            <w:pPr>
              <w:rPr>
                <w:rFonts w:asciiTheme="majorEastAsia" w:eastAsiaTheme="majorEastAsia" w:hAnsiTheme="majorEastAsia"/>
                <w:b/>
                <w:sz w:val="21"/>
                <w:szCs w:val="21"/>
              </w:rPr>
            </w:pPr>
          </w:p>
        </w:tc>
        <w:tc>
          <w:tcPr>
            <w:tcW w:w="709" w:type="dxa"/>
            <w:shd w:val="clear" w:color="auto" w:fill="00B0F0"/>
          </w:tcPr>
          <w:p w:rsidR="006F086A" w:rsidRPr="006D7FB8" w:rsidRDefault="006F086A" w:rsidP="006F086A">
            <w:pPr>
              <w:rPr>
                <w:rFonts w:asciiTheme="majorEastAsia" w:eastAsiaTheme="majorEastAsia" w:hAnsiTheme="majorEastAsia"/>
                <w:b/>
                <w:color w:val="FFFFFF" w:themeColor="background1"/>
                <w:sz w:val="21"/>
                <w:szCs w:val="21"/>
              </w:rPr>
            </w:pPr>
          </w:p>
        </w:tc>
        <w:tc>
          <w:tcPr>
            <w:tcW w:w="1969" w:type="dxa"/>
          </w:tcPr>
          <w:p w:rsidR="006F086A" w:rsidRPr="0048194B" w:rsidRDefault="006F086A" w:rsidP="006F086A">
            <w:pPr>
              <w:rPr>
                <w:rFonts w:asciiTheme="majorEastAsia" w:eastAsiaTheme="majorEastAsia" w:hAnsiTheme="majorEastAsia"/>
                <w:sz w:val="21"/>
                <w:szCs w:val="21"/>
              </w:rPr>
            </w:pPr>
          </w:p>
        </w:tc>
        <w:tc>
          <w:tcPr>
            <w:tcW w:w="1552"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３　純資産は適正に計上されているか</w:t>
            </w:r>
            <w:r>
              <w:rPr>
                <w:rFonts w:asciiTheme="majorEastAsia" w:eastAsiaTheme="majorEastAsia" w:hAnsiTheme="majorEastAsia" w:hint="eastAsia"/>
                <w:sz w:val="21"/>
                <w:szCs w:val="21"/>
              </w:rPr>
              <w:t>。</w:t>
            </w:r>
          </w:p>
        </w:tc>
        <w:tc>
          <w:tcPr>
            <w:tcW w:w="1248" w:type="dxa"/>
          </w:tcPr>
          <w:p w:rsidR="006F086A" w:rsidRPr="0048194B" w:rsidRDefault="006F086A" w:rsidP="006F086A">
            <w:pPr>
              <w:rPr>
                <w:rFonts w:asciiTheme="majorEastAsia" w:eastAsiaTheme="majorEastAsia" w:hAnsiTheme="majorEastAsia"/>
                <w:sz w:val="21"/>
                <w:szCs w:val="21"/>
              </w:rPr>
            </w:pPr>
          </w:p>
        </w:tc>
        <w:tc>
          <w:tcPr>
            <w:tcW w:w="3226" w:type="dxa"/>
          </w:tcPr>
          <w:p w:rsidR="006F086A" w:rsidRPr="0048194B" w:rsidRDefault="006F086A" w:rsidP="006F086A">
            <w:pPr>
              <w:rPr>
                <w:rFonts w:asciiTheme="majorEastAsia" w:eastAsiaTheme="majorEastAsia" w:hAnsiTheme="majorEastAsia"/>
                <w:sz w:val="21"/>
                <w:szCs w:val="21"/>
              </w:rPr>
            </w:pPr>
          </w:p>
        </w:tc>
        <w:tc>
          <w:tcPr>
            <w:tcW w:w="1644" w:type="dxa"/>
          </w:tcPr>
          <w:p w:rsidR="006F086A" w:rsidRPr="00BF433D" w:rsidRDefault="006F086A" w:rsidP="006F086A">
            <w:pPr>
              <w:ind w:left="210" w:hangingChars="100" w:hanging="210"/>
              <w:rPr>
                <w:rFonts w:asciiTheme="majorEastAsia" w:eastAsiaTheme="majorEastAsia" w:hAnsiTheme="majorEastAsia"/>
                <w:sz w:val="21"/>
                <w:szCs w:val="21"/>
              </w:rPr>
            </w:pPr>
          </w:p>
        </w:tc>
        <w:tc>
          <w:tcPr>
            <w:tcW w:w="8702" w:type="dxa"/>
          </w:tcPr>
          <w:p w:rsidR="006F086A"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貸借対照表に計上する純資産については、会計基準において、基本金、国庫補助金等特別積立金、その他の積立金及び次期繰越活動増減差額が定</w:t>
            </w:r>
            <w:r>
              <w:rPr>
                <w:rFonts w:asciiTheme="majorEastAsia" w:eastAsiaTheme="majorEastAsia" w:hAnsiTheme="majorEastAsia" w:hint="eastAsia"/>
                <w:sz w:val="21"/>
                <w:szCs w:val="21"/>
              </w:rPr>
              <w:t>めら</w:t>
            </w:r>
            <w:r w:rsidRPr="0048194B">
              <w:rPr>
                <w:rFonts w:asciiTheme="majorEastAsia" w:eastAsiaTheme="majorEastAsia" w:hAnsiTheme="majorEastAsia" w:hint="eastAsia"/>
                <w:sz w:val="21"/>
                <w:szCs w:val="21"/>
              </w:rPr>
              <w:t>れている。純資産については、基本金を元に行われる法人設立以降の法人の事業活動の結果としての財産の増減を示すものとして貸借対照表に表示されるものであり、これらについては、会計基準に従い、貸借対照表に適正に計上される必要がある。</w:t>
            </w:r>
          </w:p>
          <w:p w:rsidR="006F086A" w:rsidRPr="0048194B" w:rsidRDefault="006F086A" w:rsidP="006F086A">
            <w:pPr>
              <w:rPr>
                <w:rFonts w:asciiTheme="majorEastAsia" w:eastAsiaTheme="majorEastAsia" w:hAnsiTheme="majorEastAsia"/>
                <w:sz w:val="21"/>
                <w:szCs w:val="21"/>
              </w:rPr>
            </w:pPr>
          </w:p>
        </w:tc>
        <w:tc>
          <w:tcPr>
            <w:tcW w:w="1850" w:type="dxa"/>
          </w:tcPr>
          <w:p w:rsidR="006F086A" w:rsidRPr="0048194B" w:rsidRDefault="006F086A" w:rsidP="006F086A">
            <w:pPr>
              <w:ind w:left="210" w:hangingChars="100" w:hanging="210"/>
              <w:rPr>
                <w:rFonts w:asciiTheme="majorEastAsia" w:eastAsiaTheme="majorEastAsia" w:hAnsiTheme="majorEastAsia"/>
                <w:sz w:val="21"/>
                <w:szCs w:val="21"/>
              </w:rPr>
            </w:pPr>
          </w:p>
        </w:tc>
      </w:tr>
      <w:tr w:rsidR="006F086A" w:rsidRPr="00302D8D" w:rsidTr="00152534">
        <w:tc>
          <w:tcPr>
            <w:tcW w:w="709" w:type="dxa"/>
            <w:shd w:val="clear" w:color="auto" w:fill="FFFF00"/>
          </w:tcPr>
          <w:p w:rsidR="006F086A" w:rsidRPr="006D7FB8" w:rsidRDefault="006F086A"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tc>
        <w:tc>
          <w:tcPr>
            <w:tcW w:w="709" w:type="dxa"/>
            <w:shd w:val="clear" w:color="auto" w:fill="00B0F0"/>
          </w:tcPr>
          <w:p w:rsidR="006F086A" w:rsidRPr="006D7FB8" w:rsidRDefault="006F086A"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tc>
        <w:tc>
          <w:tcPr>
            <w:tcW w:w="1969" w:type="dxa"/>
          </w:tcPr>
          <w:p w:rsidR="006F086A" w:rsidRPr="0048194B" w:rsidRDefault="006F086A" w:rsidP="006F086A">
            <w:pPr>
              <w:rPr>
                <w:rFonts w:asciiTheme="majorEastAsia" w:eastAsiaTheme="majorEastAsia" w:hAnsiTheme="majorEastAsia"/>
                <w:sz w:val="21"/>
                <w:szCs w:val="21"/>
              </w:rPr>
            </w:pPr>
          </w:p>
        </w:tc>
        <w:tc>
          <w:tcPr>
            <w:tcW w:w="1552" w:type="dxa"/>
          </w:tcPr>
          <w:p w:rsidR="006F086A" w:rsidRPr="0048194B" w:rsidRDefault="006F086A" w:rsidP="006F086A">
            <w:pPr>
              <w:rPr>
                <w:rFonts w:asciiTheme="majorEastAsia" w:eastAsiaTheme="majorEastAsia" w:hAnsiTheme="majorEastAsia"/>
                <w:sz w:val="21"/>
                <w:szCs w:val="21"/>
              </w:rPr>
            </w:pPr>
          </w:p>
        </w:tc>
        <w:tc>
          <w:tcPr>
            <w:tcW w:w="1248" w:type="dxa"/>
          </w:tcPr>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Pr>
                <w:rFonts w:asciiTheme="majorEastAsia" w:eastAsiaTheme="majorEastAsia" w:hAnsiTheme="majorEastAsia" w:hint="eastAsia"/>
                <w:sz w:val="21"/>
                <w:szCs w:val="21"/>
              </w:rPr>
              <w:t>６</w:t>
            </w:r>
            <w:r w:rsidRPr="004819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項、</w:t>
            </w:r>
          </w:p>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運用上の取扱い11</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12、</w:t>
            </w:r>
          </w:p>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留意事項14</w:t>
            </w:r>
          </w:p>
        </w:tc>
        <w:tc>
          <w:tcPr>
            <w:tcW w:w="3226" w:type="dxa"/>
          </w:tcPr>
          <w:p w:rsidR="006F086A" w:rsidRDefault="00A13BB1"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（ｋ４０</w:t>
            </w:r>
            <w:r w:rsidR="006F086A">
              <w:rPr>
                <w:rFonts w:asciiTheme="majorEastAsia" w:eastAsiaTheme="majorEastAsia" w:hAnsiTheme="majorEastAsia" w:hint="eastAsia"/>
                <w:sz w:val="21"/>
                <w:szCs w:val="21"/>
              </w:rPr>
              <w:t>）</w:t>
            </w: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194C27">
              <w:rPr>
                <w:rFonts w:asciiTheme="majorEastAsia" w:eastAsiaTheme="majorEastAsia" w:hAnsiTheme="majorEastAsia" w:hint="eastAsia"/>
                <w:sz w:val="21"/>
                <w:szCs w:val="21"/>
              </w:rPr>
              <w:t>第1号基本金、第2号基本金、第3号基本金に該当する寄附金の額が基本金に計上されているか。</w:t>
            </w:r>
          </w:p>
          <w:p w:rsidR="006F086A" w:rsidRPr="00A13BB1" w:rsidRDefault="006F086A" w:rsidP="006F086A">
            <w:pPr>
              <w:rPr>
                <w:rFonts w:asciiTheme="majorEastAsia" w:eastAsiaTheme="majorEastAsia" w:hAnsiTheme="majorEastAsia"/>
                <w:sz w:val="21"/>
                <w:szCs w:val="21"/>
              </w:rPr>
            </w:pPr>
          </w:p>
          <w:p w:rsidR="006F086A" w:rsidRDefault="00A13BB1"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（ｋ４１</w:t>
            </w:r>
            <w:r w:rsidR="006F086A">
              <w:rPr>
                <w:rFonts w:asciiTheme="majorEastAsia" w:eastAsiaTheme="majorEastAsia" w:hAnsiTheme="majorEastAsia" w:hint="eastAsia"/>
                <w:sz w:val="21"/>
                <w:szCs w:val="21"/>
              </w:rPr>
              <w:t>）</w:t>
            </w:r>
          </w:p>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194C27">
              <w:rPr>
                <w:rFonts w:asciiTheme="majorEastAsia" w:eastAsiaTheme="majorEastAsia" w:hAnsiTheme="majorEastAsia" w:hint="eastAsia"/>
                <w:sz w:val="21"/>
                <w:szCs w:val="21"/>
              </w:rPr>
              <w:t>基本金として、第1号基本金、第2号基本金、第3号基本金以外のものが計上されていないか。</w:t>
            </w:r>
          </w:p>
        </w:tc>
        <w:tc>
          <w:tcPr>
            <w:tcW w:w="1644" w:type="dxa"/>
          </w:tcPr>
          <w:p w:rsidR="006F086A"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6F086A" w:rsidRDefault="006F086A" w:rsidP="006F086A">
            <w:pPr>
              <w:rPr>
                <w:rFonts w:asciiTheme="majorEastAsia" w:eastAsiaTheme="majorEastAsia" w:hAnsiTheme="majorEastAsia"/>
                <w:sz w:val="21"/>
                <w:szCs w:val="21"/>
              </w:rPr>
            </w:pPr>
          </w:p>
          <w:p w:rsidR="00A13BB1" w:rsidRDefault="00A13BB1" w:rsidP="006F086A">
            <w:pPr>
              <w:rPr>
                <w:rFonts w:asciiTheme="majorEastAsia" w:eastAsiaTheme="majorEastAsia" w:hAnsiTheme="majorEastAsia"/>
                <w:sz w:val="21"/>
                <w:szCs w:val="21"/>
              </w:rPr>
            </w:pPr>
          </w:p>
          <w:p w:rsidR="006F086A" w:rsidRDefault="006F086A" w:rsidP="006F086A">
            <w:pPr>
              <w:rPr>
                <w:rFonts w:asciiTheme="majorEastAsia" w:eastAsiaTheme="majorEastAsia" w:hAnsiTheme="majorEastAsia"/>
                <w:sz w:val="21"/>
                <w:szCs w:val="21"/>
              </w:rPr>
            </w:pPr>
          </w:p>
          <w:p w:rsidR="006F086A" w:rsidRDefault="006F086A" w:rsidP="006F086A">
            <w:pPr>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009B4725">
              <w:rPr>
                <w:rFonts w:asciiTheme="majorEastAsia" w:eastAsiaTheme="majorEastAsia" w:hAnsiTheme="majorEastAsia" w:hint="eastAsia"/>
                <w:sz w:val="21"/>
                <w:szCs w:val="21"/>
              </w:rPr>
              <w:t>適（いない</w:t>
            </w:r>
            <w:r w:rsidRPr="00BF433D">
              <w:rPr>
                <w:rFonts w:asciiTheme="majorEastAsia" w:eastAsiaTheme="majorEastAsia" w:hAnsiTheme="majorEastAsia" w:hint="eastAsia"/>
                <w:sz w:val="21"/>
                <w:szCs w:val="21"/>
              </w:rPr>
              <w:t>）</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9B4725">
              <w:rPr>
                <w:rFonts w:asciiTheme="majorEastAsia" w:eastAsiaTheme="majorEastAsia" w:hAnsiTheme="majorEastAsia" w:hint="eastAsia"/>
                <w:sz w:val="21"/>
                <w:szCs w:val="21"/>
              </w:rPr>
              <w:t>否（いる</w:t>
            </w:r>
            <w:r w:rsidRPr="00BF433D">
              <w:rPr>
                <w:rFonts w:asciiTheme="majorEastAsia" w:eastAsiaTheme="majorEastAsia" w:hAnsiTheme="majorEastAsia" w:hint="eastAsia"/>
                <w:sz w:val="21"/>
                <w:szCs w:val="21"/>
              </w:rPr>
              <w:t>）</w:t>
            </w:r>
          </w:p>
        </w:tc>
        <w:tc>
          <w:tcPr>
            <w:tcW w:w="8702"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6F086A" w:rsidRPr="0048194B" w:rsidRDefault="006F086A" w:rsidP="00577FF4">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基本金には、社会福祉法人が事業開始等に当たって財源として受け入れた寄附金の額を計上する。</w:t>
            </w:r>
          </w:p>
          <w:p w:rsidR="006F086A" w:rsidRPr="0048194B" w:rsidRDefault="006F086A" w:rsidP="006F086A">
            <w:pPr>
              <w:ind w:leftChars="100" w:left="45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①</w:t>
            </w:r>
            <w:r w:rsidRPr="0048194B">
              <w:rPr>
                <w:rFonts w:asciiTheme="majorEastAsia" w:eastAsiaTheme="majorEastAsia" w:hAnsiTheme="majorEastAsia" w:hint="eastAsia"/>
                <w:sz w:val="21"/>
                <w:szCs w:val="21"/>
              </w:rPr>
              <w:t xml:space="preserve">　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号基本金　社会福祉法人の設立並びに施設の創設及び増築等のために基本財産等を取得すべきものとして指定された寄附金の額（具体的には、土地、施設の創設、増築、増改築における増築分、拡張における面積増加分及び施設の創設及び増築時等における初度設備整備、非常通報装置設備整備、屋内消火栓設備整備等の基本財産等の取得に係る寄附金の額）</w:t>
            </w:r>
          </w:p>
          <w:p w:rsidR="006F086A" w:rsidRPr="0048194B" w:rsidRDefault="006F086A" w:rsidP="006F086A">
            <w:pPr>
              <w:ind w:leftChars="100" w:left="45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②</w:t>
            </w:r>
            <w:r w:rsidRPr="0048194B">
              <w:rPr>
                <w:rFonts w:asciiTheme="majorEastAsia" w:eastAsiaTheme="majorEastAsia" w:hAnsiTheme="majorEastAsia" w:hint="eastAsia"/>
                <w:sz w:val="21"/>
                <w:szCs w:val="21"/>
              </w:rPr>
              <w:t xml:space="preserve">　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号基本金　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号の資産の取得等に係る借入金の元金償還に充てるものとして指定された寄附金の額（具体的には、施設の創設及び増築等のために基本財産等を取得するにあたって、借入金が生じた場合において、その借入金の返済を目的として収受した寄附金の総額）</w:t>
            </w:r>
          </w:p>
          <w:p w:rsidR="006F086A" w:rsidRPr="0048194B" w:rsidRDefault="006F086A" w:rsidP="006F086A">
            <w:pPr>
              <w:ind w:leftChars="100" w:left="45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③</w:t>
            </w:r>
            <w:r w:rsidRPr="0048194B">
              <w:rPr>
                <w:rFonts w:asciiTheme="majorEastAsia" w:eastAsiaTheme="majorEastAsia" w:hAnsiTheme="majorEastAsia" w:hint="eastAsia"/>
                <w:sz w:val="21"/>
                <w:szCs w:val="21"/>
              </w:rPr>
              <w:t xml:space="preserve">　第</w:t>
            </w: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号基本金　施設の創設及び増築時等に運転資金に充てるために収受した寄附金の額（具体的には、平成12年12月１日</w:t>
            </w:r>
            <w:r>
              <w:rPr>
                <w:rFonts w:asciiTheme="majorEastAsia" w:eastAsiaTheme="majorEastAsia" w:hAnsiTheme="majorEastAsia" w:hint="eastAsia"/>
                <w:sz w:val="21"/>
                <w:szCs w:val="21"/>
              </w:rPr>
              <w:t>付け</w:t>
            </w:r>
            <w:r w:rsidRPr="0048194B">
              <w:rPr>
                <w:rFonts w:asciiTheme="majorEastAsia" w:eastAsiaTheme="majorEastAsia" w:hAnsiTheme="majorEastAsia" w:hint="eastAsia"/>
                <w:sz w:val="21"/>
                <w:szCs w:val="21"/>
              </w:rPr>
              <w:t>障企第59号</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社援企第35号</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老計第52号</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児企第33号厚生省大臣官房障害保健福祉部企画課長、厚生省社会・援護局企画課長、厚生省老人保健福祉局計画課長</w:t>
            </w:r>
            <w:r>
              <w:rPr>
                <w:rFonts w:asciiTheme="majorEastAsia" w:eastAsiaTheme="majorEastAsia" w:hAnsiTheme="majorEastAsia" w:hint="eastAsia"/>
                <w:sz w:val="21"/>
                <w:szCs w:val="21"/>
              </w:rPr>
              <w:t>及び</w:t>
            </w:r>
            <w:r w:rsidRPr="0048194B">
              <w:rPr>
                <w:rFonts w:asciiTheme="majorEastAsia" w:eastAsiaTheme="majorEastAsia" w:hAnsiTheme="majorEastAsia" w:hint="eastAsia"/>
                <w:sz w:val="21"/>
                <w:szCs w:val="21"/>
              </w:rPr>
              <w:t>厚生省児童家庭局企画課長連名通知「社会福祉法人の認可について」別添社会福祉法人審査要領第２</w:t>
            </w:r>
            <w:r>
              <w:rPr>
                <w:rFonts w:asciiTheme="majorEastAsia" w:eastAsiaTheme="majorEastAsia" w:hAnsiTheme="majorEastAsia" w:hint="eastAsia"/>
                <w:sz w:val="21"/>
                <w:szCs w:val="21"/>
              </w:rPr>
              <w:t>の</w:t>
            </w:r>
            <w:r w:rsidRPr="0048194B">
              <w:rPr>
                <w:rFonts w:asciiTheme="majorEastAsia" w:eastAsiaTheme="majorEastAsia" w:hAnsiTheme="majorEastAsia" w:hint="eastAsia"/>
                <w:sz w:val="21"/>
                <w:szCs w:val="21"/>
              </w:rPr>
              <w:t>（３）に定</w:t>
            </w:r>
            <w:r>
              <w:rPr>
                <w:rFonts w:asciiTheme="majorEastAsia" w:eastAsiaTheme="majorEastAsia" w:hAnsiTheme="majorEastAsia" w:hint="eastAsia"/>
                <w:sz w:val="21"/>
                <w:szCs w:val="21"/>
              </w:rPr>
              <w:t>め</w:t>
            </w:r>
            <w:r w:rsidRPr="0048194B">
              <w:rPr>
                <w:rFonts w:asciiTheme="majorEastAsia" w:eastAsiaTheme="majorEastAsia" w:hAnsiTheme="majorEastAsia" w:hint="eastAsia"/>
                <w:sz w:val="21"/>
                <w:szCs w:val="21"/>
              </w:rPr>
              <w:t>る、当該法人の</w:t>
            </w:r>
            <w:r w:rsidRPr="0048194B">
              <w:rPr>
                <w:rFonts w:asciiTheme="majorEastAsia" w:eastAsiaTheme="majorEastAsia" w:hAnsiTheme="majorEastAsia" w:hint="eastAsia"/>
                <w:sz w:val="21"/>
                <w:szCs w:val="21"/>
              </w:rPr>
              <w:lastRenderedPageBreak/>
              <w:t>年間事業費の12分の１以上に相当する寄附金の額及び増築等の際に運転資金に充てるために収受した寄附金の額）</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基本金への組入れは、同項に規定する寄附金を事業活動計算書の特別収益に計上した後、その収益に相当する額を基本金組入額として特別費用に計上して行う。</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が事業の一部又は全部を廃止し、かつ基本金組み入れの対象となった基本財産又はその他の固定資産が廃棄され、又は売却された場合には、当該事業に関して組み入れられた基本金の一部又は全部の額を取り崩し、その金額を事業活動計算書の繰越活動増減差額の部に計上する。</w:t>
            </w:r>
          </w:p>
          <w:p w:rsidR="006F086A" w:rsidRPr="0048194B" w:rsidRDefault="006F086A" w:rsidP="006F086A">
            <w:pPr>
              <w:ind w:firstLineChars="100" w:firstLine="210"/>
              <w:rPr>
                <w:rFonts w:asciiTheme="majorEastAsia" w:eastAsiaTheme="majorEastAsia" w:hAnsiTheme="majorEastAsia"/>
                <w:sz w:val="21"/>
                <w:szCs w:val="21"/>
              </w:rPr>
            </w:pPr>
          </w:p>
        </w:tc>
        <w:tc>
          <w:tcPr>
            <w:tcW w:w="1850" w:type="dxa"/>
          </w:tcPr>
          <w:p w:rsidR="006F086A" w:rsidRPr="0048194B" w:rsidRDefault="006F086A" w:rsidP="006F086A">
            <w:pPr>
              <w:rPr>
                <w:rFonts w:asciiTheme="majorEastAsia" w:eastAsiaTheme="majorEastAsia" w:hAnsiTheme="majorEastAsia"/>
                <w:sz w:val="21"/>
                <w:szCs w:val="21"/>
              </w:rPr>
            </w:pPr>
          </w:p>
          <w:p w:rsidR="006F086A" w:rsidRPr="0048194B" w:rsidRDefault="006F086A"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計算書類、基本金明細書（計算書類の附属明細書）、</w:t>
            </w:r>
            <w:r>
              <w:rPr>
                <w:rFonts w:asciiTheme="majorEastAsia" w:eastAsiaTheme="majorEastAsia" w:hAnsiTheme="majorEastAsia" w:hint="eastAsia"/>
                <w:sz w:val="21"/>
                <w:szCs w:val="21"/>
              </w:rPr>
              <w:t>寄附の受け入れに関する書類（寄附申込書、贈与契約書等）、</w:t>
            </w:r>
            <w:r w:rsidRPr="0048194B">
              <w:rPr>
                <w:rFonts w:asciiTheme="majorEastAsia" w:eastAsiaTheme="majorEastAsia" w:hAnsiTheme="majorEastAsia" w:hint="eastAsia"/>
                <w:sz w:val="21"/>
                <w:szCs w:val="21"/>
              </w:rPr>
              <w:t>基本金の計上に係る会計伝票等</w:t>
            </w:r>
          </w:p>
        </w:tc>
      </w:tr>
      <w:tr w:rsidR="006F086A" w:rsidRPr="00302D8D" w:rsidTr="00152534">
        <w:tc>
          <w:tcPr>
            <w:tcW w:w="709" w:type="dxa"/>
            <w:shd w:val="clear" w:color="auto" w:fill="FFFF00"/>
          </w:tcPr>
          <w:p w:rsidR="006F086A" w:rsidRPr="006D7FB8" w:rsidRDefault="006F086A"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tc>
        <w:tc>
          <w:tcPr>
            <w:tcW w:w="709" w:type="dxa"/>
            <w:shd w:val="clear" w:color="auto" w:fill="00B0F0"/>
          </w:tcPr>
          <w:p w:rsidR="006F086A" w:rsidRPr="006D7FB8" w:rsidRDefault="006F086A"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tc>
        <w:tc>
          <w:tcPr>
            <w:tcW w:w="1969" w:type="dxa"/>
          </w:tcPr>
          <w:p w:rsidR="006F086A" w:rsidRPr="0048194B" w:rsidRDefault="006F086A" w:rsidP="006F086A">
            <w:pPr>
              <w:rPr>
                <w:rFonts w:asciiTheme="majorEastAsia" w:eastAsiaTheme="majorEastAsia" w:hAnsiTheme="majorEastAsia"/>
                <w:sz w:val="21"/>
                <w:szCs w:val="21"/>
              </w:rPr>
            </w:pPr>
          </w:p>
        </w:tc>
        <w:tc>
          <w:tcPr>
            <w:tcW w:w="1552" w:type="dxa"/>
          </w:tcPr>
          <w:p w:rsidR="006F086A" w:rsidRPr="0048194B" w:rsidRDefault="006F086A" w:rsidP="006F086A">
            <w:pPr>
              <w:rPr>
                <w:rFonts w:asciiTheme="majorEastAsia" w:eastAsiaTheme="majorEastAsia" w:hAnsiTheme="majorEastAsia"/>
                <w:sz w:val="21"/>
                <w:szCs w:val="21"/>
              </w:rPr>
            </w:pPr>
          </w:p>
        </w:tc>
        <w:tc>
          <w:tcPr>
            <w:tcW w:w="1248" w:type="dxa"/>
          </w:tcPr>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Pr>
                <w:rFonts w:asciiTheme="majorEastAsia" w:eastAsiaTheme="majorEastAsia" w:hAnsiTheme="majorEastAsia" w:hint="eastAsia"/>
                <w:sz w:val="21"/>
                <w:szCs w:val="21"/>
              </w:rPr>
              <w:t>６</w:t>
            </w:r>
            <w:r w:rsidRPr="004819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項、</w:t>
            </w:r>
          </w:p>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運用上の取扱い9</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10、</w:t>
            </w:r>
          </w:p>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留意事項15</w:t>
            </w:r>
          </w:p>
        </w:tc>
        <w:tc>
          <w:tcPr>
            <w:tcW w:w="3226" w:type="dxa"/>
          </w:tcPr>
          <w:p w:rsidR="006F086A" w:rsidRDefault="00A13BB1"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（ｋ４２</w:t>
            </w:r>
            <w:r w:rsidR="006F086A">
              <w:rPr>
                <w:rFonts w:asciiTheme="majorEastAsia" w:eastAsiaTheme="majorEastAsia" w:hAnsiTheme="majorEastAsia" w:hint="eastAsia"/>
                <w:sz w:val="21"/>
                <w:szCs w:val="21"/>
              </w:rPr>
              <w:t>）</w:t>
            </w:r>
          </w:p>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 xml:space="preserve">　国庫補助金等特別積立金</w:t>
            </w:r>
            <w:r>
              <w:rPr>
                <w:rFonts w:asciiTheme="majorEastAsia" w:eastAsiaTheme="majorEastAsia" w:hAnsiTheme="majorEastAsia" w:hint="eastAsia"/>
                <w:sz w:val="21"/>
                <w:szCs w:val="21"/>
              </w:rPr>
              <w:t>の積み立て、取り崩しの会計処理が会計基準に則り行われているか。</w:t>
            </w:r>
          </w:p>
        </w:tc>
        <w:tc>
          <w:tcPr>
            <w:tcW w:w="1644" w:type="dxa"/>
          </w:tcPr>
          <w:p w:rsidR="006F086A"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国庫補助金等特別積立金は、施設及び設備の整備のために国、地方公共団体等から受領した補助金、助成金、交付金等（以下</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国庫補助金等</w:t>
            </w:r>
            <w:r>
              <w:rPr>
                <w:rFonts w:asciiTheme="majorEastAsia" w:eastAsiaTheme="majorEastAsia" w:hAnsiTheme="majorEastAsia" w:hint="eastAsia"/>
                <w:sz w:val="21"/>
                <w:szCs w:val="21"/>
              </w:rPr>
              <w:t>」という。</w:t>
            </w:r>
            <w:r w:rsidRPr="0048194B">
              <w:rPr>
                <w:rFonts w:asciiTheme="majorEastAsia" w:eastAsiaTheme="majorEastAsia" w:hAnsiTheme="majorEastAsia" w:hint="eastAsia"/>
                <w:sz w:val="21"/>
                <w:szCs w:val="21"/>
              </w:rPr>
              <w:t>（注））の額を計上するものであり、具体的には、</w:t>
            </w:r>
            <w:r>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のものを計上する。</w:t>
            </w:r>
          </w:p>
          <w:p w:rsidR="006F086A" w:rsidRPr="0048194B" w:rsidRDefault="006F086A" w:rsidP="00577FF4">
            <w:pPr>
              <w:ind w:leftChars="100" w:left="45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①</w:t>
            </w:r>
            <w:r w:rsidRPr="0048194B">
              <w:rPr>
                <w:rFonts w:asciiTheme="majorEastAsia" w:eastAsiaTheme="majorEastAsia" w:hAnsiTheme="majorEastAsia" w:hint="eastAsia"/>
                <w:sz w:val="21"/>
                <w:szCs w:val="21"/>
              </w:rPr>
              <w:t xml:space="preserve">　施設及び設備の整備のために国及び地方公共団体等から受領した補助金、助成金及び交付金等</w:t>
            </w:r>
          </w:p>
          <w:p w:rsidR="006F086A" w:rsidRPr="0048194B" w:rsidRDefault="006F086A" w:rsidP="006F086A">
            <w:pPr>
              <w:ind w:leftChars="100" w:left="45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②</w:t>
            </w:r>
            <w:r w:rsidRPr="0048194B">
              <w:rPr>
                <w:rFonts w:asciiTheme="majorEastAsia" w:eastAsiaTheme="majorEastAsia" w:hAnsiTheme="majorEastAsia" w:hint="eastAsia"/>
                <w:sz w:val="21"/>
                <w:szCs w:val="21"/>
              </w:rPr>
              <w:t xml:space="preserve">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6F086A" w:rsidRPr="0048194B" w:rsidRDefault="006F086A" w:rsidP="006F086A">
            <w:pPr>
              <w:ind w:leftChars="100" w:left="660" w:hangingChars="200" w:hanging="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（注）国庫補助金等とは、「社会福祉施設等施設整備費の国庫補助について」（平成17年10月</w:t>
            </w:r>
            <w:r>
              <w:rPr>
                <w:rFonts w:asciiTheme="majorEastAsia" w:eastAsiaTheme="majorEastAsia" w:hAnsiTheme="majorEastAsia" w:hint="eastAsia"/>
                <w:sz w:val="21"/>
                <w:szCs w:val="21"/>
              </w:rPr>
              <w:t>５</w:t>
            </w:r>
            <w:r w:rsidRPr="0048194B">
              <w:rPr>
                <w:rFonts w:asciiTheme="majorEastAsia" w:eastAsiaTheme="majorEastAsia" w:hAnsiTheme="majorEastAsia" w:hint="eastAsia"/>
                <w:sz w:val="21"/>
                <w:szCs w:val="21"/>
              </w:rPr>
              <w:t>日付</w:t>
            </w:r>
            <w:r>
              <w:rPr>
                <w:rFonts w:asciiTheme="majorEastAsia" w:eastAsiaTheme="majorEastAsia" w:hAnsiTheme="majorEastAsia" w:hint="eastAsia"/>
                <w:sz w:val="21"/>
                <w:szCs w:val="21"/>
              </w:rPr>
              <w:t>け</w:t>
            </w:r>
            <w:r w:rsidRPr="0048194B">
              <w:rPr>
                <w:rFonts w:asciiTheme="majorEastAsia" w:eastAsiaTheme="majorEastAsia" w:hAnsiTheme="majorEastAsia" w:hint="eastAsia"/>
                <w:sz w:val="21"/>
                <w:szCs w:val="21"/>
              </w:rPr>
              <w:t>厚生労働省発社援第1005003号</w:t>
            </w:r>
            <w:r>
              <w:rPr>
                <w:rFonts w:asciiTheme="majorEastAsia" w:eastAsiaTheme="majorEastAsia" w:hAnsiTheme="majorEastAsia" w:hint="eastAsia"/>
                <w:sz w:val="21"/>
                <w:szCs w:val="21"/>
              </w:rPr>
              <w:t>厚生労働省事務次官通知</w:t>
            </w:r>
            <w:r w:rsidRPr="0048194B">
              <w:rPr>
                <w:rFonts w:asciiTheme="majorEastAsia" w:eastAsiaTheme="majorEastAsia" w:hAnsiTheme="majorEastAsia" w:hint="eastAsia"/>
                <w:sz w:val="21"/>
                <w:szCs w:val="21"/>
              </w:rPr>
              <w:t>）に定める施設整備事業に対する補助金など、主として固定資産の取得に充てられることを目的として、国及び地方公共団体等から受領した補助金、助成金及び交付金等をいう。また、</w:t>
            </w:r>
            <w:r>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のものも国庫補助金等に含まれる。</w:t>
            </w:r>
          </w:p>
          <w:p w:rsidR="006F086A" w:rsidRDefault="006F086A" w:rsidP="006F086A">
            <w:pPr>
              <w:ind w:leftChars="300" w:left="93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自転車競技法第24条第</w:t>
            </w:r>
            <w:r>
              <w:rPr>
                <w:rFonts w:asciiTheme="majorEastAsia" w:eastAsiaTheme="majorEastAsia" w:hAnsiTheme="majorEastAsia" w:hint="eastAsia"/>
                <w:sz w:val="21"/>
                <w:szCs w:val="21"/>
              </w:rPr>
              <w:t>６</w:t>
            </w:r>
            <w:r w:rsidRPr="0048194B">
              <w:rPr>
                <w:rFonts w:asciiTheme="majorEastAsia" w:eastAsiaTheme="majorEastAsia" w:hAnsiTheme="majorEastAsia" w:hint="eastAsia"/>
                <w:sz w:val="21"/>
                <w:szCs w:val="21"/>
              </w:rPr>
              <w:t>号などに基づいたいわゆる民間公益補助事業による助成金等</w:t>
            </w:r>
          </w:p>
          <w:p w:rsidR="006F086A" w:rsidRDefault="006F086A" w:rsidP="006F086A">
            <w:pPr>
              <w:ind w:leftChars="300" w:left="93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施設整備及び設備整備の目的で共同募金会から受ける受配者指定寄附金以外の配分金</w:t>
            </w:r>
          </w:p>
          <w:p w:rsidR="006F086A" w:rsidRPr="0048194B" w:rsidRDefault="006F086A" w:rsidP="006F086A">
            <w:pPr>
              <w:ind w:leftChars="300" w:left="93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①国庫補助金等特別積立金の積立ては、国庫補助金等を受け入れた年度において、国庫補助金等の収益額を事業活動計算書の特別収益に計上した後、その収益に相当する額を国庫補助金等特別積立金積立額として特別費用に計上しているか、②国庫補助金等により取得した資産の減価償却費等により事業費用として費用配分される額の国庫補助金等の当該資産の取得原価に対する割合に相当する額を取り崩し、事業活動計算書のサービス活動費用に控除項目として計上しているか、③国庫補助金等特別積立金の積立ての対</w:t>
            </w:r>
            <w:r w:rsidRPr="0048194B">
              <w:rPr>
                <w:rFonts w:asciiTheme="majorEastAsia" w:eastAsiaTheme="majorEastAsia" w:hAnsiTheme="majorEastAsia" w:hint="eastAsia"/>
                <w:sz w:val="21"/>
                <w:szCs w:val="21"/>
              </w:rPr>
              <w:lastRenderedPageBreak/>
              <w:t>象となった基本財産等が廃棄され又は売却された場合には、当該資産に相当する国庫補助金等特別積立金の額を取崩し、事業活動計算書の特別費用に控除項目として計上しているかを確認する。</w:t>
            </w:r>
          </w:p>
          <w:p w:rsidR="006F086A" w:rsidRPr="0048194B" w:rsidRDefault="006F086A" w:rsidP="006F086A">
            <w:pPr>
              <w:ind w:firstLineChars="100" w:firstLine="210"/>
              <w:rPr>
                <w:rFonts w:asciiTheme="majorEastAsia" w:eastAsiaTheme="majorEastAsia" w:hAnsiTheme="majorEastAsia"/>
                <w:sz w:val="21"/>
                <w:szCs w:val="21"/>
              </w:rPr>
            </w:pPr>
          </w:p>
        </w:tc>
        <w:tc>
          <w:tcPr>
            <w:tcW w:w="1850" w:type="dxa"/>
          </w:tcPr>
          <w:p w:rsidR="006F086A" w:rsidRPr="0048194B" w:rsidRDefault="006F086A" w:rsidP="006F086A">
            <w:pPr>
              <w:rPr>
                <w:rFonts w:asciiTheme="majorEastAsia" w:eastAsiaTheme="majorEastAsia" w:hAnsiTheme="majorEastAsia"/>
                <w:sz w:val="21"/>
                <w:szCs w:val="21"/>
              </w:rPr>
            </w:pPr>
          </w:p>
          <w:p w:rsidR="006F086A" w:rsidRPr="0048194B" w:rsidRDefault="006F086A"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国庫補助金等特別積立金明細書（計算書類の附属明細書）、国庫補助金等特別積立金の積み立て、取り崩しに係る伝票等</w:t>
            </w:r>
          </w:p>
        </w:tc>
      </w:tr>
      <w:tr w:rsidR="006F086A" w:rsidRPr="00302D8D" w:rsidTr="00152534">
        <w:tc>
          <w:tcPr>
            <w:tcW w:w="709" w:type="dxa"/>
            <w:shd w:val="clear" w:color="auto" w:fill="FFFF00"/>
          </w:tcPr>
          <w:p w:rsidR="006F086A" w:rsidRPr="006D7FB8" w:rsidRDefault="006F086A"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tc>
        <w:tc>
          <w:tcPr>
            <w:tcW w:w="709" w:type="dxa"/>
            <w:shd w:val="clear" w:color="auto" w:fill="00B0F0"/>
          </w:tcPr>
          <w:p w:rsidR="006F086A" w:rsidRPr="006D7FB8" w:rsidRDefault="006F086A"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tc>
        <w:tc>
          <w:tcPr>
            <w:tcW w:w="1969" w:type="dxa"/>
          </w:tcPr>
          <w:p w:rsidR="006F086A" w:rsidRPr="0048194B" w:rsidRDefault="006F086A" w:rsidP="006F086A">
            <w:pPr>
              <w:rPr>
                <w:rFonts w:asciiTheme="majorEastAsia" w:eastAsiaTheme="majorEastAsia" w:hAnsiTheme="majorEastAsia"/>
                <w:sz w:val="21"/>
                <w:szCs w:val="21"/>
              </w:rPr>
            </w:pPr>
          </w:p>
        </w:tc>
        <w:tc>
          <w:tcPr>
            <w:tcW w:w="1552" w:type="dxa"/>
          </w:tcPr>
          <w:p w:rsidR="006F086A" w:rsidRPr="0048194B" w:rsidRDefault="006F086A" w:rsidP="006F086A">
            <w:pPr>
              <w:rPr>
                <w:rFonts w:asciiTheme="majorEastAsia" w:eastAsiaTheme="majorEastAsia" w:hAnsiTheme="majorEastAsia"/>
                <w:sz w:val="21"/>
                <w:szCs w:val="21"/>
              </w:rPr>
            </w:pPr>
          </w:p>
        </w:tc>
        <w:tc>
          <w:tcPr>
            <w:tcW w:w="1248" w:type="dxa"/>
          </w:tcPr>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Pr>
                <w:rFonts w:asciiTheme="majorEastAsia" w:eastAsiaTheme="majorEastAsia" w:hAnsiTheme="majorEastAsia" w:hint="eastAsia"/>
                <w:sz w:val="21"/>
                <w:szCs w:val="21"/>
              </w:rPr>
              <w:t>６</w:t>
            </w:r>
            <w:r w:rsidRPr="004819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項、</w:t>
            </w:r>
          </w:p>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運用上の取扱い19、</w:t>
            </w:r>
          </w:p>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留意事項19</w:t>
            </w:r>
          </w:p>
        </w:tc>
        <w:tc>
          <w:tcPr>
            <w:tcW w:w="3226" w:type="dxa"/>
          </w:tcPr>
          <w:p w:rsidR="006F086A" w:rsidRDefault="00A13BB1"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（ｋ４３</w:t>
            </w:r>
            <w:r w:rsidR="006F086A">
              <w:rPr>
                <w:rFonts w:asciiTheme="majorEastAsia" w:eastAsiaTheme="majorEastAsia" w:hAnsiTheme="majorEastAsia" w:hint="eastAsia"/>
                <w:sz w:val="21"/>
                <w:szCs w:val="21"/>
              </w:rPr>
              <w:t>）</w:t>
            </w: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その他の積立金の計上に関して、</w:t>
            </w:r>
            <w:r w:rsidRPr="003123FC">
              <w:rPr>
                <w:rFonts w:asciiTheme="majorEastAsia" w:eastAsiaTheme="majorEastAsia" w:hAnsiTheme="majorEastAsia" w:hint="eastAsia"/>
                <w:sz w:val="21"/>
                <w:szCs w:val="21"/>
              </w:rPr>
              <w:t>理事会及び評議員会の承認を得ているか。</w:t>
            </w:r>
          </w:p>
          <w:p w:rsidR="006F086A" w:rsidRDefault="006F086A" w:rsidP="006F086A">
            <w:pPr>
              <w:rPr>
                <w:rFonts w:asciiTheme="majorEastAsia" w:eastAsiaTheme="majorEastAsia" w:hAnsiTheme="majorEastAsia"/>
                <w:sz w:val="21"/>
                <w:szCs w:val="21"/>
              </w:rPr>
            </w:pPr>
          </w:p>
          <w:p w:rsidR="006F086A" w:rsidRDefault="00A13BB1"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（ｋ４４</w:t>
            </w:r>
            <w:r w:rsidR="006F086A">
              <w:rPr>
                <w:rFonts w:asciiTheme="majorEastAsia" w:eastAsiaTheme="majorEastAsia" w:hAnsiTheme="majorEastAsia" w:hint="eastAsia"/>
                <w:sz w:val="21"/>
                <w:szCs w:val="21"/>
              </w:rPr>
              <w:t>）</w:t>
            </w: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123FC">
              <w:rPr>
                <w:rFonts w:asciiTheme="majorEastAsia" w:eastAsiaTheme="majorEastAsia" w:hAnsiTheme="majorEastAsia" w:hint="eastAsia"/>
                <w:sz w:val="21"/>
                <w:szCs w:val="21"/>
              </w:rPr>
              <w:t>積み立ての目的を示す名称を付しているか。</w:t>
            </w:r>
          </w:p>
          <w:p w:rsidR="006F086A" w:rsidRDefault="006F086A" w:rsidP="006F086A">
            <w:pPr>
              <w:rPr>
                <w:rFonts w:asciiTheme="majorEastAsia" w:eastAsiaTheme="majorEastAsia" w:hAnsiTheme="majorEastAsia"/>
                <w:sz w:val="21"/>
                <w:szCs w:val="21"/>
              </w:rPr>
            </w:pPr>
          </w:p>
          <w:p w:rsidR="006F086A" w:rsidRDefault="00A13BB1"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（ｋ４５</w:t>
            </w:r>
            <w:r w:rsidR="006F086A">
              <w:rPr>
                <w:rFonts w:asciiTheme="majorEastAsia" w:eastAsiaTheme="majorEastAsia" w:hAnsiTheme="majorEastAsia" w:hint="eastAsia"/>
                <w:sz w:val="21"/>
                <w:szCs w:val="21"/>
              </w:rPr>
              <w:t>）</w:t>
            </w: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123FC">
              <w:rPr>
                <w:rFonts w:asciiTheme="majorEastAsia" w:eastAsiaTheme="majorEastAsia" w:hAnsiTheme="majorEastAsia" w:hint="eastAsia"/>
                <w:sz w:val="21"/>
                <w:szCs w:val="21"/>
              </w:rPr>
              <w:t>積立金と同額の積立資産が計上されているか。</w:t>
            </w:r>
          </w:p>
          <w:p w:rsidR="006F086A" w:rsidRPr="003123FC" w:rsidRDefault="006F086A" w:rsidP="006F086A">
            <w:pPr>
              <w:rPr>
                <w:rFonts w:asciiTheme="majorEastAsia" w:eastAsiaTheme="majorEastAsia" w:hAnsiTheme="majorEastAsia"/>
                <w:sz w:val="21"/>
                <w:szCs w:val="21"/>
              </w:rPr>
            </w:pPr>
          </w:p>
        </w:tc>
        <w:tc>
          <w:tcPr>
            <w:tcW w:w="1644" w:type="dxa"/>
          </w:tcPr>
          <w:p w:rsidR="006F086A"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6F086A" w:rsidRDefault="006F086A" w:rsidP="006F086A">
            <w:pPr>
              <w:rPr>
                <w:rFonts w:asciiTheme="majorEastAsia" w:eastAsiaTheme="majorEastAsia" w:hAnsiTheme="majorEastAsia"/>
                <w:sz w:val="21"/>
                <w:szCs w:val="21"/>
              </w:rPr>
            </w:pPr>
          </w:p>
          <w:p w:rsidR="006F086A" w:rsidRDefault="006F086A" w:rsidP="006F086A">
            <w:pPr>
              <w:rPr>
                <w:rFonts w:asciiTheme="majorEastAsia" w:eastAsiaTheme="majorEastAsia" w:hAnsiTheme="majorEastAsia"/>
                <w:sz w:val="21"/>
                <w:szCs w:val="21"/>
              </w:rPr>
            </w:pPr>
          </w:p>
          <w:p w:rsidR="006F086A" w:rsidRDefault="006F086A" w:rsidP="006F086A">
            <w:pPr>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6F086A" w:rsidRDefault="006F086A" w:rsidP="006F086A">
            <w:pPr>
              <w:rPr>
                <w:rFonts w:asciiTheme="majorEastAsia" w:eastAsiaTheme="majorEastAsia" w:hAnsiTheme="majorEastAsia"/>
                <w:sz w:val="21"/>
                <w:szCs w:val="21"/>
              </w:rPr>
            </w:pPr>
          </w:p>
          <w:p w:rsidR="006F086A" w:rsidRDefault="006F086A" w:rsidP="006F086A">
            <w:pPr>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6F086A"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その他の積立金は、将来の特定の目的の費用又は損失の発生に備えるため、法人が理事会の議決に基づき事業活動計算書の当期末繰越活動増減差額から積立金として積み立てた額を計上するものであり、当期末繰越活動増減差額にその他の積立金取崩額を加算した額に余剰が生じた場合に、その範囲内で将来の特定の目的のために積立金</w:t>
            </w:r>
            <w:r>
              <w:rPr>
                <w:rFonts w:asciiTheme="majorEastAsia" w:eastAsiaTheme="majorEastAsia" w:hAnsiTheme="majorEastAsia" w:hint="eastAsia"/>
                <w:sz w:val="21"/>
                <w:szCs w:val="21"/>
              </w:rPr>
              <w:t>（注）</w:t>
            </w:r>
            <w:r w:rsidRPr="0048194B">
              <w:rPr>
                <w:rFonts w:asciiTheme="majorEastAsia" w:eastAsiaTheme="majorEastAsia" w:hAnsiTheme="majorEastAsia" w:hint="eastAsia"/>
                <w:sz w:val="21"/>
                <w:szCs w:val="21"/>
              </w:rPr>
              <w:t>を積み立てることができる。</w:t>
            </w:r>
          </w:p>
          <w:p w:rsidR="006F086A" w:rsidRPr="0048194B" w:rsidRDefault="006F086A" w:rsidP="006F086A">
            <w:pPr>
              <w:ind w:left="630" w:hangingChars="300" w:hanging="63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（注）就労支援事業に係る工賃変動積立金及び設備等整備積立金の取扱いについては、会計基準において取扱いが定められている。</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その他の積立金を計上する際は、積立ての目的を示す名称を付して、同額の積立資産を積み立てること、また、積立金に対応する積立資産を取崩す場合には、当該積立金を同額取崩すこととされている。</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その他の積立金について、理事会の決議に基づいているか、積立ての目的を示す名称を付しているか、同額の積立資産が計上されているかを確認する。</w:t>
            </w:r>
          </w:p>
          <w:p w:rsidR="006F086A" w:rsidRPr="0048194B" w:rsidRDefault="006F086A" w:rsidP="00152534">
            <w:pPr>
              <w:rPr>
                <w:rFonts w:asciiTheme="majorEastAsia" w:eastAsiaTheme="majorEastAsia" w:hAnsiTheme="majorEastAsia"/>
                <w:sz w:val="21"/>
                <w:szCs w:val="21"/>
              </w:rPr>
            </w:pPr>
          </w:p>
        </w:tc>
        <w:tc>
          <w:tcPr>
            <w:tcW w:w="1850" w:type="dxa"/>
          </w:tcPr>
          <w:p w:rsidR="006F086A" w:rsidRPr="0048194B" w:rsidRDefault="006F086A" w:rsidP="006F086A">
            <w:pPr>
              <w:rPr>
                <w:rFonts w:asciiTheme="majorEastAsia" w:eastAsiaTheme="majorEastAsia" w:hAnsiTheme="majorEastAsia"/>
                <w:sz w:val="21"/>
                <w:szCs w:val="21"/>
              </w:rPr>
            </w:pPr>
          </w:p>
          <w:p w:rsidR="006F086A" w:rsidRPr="0048194B" w:rsidRDefault="006F086A"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積立金・積立資産明細書（計算書類の附属明細書）、その他の積立金の積み立て、取り崩しに係る伝票等</w:t>
            </w:r>
          </w:p>
        </w:tc>
      </w:tr>
      <w:tr w:rsidR="006F086A" w:rsidRPr="00302D8D" w:rsidTr="00152534">
        <w:tc>
          <w:tcPr>
            <w:tcW w:w="709" w:type="dxa"/>
            <w:shd w:val="clear" w:color="auto" w:fill="FFFF00"/>
          </w:tcPr>
          <w:p w:rsidR="006F086A" w:rsidRPr="006D7FB8" w:rsidRDefault="006F086A"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tc>
        <w:tc>
          <w:tcPr>
            <w:tcW w:w="709" w:type="dxa"/>
            <w:shd w:val="clear" w:color="auto" w:fill="00B0F0"/>
          </w:tcPr>
          <w:p w:rsidR="006F086A" w:rsidRPr="006D7FB8" w:rsidRDefault="006F086A"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p>
        </w:tc>
        <w:tc>
          <w:tcPr>
            <w:tcW w:w="1969" w:type="dxa"/>
          </w:tcPr>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４</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会計帳簿</w:t>
            </w:r>
          </w:p>
        </w:tc>
        <w:tc>
          <w:tcPr>
            <w:tcW w:w="1552"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１　会計帳簿は適正に整備されているか</w:t>
            </w:r>
            <w:r>
              <w:rPr>
                <w:rFonts w:asciiTheme="majorEastAsia" w:eastAsiaTheme="majorEastAsia" w:hAnsiTheme="majorEastAsia" w:hint="eastAsia"/>
                <w:sz w:val="21"/>
                <w:szCs w:val="21"/>
              </w:rPr>
              <w:t>。</w:t>
            </w:r>
          </w:p>
        </w:tc>
        <w:tc>
          <w:tcPr>
            <w:tcW w:w="1248" w:type="dxa"/>
          </w:tcPr>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法第45条の24、</w:t>
            </w:r>
          </w:p>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号、第</w:t>
            </w: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７</w:t>
            </w:r>
            <w:r w:rsidRPr="0048194B">
              <w:rPr>
                <w:rFonts w:asciiTheme="majorEastAsia" w:eastAsiaTheme="majorEastAsia" w:hAnsiTheme="majorEastAsia" w:hint="eastAsia"/>
                <w:sz w:val="21"/>
                <w:szCs w:val="21"/>
              </w:rPr>
              <w:t>条の</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w:t>
            </w:r>
          </w:p>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w:t>
            </w:r>
            <w:r>
              <w:rPr>
                <w:rFonts w:asciiTheme="majorEastAsia" w:eastAsiaTheme="majorEastAsia" w:hAnsiTheme="majorEastAsia" w:hint="eastAsia"/>
                <w:sz w:val="21"/>
                <w:szCs w:val="21"/>
              </w:rPr>
              <w:t>２の（３）</w:t>
            </w:r>
            <w:r w:rsidRPr="0048194B">
              <w:rPr>
                <w:rFonts w:asciiTheme="majorEastAsia" w:eastAsiaTheme="majorEastAsia" w:hAnsiTheme="majorEastAsia" w:hint="eastAsia"/>
                <w:sz w:val="21"/>
                <w:szCs w:val="21"/>
              </w:rPr>
              <w:t>、27</w:t>
            </w:r>
          </w:p>
        </w:tc>
        <w:tc>
          <w:tcPr>
            <w:tcW w:w="3226" w:type="dxa"/>
          </w:tcPr>
          <w:p w:rsidR="006F086A" w:rsidRDefault="00A13BB1"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（ｋ４６</w:t>
            </w:r>
            <w:r w:rsidR="006F086A">
              <w:rPr>
                <w:rFonts w:asciiTheme="majorEastAsia" w:eastAsiaTheme="majorEastAsia" w:hAnsiTheme="majorEastAsia" w:hint="eastAsia"/>
                <w:sz w:val="21"/>
                <w:szCs w:val="21"/>
              </w:rPr>
              <w:t>）</w:t>
            </w: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各拠点ごとに仕訳日記帳及び総勘定元帳を作成しているか。</w:t>
            </w:r>
          </w:p>
          <w:p w:rsidR="006F086A" w:rsidRDefault="006F086A" w:rsidP="006F086A">
            <w:pPr>
              <w:rPr>
                <w:rFonts w:asciiTheme="majorEastAsia" w:eastAsiaTheme="majorEastAsia" w:hAnsiTheme="majorEastAsia"/>
                <w:sz w:val="21"/>
                <w:szCs w:val="21"/>
              </w:rPr>
            </w:pPr>
          </w:p>
          <w:p w:rsidR="006F086A" w:rsidRDefault="00A13BB1"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（ｋ４７</w:t>
            </w:r>
            <w:r w:rsidR="006F086A">
              <w:rPr>
                <w:rFonts w:asciiTheme="majorEastAsia" w:eastAsiaTheme="majorEastAsia" w:hAnsiTheme="majorEastAsia" w:hint="eastAsia"/>
                <w:sz w:val="21"/>
                <w:szCs w:val="21"/>
              </w:rPr>
              <w:t>）</w:t>
            </w: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会計帳簿がその閉鎖のときから１０年間保存されているか。</w:t>
            </w:r>
          </w:p>
          <w:p w:rsidR="006F086A" w:rsidRDefault="006F086A" w:rsidP="006F086A">
            <w:pPr>
              <w:rPr>
                <w:rFonts w:asciiTheme="majorEastAsia" w:eastAsiaTheme="majorEastAsia" w:hAnsiTheme="majorEastAsia"/>
                <w:sz w:val="21"/>
                <w:szCs w:val="21"/>
              </w:rPr>
            </w:pPr>
          </w:p>
          <w:p w:rsidR="006F086A" w:rsidRPr="0048194B" w:rsidRDefault="00A13BB1"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（ｋ４８</w:t>
            </w:r>
            <w:r w:rsidR="006F086A">
              <w:rPr>
                <w:rFonts w:asciiTheme="majorEastAsia" w:eastAsiaTheme="majorEastAsia" w:hAnsiTheme="majorEastAsia" w:hint="eastAsia"/>
                <w:sz w:val="21"/>
                <w:szCs w:val="21"/>
              </w:rPr>
              <w:t>）</w:t>
            </w:r>
          </w:p>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計算書類に係る各勘定科目の金額について主要簿</w:t>
            </w:r>
            <w:r>
              <w:rPr>
                <w:rFonts w:asciiTheme="majorEastAsia" w:eastAsiaTheme="majorEastAsia" w:hAnsiTheme="majorEastAsia" w:hint="eastAsia"/>
                <w:sz w:val="21"/>
                <w:szCs w:val="21"/>
              </w:rPr>
              <w:t>（総勘定元帳等）</w:t>
            </w:r>
            <w:r w:rsidRPr="0048194B">
              <w:rPr>
                <w:rFonts w:asciiTheme="majorEastAsia" w:eastAsiaTheme="majorEastAsia" w:hAnsiTheme="majorEastAsia" w:hint="eastAsia"/>
                <w:sz w:val="21"/>
                <w:szCs w:val="21"/>
              </w:rPr>
              <w:t>と一致しているか</w:t>
            </w:r>
            <w:r>
              <w:rPr>
                <w:rFonts w:asciiTheme="majorEastAsia" w:eastAsiaTheme="majorEastAsia" w:hAnsiTheme="majorEastAsia" w:hint="eastAsia"/>
                <w:sz w:val="21"/>
                <w:szCs w:val="21"/>
              </w:rPr>
              <w:t>。</w:t>
            </w:r>
          </w:p>
        </w:tc>
        <w:tc>
          <w:tcPr>
            <w:tcW w:w="1644" w:type="dxa"/>
          </w:tcPr>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6F086A" w:rsidRDefault="006F086A" w:rsidP="006F086A">
            <w:pPr>
              <w:rPr>
                <w:rFonts w:asciiTheme="majorEastAsia" w:eastAsiaTheme="majorEastAsia" w:hAnsiTheme="majorEastAsia"/>
                <w:sz w:val="21"/>
                <w:szCs w:val="21"/>
              </w:rPr>
            </w:pPr>
          </w:p>
          <w:p w:rsidR="006F086A" w:rsidRPr="00BF433D" w:rsidRDefault="006F086A" w:rsidP="006F086A">
            <w:pPr>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6F086A" w:rsidRDefault="006F086A" w:rsidP="006F086A">
            <w:pPr>
              <w:rPr>
                <w:rFonts w:asciiTheme="majorEastAsia" w:eastAsiaTheme="majorEastAsia" w:hAnsiTheme="majorEastAsia"/>
                <w:sz w:val="21"/>
                <w:szCs w:val="21"/>
              </w:rPr>
            </w:pPr>
          </w:p>
          <w:p w:rsidR="006F086A" w:rsidRDefault="006F086A" w:rsidP="006F086A">
            <w:pPr>
              <w:rPr>
                <w:rFonts w:asciiTheme="majorEastAsia" w:eastAsiaTheme="majorEastAsia" w:hAnsiTheme="majorEastAsia"/>
                <w:sz w:val="21"/>
                <w:szCs w:val="21"/>
              </w:rPr>
            </w:pPr>
          </w:p>
          <w:p w:rsidR="006F086A" w:rsidRDefault="006F086A" w:rsidP="006F086A">
            <w:pPr>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法人は、原則として、会計帳簿として各拠点区分ごとに仕訳日記帳及び総勘定元帳を作成し、備え置</w:t>
            </w:r>
            <w:r>
              <w:rPr>
                <w:rFonts w:asciiTheme="majorEastAsia" w:eastAsiaTheme="majorEastAsia" w:hAnsiTheme="majorEastAsia" w:hint="eastAsia"/>
                <w:sz w:val="21"/>
                <w:szCs w:val="21"/>
              </w:rPr>
              <w:t>き</w:t>
            </w:r>
            <w:r w:rsidRPr="0048194B">
              <w:rPr>
                <w:rFonts w:asciiTheme="majorEastAsia" w:eastAsiaTheme="majorEastAsia" w:hAnsiTheme="majorEastAsia" w:hint="eastAsia"/>
                <w:sz w:val="21"/>
                <w:szCs w:val="21"/>
              </w:rPr>
              <w:t>、これらの会計帳簿及び必要な補助簿の作成について経理規程等に定</w:t>
            </w:r>
            <w:r>
              <w:rPr>
                <w:rFonts w:asciiTheme="majorEastAsia" w:eastAsiaTheme="majorEastAsia" w:hAnsiTheme="majorEastAsia" w:hint="eastAsia"/>
                <w:sz w:val="21"/>
                <w:szCs w:val="21"/>
              </w:rPr>
              <w:t>め</w:t>
            </w:r>
            <w:r w:rsidRPr="0048194B">
              <w:rPr>
                <w:rFonts w:asciiTheme="majorEastAsia" w:eastAsiaTheme="majorEastAsia" w:hAnsiTheme="majorEastAsia" w:hint="eastAsia"/>
                <w:sz w:val="21"/>
                <w:szCs w:val="21"/>
              </w:rPr>
              <w:t>ることが求められる。また、会計帳簿は書面又は電磁的記録をもって作成</w:t>
            </w:r>
            <w:r>
              <w:rPr>
                <w:rFonts w:asciiTheme="majorEastAsia" w:eastAsiaTheme="majorEastAsia" w:hAnsiTheme="majorEastAsia" w:hint="eastAsia"/>
                <w:sz w:val="21"/>
                <w:szCs w:val="21"/>
              </w:rPr>
              <w:t>し</w:t>
            </w:r>
            <w:r w:rsidRPr="0048194B">
              <w:rPr>
                <w:rFonts w:asciiTheme="majorEastAsia" w:eastAsiaTheme="majorEastAsia" w:hAnsiTheme="majorEastAsia" w:hint="eastAsia"/>
                <w:sz w:val="21"/>
                <w:szCs w:val="21"/>
              </w:rPr>
              <w:t>、法人は、会計帳簿の閉鎖の時から</w:t>
            </w:r>
            <w:r>
              <w:rPr>
                <w:rFonts w:asciiTheme="majorEastAsia" w:eastAsiaTheme="majorEastAsia" w:hAnsiTheme="majorEastAsia" w:hint="eastAsia"/>
                <w:sz w:val="21"/>
                <w:szCs w:val="21"/>
              </w:rPr>
              <w:t>10</w:t>
            </w:r>
            <w:r w:rsidRPr="0048194B">
              <w:rPr>
                <w:rFonts w:asciiTheme="majorEastAsia" w:eastAsiaTheme="majorEastAsia" w:hAnsiTheme="majorEastAsia" w:hint="eastAsia"/>
                <w:sz w:val="21"/>
                <w:szCs w:val="21"/>
              </w:rPr>
              <w:t>年間、その会計帳簿及びその事業に関する重要な資料を保存しなければならない（法第45条の24）。</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固定資産の管理については、固定資産管理台帳を作成し、基本財産（有形固定資産）及びその他の固定資産（有形固定資産及び無形固定資産）に関する個々の資産の管理を行わなければならない。</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法人は、会計帳簿に基づき計算書類を作成することとされており、計算書類における各勘定科目の金額は総勘定元帳等の金額と一致していなければならない。</w:t>
            </w:r>
          </w:p>
          <w:p w:rsidR="006F086A" w:rsidRDefault="006F086A" w:rsidP="00A13BB1">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経理規程に定められた会計帳簿（仕訳日記帳、総勘定元帳等）が拠点区分ごとに作成され、備え置かれているか、計算書類における各勘定科目</w:t>
            </w:r>
            <w:r w:rsidR="00A13BB1">
              <w:rPr>
                <w:rFonts w:asciiTheme="majorEastAsia" w:eastAsiaTheme="majorEastAsia" w:hAnsiTheme="majorEastAsia" w:hint="eastAsia"/>
                <w:sz w:val="21"/>
                <w:szCs w:val="21"/>
              </w:rPr>
              <w:t>の金額が総勘定元帳等と一致しているかを確認する。</w:t>
            </w:r>
          </w:p>
          <w:p w:rsidR="00577FF4" w:rsidRDefault="00577FF4" w:rsidP="00A13BB1">
            <w:pPr>
              <w:ind w:left="210" w:hangingChars="100" w:hanging="210"/>
              <w:rPr>
                <w:rFonts w:asciiTheme="majorEastAsia" w:eastAsiaTheme="majorEastAsia" w:hAnsiTheme="majorEastAsia"/>
                <w:sz w:val="21"/>
                <w:szCs w:val="21"/>
              </w:rPr>
            </w:pPr>
          </w:p>
          <w:p w:rsidR="00152534" w:rsidRPr="0048194B" w:rsidRDefault="00152534" w:rsidP="00A13BB1">
            <w:pPr>
              <w:ind w:left="210" w:hangingChars="100" w:hanging="210"/>
              <w:rPr>
                <w:rFonts w:asciiTheme="majorEastAsia" w:eastAsiaTheme="majorEastAsia" w:hAnsiTheme="majorEastAsia"/>
                <w:sz w:val="21"/>
                <w:szCs w:val="21"/>
              </w:rPr>
            </w:pPr>
          </w:p>
        </w:tc>
        <w:tc>
          <w:tcPr>
            <w:tcW w:w="1850" w:type="dxa"/>
          </w:tcPr>
          <w:p w:rsidR="006F086A" w:rsidRPr="0048194B" w:rsidRDefault="006F086A" w:rsidP="006F086A">
            <w:pPr>
              <w:rPr>
                <w:rFonts w:asciiTheme="majorEastAsia" w:eastAsiaTheme="majorEastAsia" w:hAnsiTheme="majorEastAsia"/>
                <w:sz w:val="21"/>
                <w:szCs w:val="21"/>
              </w:rPr>
            </w:pPr>
          </w:p>
          <w:p w:rsidR="006F086A" w:rsidRPr="0048194B" w:rsidRDefault="006F086A"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経理規程等に定められた会計帳簿、計算書類、固定資産管理台帳</w:t>
            </w:r>
          </w:p>
        </w:tc>
      </w:tr>
      <w:tr w:rsidR="006F086A" w:rsidRPr="00302D8D" w:rsidTr="00771217">
        <w:tc>
          <w:tcPr>
            <w:tcW w:w="709" w:type="dxa"/>
            <w:shd w:val="clear" w:color="auto" w:fill="FFFF00"/>
          </w:tcPr>
          <w:p w:rsidR="006F086A" w:rsidRPr="006D7FB8" w:rsidRDefault="006F086A"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tc>
        <w:tc>
          <w:tcPr>
            <w:tcW w:w="709" w:type="dxa"/>
          </w:tcPr>
          <w:p w:rsidR="006F086A" w:rsidRPr="006D7FB8" w:rsidRDefault="006F086A" w:rsidP="006F086A">
            <w:pPr>
              <w:rPr>
                <w:rFonts w:asciiTheme="majorEastAsia" w:eastAsiaTheme="majorEastAsia" w:hAnsiTheme="majorEastAsia"/>
                <w:b/>
                <w:color w:val="FFFFFF" w:themeColor="background1"/>
                <w:sz w:val="21"/>
                <w:szCs w:val="21"/>
              </w:rPr>
            </w:pPr>
          </w:p>
        </w:tc>
        <w:tc>
          <w:tcPr>
            <w:tcW w:w="1969" w:type="dxa"/>
          </w:tcPr>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５</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決算及び計算関係書類</w:t>
            </w:r>
          </w:p>
        </w:tc>
        <w:tc>
          <w:tcPr>
            <w:tcW w:w="1552"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１　決算手続は法令及び定</w:t>
            </w:r>
            <w:r w:rsidRPr="0048194B">
              <w:rPr>
                <w:rFonts w:asciiTheme="majorEastAsia" w:eastAsiaTheme="majorEastAsia" w:hAnsiTheme="majorEastAsia" w:hint="eastAsia"/>
                <w:sz w:val="21"/>
                <w:szCs w:val="21"/>
              </w:rPr>
              <w:lastRenderedPageBreak/>
              <w:t>款の定めに従い適正に行われているか</w:t>
            </w:r>
            <w:r>
              <w:rPr>
                <w:rFonts w:asciiTheme="majorEastAsia" w:eastAsiaTheme="majorEastAsia" w:hAnsiTheme="majorEastAsia" w:hint="eastAsia"/>
                <w:sz w:val="21"/>
                <w:szCs w:val="21"/>
              </w:rPr>
              <w:t>。</w:t>
            </w:r>
          </w:p>
        </w:tc>
        <w:tc>
          <w:tcPr>
            <w:tcW w:w="1248" w:type="dxa"/>
          </w:tcPr>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法</w:t>
            </w:r>
            <w:r w:rsidRPr="0048194B">
              <w:rPr>
                <w:rFonts w:asciiTheme="majorEastAsia" w:eastAsiaTheme="majorEastAsia" w:hAnsiTheme="majorEastAsia" w:hint="eastAsia"/>
                <w:sz w:val="21"/>
                <w:szCs w:val="21"/>
              </w:rPr>
              <w:t>第45条の19、</w:t>
            </w:r>
          </w:p>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第45条の30、</w:t>
            </w:r>
          </w:p>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第45条の31、</w:t>
            </w:r>
          </w:p>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規則第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条の39、</w:t>
            </w:r>
          </w:p>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条の40</w:t>
            </w:r>
          </w:p>
        </w:tc>
        <w:tc>
          <w:tcPr>
            <w:tcW w:w="3226" w:type="dxa"/>
          </w:tcPr>
          <w:p w:rsidR="006F086A" w:rsidRDefault="00A13BB1"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（ｋ４９</w:t>
            </w:r>
            <w:r w:rsidR="006F086A">
              <w:rPr>
                <w:rFonts w:asciiTheme="majorEastAsia" w:eastAsiaTheme="majorEastAsia" w:hAnsiTheme="majorEastAsia" w:hint="eastAsia"/>
                <w:sz w:val="21"/>
                <w:szCs w:val="21"/>
              </w:rPr>
              <w:t>）</w:t>
            </w: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計算書類及びその附属明細</w:t>
            </w:r>
            <w:r w:rsidRPr="0048194B">
              <w:rPr>
                <w:rFonts w:asciiTheme="majorEastAsia" w:eastAsiaTheme="majorEastAsia" w:hAnsiTheme="majorEastAsia" w:hint="eastAsia"/>
                <w:sz w:val="21"/>
                <w:szCs w:val="21"/>
              </w:rPr>
              <w:lastRenderedPageBreak/>
              <w:t>書並びに財産目録について、監事の監査を受けているか。</w:t>
            </w:r>
          </w:p>
          <w:p w:rsidR="006F086A" w:rsidRDefault="006F086A" w:rsidP="006F086A">
            <w:pPr>
              <w:rPr>
                <w:rFonts w:asciiTheme="majorEastAsia" w:eastAsiaTheme="majorEastAsia" w:hAnsiTheme="majorEastAsia"/>
                <w:sz w:val="21"/>
                <w:szCs w:val="21"/>
              </w:rPr>
            </w:pPr>
          </w:p>
          <w:p w:rsidR="006F086A" w:rsidRPr="0048194B" w:rsidRDefault="00A13BB1"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（ｋ５０</w:t>
            </w:r>
            <w:r w:rsidR="006F086A">
              <w:rPr>
                <w:rFonts w:asciiTheme="majorEastAsia" w:eastAsiaTheme="majorEastAsia" w:hAnsiTheme="majorEastAsia" w:hint="eastAsia"/>
                <w:sz w:val="21"/>
                <w:szCs w:val="21"/>
              </w:rPr>
              <w:t>）</w:t>
            </w: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会計監査人設置法人は、計算書類およびその附属明細書並びに財産目録について会計監査人に監査を受けているか。</w:t>
            </w:r>
          </w:p>
          <w:p w:rsidR="006F086A" w:rsidRDefault="006F086A" w:rsidP="006F086A">
            <w:pPr>
              <w:rPr>
                <w:rFonts w:asciiTheme="majorEastAsia" w:eastAsiaTheme="majorEastAsia" w:hAnsiTheme="majorEastAsia"/>
                <w:sz w:val="21"/>
                <w:szCs w:val="21"/>
              </w:rPr>
            </w:pPr>
          </w:p>
          <w:p w:rsidR="006F086A" w:rsidRPr="0048194B" w:rsidRDefault="00A13BB1"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（ｋ５１</w:t>
            </w:r>
            <w:r w:rsidR="006F086A">
              <w:rPr>
                <w:rFonts w:asciiTheme="majorEastAsia" w:eastAsiaTheme="majorEastAsia" w:hAnsiTheme="majorEastAsia" w:hint="eastAsia"/>
                <w:sz w:val="21"/>
                <w:szCs w:val="21"/>
              </w:rPr>
              <w:t>）</w:t>
            </w: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計算書類及びその附属明細書並びに財産目録は理事会の承認を受けているか。</w:t>
            </w:r>
          </w:p>
          <w:p w:rsidR="006F086A" w:rsidRDefault="006F086A" w:rsidP="006F086A">
            <w:pPr>
              <w:rPr>
                <w:rFonts w:asciiTheme="majorEastAsia" w:eastAsiaTheme="majorEastAsia" w:hAnsiTheme="majorEastAsia"/>
                <w:sz w:val="21"/>
                <w:szCs w:val="21"/>
              </w:rPr>
            </w:pPr>
          </w:p>
          <w:p w:rsidR="006F086A" w:rsidRDefault="00A13BB1"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（ｋ５２</w:t>
            </w:r>
            <w:r w:rsidR="006F086A">
              <w:rPr>
                <w:rFonts w:asciiTheme="majorEastAsia" w:eastAsiaTheme="majorEastAsia" w:hAnsiTheme="majorEastAsia" w:hint="eastAsia"/>
                <w:sz w:val="21"/>
                <w:szCs w:val="21"/>
              </w:rPr>
              <w:t>）</w:t>
            </w: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会計監査人設置法人以外の法人は計算書類及び財産目録について定時評議員会の承認を受けているか。</w:t>
            </w:r>
          </w:p>
          <w:p w:rsidR="006F086A" w:rsidRDefault="006F086A" w:rsidP="006F086A">
            <w:pPr>
              <w:rPr>
                <w:rFonts w:asciiTheme="majorEastAsia" w:eastAsiaTheme="majorEastAsia" w:hAnsiTheme="majorEastAsia"/>
                <w:sz w:val="21"/>
                <w:szCs w:val="21"/>
              </w:rPr>
            </w:pPr>
          </w:p>
          <w:p w:rsidR="006F086A" w:rsidRPr="0048194B" w:rsidRDefault="00A13BB1"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（ｋ５３</w:t>
            </w:r>
            <w:r w:rsidR="006F086A">
              <w:rPr>
                <w:rFonts w:asciiTheme="majorEastAsia" w:eastAsiaTheme="majorEastAsia" w:hAnsiTheme="majorEastAsia" w:hint="eastAsia"/>
                <w:sz w:val="21"/>
                <w:szCs w:val="21"/>
              </w:rPr>
              <w:t>）</w:t>
            </w: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会計監査人設置法人は計算書類及び財産目録を定時評議員会に報告しているか。</w:t>
            </w:r>
          </w:p>
          <w:p w:rsidR="006F086A" w:rsidRPr="0048194B" w:rsidRDefault="006F086A" w:rsidP="006F086A">
            <w:pPr>
              <w:rPr>
                <w:rFonts w:asciiTheme="majorEastAsia" w:eastAsiaTheme="majorEastAsia" w:hAnsiTheme="majorEastAsia"/>
                <w:sz w:val="21"/>
                <w:szCs w:val="21"/>
              </w:rPr>
            </w:pPr>
          </w:p>
        </w:tc>
        <w:tc>
          <w:tcPr>
            <w:tcW w:w="1644" w:type="dxa"/>
          </w:tcPr>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w:t>
            </w:r>
            <w:r w:rsidRPr="00BF433D">
              <w:rPr>
                <w:rFonts w:asciiTheme="majorEastAsia" w:eastAsiaTheme="majorEastAsia" w:hAnsiTheme="majorEastAsia" w:hint="eastAsia"/>
                <w:sz w:val="21"/>
                <w:szCs w:val="21"/>
              </w:rPr>
              <w:t>否（いない）</w:t>
            </w:r>
          </w:p>
          <w:p w:rsidR="006F086A" w:rsidRPr="00BF433D" w:rsidRDefault="006F086A" w:rsidP="006F086A">
            <w:pPr>
              <w:rPr>
                <w:rFonts w:asciiTheme="majorEastAsia" w:eastAsiaTheme="majorEastAsia" w:hAnsiTheme="majorEastAsia"/>
                <w:sz w:val="21"/>
                <w:szCs w:val="21"/>
              </w:rPr>
            </w:pPr>
          </w:p>
          <w:p w:rsidR="006F086A"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6F086A" w:rsidRPr="00BF433D" w:rsidRDefault="006F086A" w:rsidP="006F086A">
            <w:pPr>
              <w:rPr>
                <w:rFonts w:asciiTheme="majorEastAsia" w:eastAsiaTheme="majorEastAsia" w:hAnsiTheme="majorEastAsia"/>
                <w:sz w:val="21"/>
                <w:szCs w:val="21"/>
              </w:rPr>
            </w:pPr>
          </w:p>
          <w:p w:rsidR="006F086A"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Default="006F086A" w:rsidP="00A13BB1">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6F086A"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A13BB1" w:rsidRPr="00BF433D" w:rsidRDefault="00A13BB1"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＜着眼点＞</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決算に際しては、毎会計年度終了後３か月以内に、計算関係書類（計算書類（注１）及</w:t>
            </w:r>
            <w:r w:rsidRPr="0048194B">
              <w:rPr>
                <w:rFonts w:asciiTheme="majorEastAsia" w:eastAsiaTheme="majorEastAsia" w:hAnsiTheme="majorEastAsia" w:hint="eastAsia"/>
                <w:sz w:val="21"/>
                <w:szCs w:val="21"/>
              </w:rPr>
              <w:lastRenderedPageBreak/>
              <w:t>びその附属明細書）及び財産目録（以下「計算関係書類等」という。）を作成し、所轄庁に提出しなければならない（法第59条）。</w:t>
            </w:r>
          </w:p>
          <w:p w:rsidR="006F086A" w:rsidRPr="0048194B" w:rsidRDefault="006F086A" w:rsidP="006F086A">
            <w:pPr>
              <w:ind w:leftChars="100" w:left="24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（注１）計算書類の内容については</w:t>
            </w:r>
            <w:r>
              <w:rPr>
                <w:rFonts w:asciiTheme="majorEastAsia" w:eastAsiaTheme="majorEastAsia" w:hAnsiTheme="majorEastAsia" w:hint="eastAsia"/>
                <w:sz w:val="21"/>
                <w:szCs w:val="21"/>
              </w:rPr>
              <w:t>（５）「決算及び計算関係書類」の</w:t>
            </w:r>
            <w:r w:rsidRPr="0048194B">
              <w:rPr>
                <w:rFonts w:asciiTheme="majorEastAsia" w:eastAsiaTheme="majorEastAsia" w:hAnsiTheme="majorEastAsia" w:hint="eastAsia"/>
                <w:sz w:val="21"/>
                <w:szCs w:val="21"/>
              </w:rPr>
              <w:t>２参照</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計算関係書類等を所轄庁に提出するにあたっては、理事会の承認を受け、このうち計算書類及び財産目録については定時評議員会の承認を受けたものでなければならない（法第45条の30、規則第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条の40）。ただし、会計監査人設置法人においては、一定の要件（注２）を満たす場合には、計算書類及び財産目録については定時評議員会においてその内容を報告することで足りる（法第45条の31、規則第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条の40）。</w:t>
            </w:r>
          </w:p>
          <w:p w:rsidR="006F086A" w:rsidRPr="0048194B" w:rsidRDefault="006F086A" w:rsidP="006F086A">
            <w:pPr>
              <w:ind w:left="840" w:hangingChars="400" w:hanging="84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（注２）会計監査人設置法人が計算書類及び財産目録について、評議員会の承認を要さない要件は</w:t>
            </w:r>
            <w:r>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の①から③の</w:t>
            </w:r>
            <w:r>
              <w:rPr>
                <w:rFonts w:asciiTheme="majorEastAsia" w:eastAsiaTheme="majorEastAsia" w:hAnsiTheme="majorEastAsia" w:hint="eastAsia"/>
                <w:sz w:val="21"/>
                <w:szCs w:val="21"/>
              </w:rPr>
              <w:t>全</w:t>
            </w:r>
            <w:r w:rsidRPr="0048194B">
              <w:rPr>
                <w:rFonts w:asciiTheme="majorEastAsia" w:eastAsiaTheme="majorEastAsia" w:hAnsiTheme="majorEastAsia" w:hint="eastAsia"/>
                <w:sz w:val="21"/>
                <w:szCs w:val="21"/>
              </w:rPr>
              <w:t>てを満たす場合である（規則第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条の39）。</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①　計算書類についての会計監査報告に無限定適正意見が付されていること</w:t>
            </w:r>
          </w:p>
          <w:p w:rsidR="006F086A" w:rsidRPr="0048194B" w:rsidRDefault="006F086A" w:rsidP="006F086A">
            <w:pPr>
              <w:ind w:left="1050" w:hangingChars="500" w:hanging="105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②　会計監査報告に関する監事の監査報告に、会計監査人の監査の方法又は結果相当でないと認める意見がないこと</w:t>
            </w:r>
          </w:p>
          <w:p w:rsidR="006F086A" w:rsidRPr="0048194B" w:rsidRDefault="006F086A" w:rsidP="006F086A">
            <w:pPr>
              <w:ind w:left="1050" w:hangingChars="500" w:hanging="105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③　計算書類に関する監事の監査報告が特定監事へ</w:t>
            </w:r>
            <w:r w:rsidRPr="0048194B">
              <w:rPr>
                <w:rFonts w:asciiTheme="majorEastAsia" w:eastAsiaTheme="majorEastAsia" w:hAnsiTheme="majorEastAsia" w:hint="eastAsia"/>
                <w:sz w:val="21"/>
                <w:szCs w:val="21"/>
              </w:rPr>
              <w:t>期限までに通知しなかったことにより、通知があったものとみなされたものでないこと</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計算関係書類等について理事会の承認を受けるにあたっては、監事の監査を受けなければならない。会計監査人を置く場合は、監事の監査に加え、計算関係書類等について会計監査人の監査を受けなければならない（注３）。</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w:t>
            </w:r>
            <w:r w:rsidRPr="00CD426A">
              <w:rPr>
                <w:rFonts w:asciiTheme="majorEastAsia" w:eastAsiaTheme="majorEastAsia" w:hAnsiTheme="majorEastAsia" w:hint="eastAsia"/>
                <w:sz w:val="21"/>
                <w:szCs w:val="21"/>
              </w:rPr>
              <w:t>（注３）監事の監査及び会計監査人の監査については、「社会福祉施設等指導監査チェックリスト【法人運営部門】」</w:t>
            </w:r>
            <w:r w:rsidRPr="00CD426A">
              <w:rPr>
                <w:rFonts w:asciiTheme="majorEastAsia" w:eastAsiaTheme="majorEastAsia" w:hAnsiTheme="majorEastAsia" w:hint="eastAsia"/>
                <w:sz w:val="20"/>
                <w:szCs w:val="20"/>
              </w:rPr>
              <w:t>Ⅰ</w:t>
            </w:r>
            <w:r w:rsidRPr="00CD426A">
              <w:rPr>
                <w:rFonts w:asciiTheme="majorEastAsia" w:eastAsiaTheme="majorEastAsia" w:hAnsiTheme="majorEastAsia" w:hint="eastAsia"/>
                <w:sz w:val="21"/>
                <w:szCs w:val="21"/>
              </w:rPr>
              <w:t>の５「監事」、７「会計監査人」を参照。</w:t>
            </w:r>
          </w:p>
          <w:p w:rsidR="006F086A" w:rsidRPr="0048194B" w:rsidRDefault="006F086A" w:rsidP="006F086A">
            <w:pPr>
              <w:ind w:left="210" w:hangingChars="100" w:hanging="210"/>
              <w:rPr>
                <w:rFonts w:asciiTheme="majorEastAsia" w:eastAsiaTheme="majorEastAsia" w:hAnsiTheme="majorEastAsia"/>
                <w:sz w:val="21"/>
                <w:szCs w:val="21"/>
              </w:rPr>
            </w:pPr>
          </w:p>
          <w:p w:rsidR="006F086A" w:rsidRPr="0048194B" w:rsidRDefault="006F086A" w:rsidP="006F086A">
            <w:pPr>
              <w:ind w:firstLineChars="100" w:firstLine="210"/>
              <w:rPr>
                <w:rFonts w:asciiTheme="majorEastAsia" w:eastAsiaTheme="majorEastAsia" w:hAnsiTheme="majorEastAsia"/>
                <w:sz w:val="21"/>
                <w:szCs w:val="21"/>
              </w:rPr>
            </w:pPr>
          </w:p>
        </w:tc>
        <w:tc>
          <w:tcPr>
            <w:tcW w:w="1850" w:type="dxa"/>
          </w:tcPr>
          <w:p w:rsidR="006F086A" w:rsidRPr="0048194B" w:rsidRDefault="006F086A" w:rsidP="006F086A">
            <w:pPr>
              <w:rPr>
                <w:rFonts w:asciiTheme="majorEastAsia" w:eastAsiaTheme="majorEastAsia" w:hAnsiTheme="majorEastAsia"/>
                <w:sz w:val="21"/>
                <w:szCs w:val="21"/>
              </w:rPr>
            </w:pPr>
          </w:p>
          <w:p w:rsidR="006F086A" w:rsidRPr="0048194B" w:rsidRDefault="006F086A" w:rsidP="006F086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定款、経理規</w:t>
            </w:r>
            <w:r>
              <w:rPr>
                <w:rFonts w:asciiTheme="majorEastAsia" w:eastAsiaTheme="majorEastAsia" w:hAnsiTheme="majorEastAsia" w:hint="eastAsia"/>
                <w:sz w:val="21"/>
                <w:szCs w:val="21"/>
              </w:rPr>
              <w:lastRenderedPageBreak/>
              <w:t>程、</w:t>
            </w:r>
            <w:r w:rsidRPr="0048194B">
              <w:rPr>
                <w:rFonts w:asciiTheme="majorEastAsia" w:eastAsiaTheme="majorEastAsia" w:hAnsiTheme="majorEastAsia" w:hint="eastAsia"/>
                <w:sz w:val="21"/>
                <w:szCs w:val="21"/>
              </w:rPr>
              <w:t>計算書類等に関して所轄庁への提出日が分かる資料、監事による監査報告、会計監査人による会計監査報告、理事会議事録、評議員会議事録等</w:t>
            </w:r>
          </w:p>
        </w:tc>
      </w:tr>
      <w:tr w:rsidR="006F086A" w:rsidRPr="00302D8D" w:rsidTr="00152534">
        <w:tc>
          <w:tcPr>
            <w:tcW w:w="709" w:type="dxa"/>
            <w:shd w:val="clear" w:color="auto" w:fill="FFFF00"/>
          </w:tcPr>
          <w:p w:rsidR="006F086A" w:rsidRPr="006D7FB8" w:rsidRDefault="006F086A"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tc>
        <w:tc>
          <w:tcPr>
            <w:tcW w:w="709" w:type="dxa"/>
            <w:shd w:val="clear" w:color="auto" w:fill="00B0F0"/>
          </w:tcPr>
          <w:p w:rsidR="006F086A" w:rsidRPr="006D7FB8" w:rsidRDefault="006F086A" w:rsidP="006F086A">
            <w:pPr>
              <w:rPr>
                <w:rFonts w:asciiTheme="majorEastAsia" w:eastAsiaTheme="majorEastAsia" w:hAnsiTheme="majorEastAsia"/>
                <w:b/>
                <w:color w:val="FFFFFF" w:themeColor="background1"/>
                <w:sz w:val="21"/>
                <w:szCs w:val="21"/>
              </w:rPr>
            </w:pPr>
          </w:p>
          <w:p w:rsidR="00152534" w:rsidRPr="006D7FB8" w:rsidRDefault="00152534"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tc>
        <w:tc>
          <w:tcPr>
            <w:tcW w:w="1969" w:type="dxa"/>
          </w:tcPr>
          <w:p w:rsidR="006F086A" w:rsidRPr="0048194B" w:rsidRDefault="006F086A" w:rsidP="006F086A">
            <w:pPr>
              <w:rPr>
                <w:rFonts w:asciiTheme="majorEastAsia" w:eastAsiaTheme="majorEastAsia" w:hAnsiTheme="majorEastAsia"/>
                <w:sz w:val="21"/>
                <w:szCs w:val="21"/>
              </w:rPr>
            </w:pPr>
          </w:p>
        </w:tc>
        <w:tc>
          <w:tcPr>
            <w:tcW w:w="1552"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２　計算書類が法令に基づき適正に作成されているか</w:t>
            </w:r>
            <w:r>
              <w:rPr>
                <w:rFonts w:asciiTheme="majorEastAsia" w:eastAsiaTheme="majorEastAsia" w:hAnsiTheme="majorEastAsia" w:hint="eastAsia"/>
                <w:sz w:val="21"/>
                <w:szCs w:val="21"/>
              </w:rPr>
              <w:t>。</w:t>
            </w:r>
          </w:p>
        </w:tc>
        <w:tc>
          <w:tcPr>
            <w:tcW w:w="1248"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Pr>
                <w:rFonts w:asciiTheme="majorEastAsia" w:eastAsiaTheme="majorEastAsia" w:hAnsiTheme="majorEastAsia" w:hint="eastAsia"/>
                <w:sz w:val="21"/>
                <w:szCs w:val="21"/>
              </w:rPr>
              <w:t>７</w:t>
            </w:r>
            <w:r w:rsidRPr="0048194B">
              <w:rPr>
                <w:rFonts w:asciiTheme="majorEastAsia" w:eastAsiaTheme="majorEastAsia" w:hAnsiTheme="majorEastAsia" w:hint="eastAsia"/>
                <w:sz w:val="21"/>
                <w:szCs w:val="21"/>
              </w:rPr>
              <w:t>条の</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、留意事項</w:t>
            </w:r>
            <w:r>
              <w:rPr>
                <w:rFonts w:asciiTheme="majorEastAsia" w:eastAsiaTheme="majorEastAsia" w:hAnsiTheme="majorEastAsia" w:hint="eastAsia"/>
                <w:sz w:val="21"/>
                <w:szCs w:val="21"/>
              </w:rPr>
              <w:t>７</w:t>
            </w:r>
          </w:p>
        </w:tc>
        <w:tc>
          <w:tcPr>
            <w:tcW w:w="3226" w:type="dxa"/>
          </w:tcPr>
          <w:p w:rsidR="006F086A" w:rsidRDefault="00A13BB1"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（ｋ５４</w:t>
            </w:r>
            <w:r w:rsidR="006F086A">
              <w:rPr>
                <w:rFonts w:asciiTheme="majorEastAsia" w:eastAsiaTheme="majorEastAsia" w:hAnsiTheme="majorEastAsia" w:hint="eastAsia"/>
                <w:sz w:val="21"/>
                <w:szCs w:val="21"/>
              </w:rPr>
              <w:t>）</w:t>
            </w:r>
          </w:p>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作成すべき計算書類が作成されているか。</w:t>
            </w:r>
          </w:p>
        </w:tc>
        <w:tc>
          <w:tcPr>
            <w:tcW w:w="1644" w:type="dxa"/>
          </w:tcPr>
          <w:p w:rsidR="006F086A"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会計基準においては、計算書類の作成に関して、事業区分及び拠点区分を設けなければなら</w:t>
            </w:r>
            <w:r>
              <w:rPr>
                <w:rFonts w:asciiTheme="majorEastAsia" w:eastAsiaTheme="majorEastAsia" w:hAnsiTheme="majorEastAsia" w:hint="eastAsia"/>
                <w:sz w:val="21"/>
                <w:szCs w:val="21"/>
              </w:rPr>
              <w:t>ず</w:t>
            </w:r>
            <w:r w:rsidRPr="0048194B">
              <w:rPr>
                <w:rFonts w:asciiTheme="majorEastAsia" w:eastAsiaTheme="majorEastAsia" w:hAnsiTheme="majorEastAsia" w:hint="eastAsia"/>
                <w:sz w:val="21"/>
                <w:szCs w:val="21"/>
              </w:rPr>
              <w:t>（注１）、法人は</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計算書類として、法人全体、事業区分別及び拠点区分別の貸借対照表、資金収支計算書</w:t>
            </w:r>
            <w:r>
              <w:rPr>
                <w:rFonts w:asciiTheme="majorEastAsia" w:eastAsiaTheme="majorEastAsia" w:hAnsiTheme="majorEastAsia" w:hint="eastAsia"/>
                <w:sz w:val="21"/>
                <w:szCs w:val="21"/>
              </w:rPr>
              <w:t>並びに</w:t>
            </w:r>
            <w:r w:rsidRPr="0048194B">
              <w:rPr>
                <w:rFonts w:asciiTheme="majorEastAsia" w:eastAsiaTheme="majorEastAsia" w:hAnsiTheme="majorEastAsia" w:hint="eastAsia"/>
                <w:sz w:val="21"/>
                <w:szCs w:val="21"/>
              </w:rPr>
              <w:t>事業活動計算書を作成しなければならない。なお、法人が行う事業により、内容が重複するものとなる場合は省略できることが定められている。また、拠点区分に関する計算書類（１～３に係るニの書類）は各拠点区分ごとに作成しなければならない。</w:t>
            </w:r>
          </w:p>
          <w:p w:rsidR="006F086A" w:rsidRPr="0048194B" w:rsidRDefault="006F086A" w:rsidP="006F086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①</w:t>
            </w:r>
            <w:r w:rsidRPr="0048194B">
              <w:rPr>
                <w:rFonts w:asciiTheme="majorEastAsia" w:eastAsiaTheme="majorEastAsia" w:hAnsiTheme="majorEastAsia" w:hint="eastAsia"/>
                <w:sz w:val="21"/>
                <w:szCs w:val="21"/>
              </w:rPr>
              <w:t xml:space="preserve">　貸借対照表</w:t>
            </w:r>
          </w:p>
          <w:p w:rsidR="006F086A" w:rsidRPr="0048194B" w:rsidRDefault="006F086A" w:rsidP="006F086A">
            <w:pPr>
              <w:ind w:firstLineChars="200" w:firstLine="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イ　法人単位貸借対照表</w:t>
            </w:r>
          </w:p>
          <w:p w:rsidR="006F086A" w:rsidRPr="0048194B" w:rsidRDefault="006F086A" w:rsidP="006F086A">
            <w:pPr>
              <w:ind w:firstLineChars="200" w:firstLine="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ロ　貸借対照表内訳表（事業区分が社会福祉事業のみの法人（注２）は省略可能）</w:t>
            </w:r>
          </w:p>
          <w:p w:rsidR="006F086A" w:rsidRPr="0048194B" w:rsidRDefault="006F086A" w:rsidP="006F086A">
            <w:pPr>
              <w:ind w:firstLineChars="200" w:firstLine="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ハ　事業区分貸借対照表内訳表（事業区分に拠点区分が一つである場合は当該事業区</w:t>
            </w:r>
            <w:r w:rsidRPr="0048194B">
              <w:rPr>
                <w:rFonts w:asciiTheme="majorEastAsia" w:eastAsiaTheme="majorEastAsia" w:hAnsiTheme="majorEastAsia" w:hint="eastAsia"/>
                <w:sz w:val="21"/>
                <w:szCs w:val="21"/>
              </w:rPr>
              <w:lastRenderedPageBreak/>
              <w:t>分につき省略可能）</w:t>
            </w:r>
          </w:p>
          <w:p w:rsidR="006F086A" w:rsidRPr="0048194B" w:rsidRDefault="006F086A" w:rsidP="006F086A">
            <w:pPr>
              <w:ind w:firstLineChars="200" w:firstLine="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ニ　拠点区分貸借対照表</w:t>
            </w:r>
          </w:p>
          <w:p w:rsidR="006F086A" w:rsidRPr="0048194B" w:rsidRDefault="006F086A" w:rsidP="006F086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②</w:t>
            </w:r>
            <w:r w:rsidRPr="0048194B">
              <w:rPr>
                <w:rFonts w:asciiTheme="majorEastAsia" w:eastAsiaTheme="majorEastAsia" w:hAnsiTheme="majorEastAsia" w:hint="eastAsia"/>
                <w:sz w:val="21"/>
                <w:szCs w:val="21"/>
              </w:rPr>
              <w:t xml:space="preserve">　資金収支計算書</w:t>
            </w:r>
          </w:p>
          <w:p w:rsidR="006F086A" w:rsidRPr="0048194B" w:rsidRDefault="006F086A" w:rsidP="006F086A">
            <w:pPr>
              <w:ind w:firstLineChars="200" w:firstLine="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イ　法人単位資金収支計算書</w:t>
            </w:r>
          </w:p>
          <w:p w:rsidR="006F086A" w:rsidRPr="0048194B" w:rsidRDefault="006F086A" w:rsidP="006F086A">
            <w:pPr>
              <w:ind w:leftChars="200" w:left="6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ロ　資金収支計算書内訳表（事業区分が社会福祉事業のみの法人（注２）は省略可能）</w:t>
            </w:r>
          </w:p>
          <w:p w:rsidR="006F086A" w:rsidRPr="0048194B" w:rsidRDefault="006F086A" w:rsidP="006F086A">
            <w:pPr>
              <w:ind w:leftChars="200" w:left="6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ハ　事業区分資金収支計算書内訳表（事業区分に拠点区分が一つである場合は当該事業区分につき省略可能）</w:t>
            </w:r>
          </w:p>
          <w:p w:rsidR="006F086A" w:rsidRPr="0048194B" w:rsidRDefault="006F086A" w:rsidP="006F086A">
            <w:pPr>
              <w:ind w:firstLineChars="200" w:firstLine="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ニ　拠点区分資金収支計算書</w:t>
            </w:r>
          </w:p>
          <w:p w:rsidR="006F086A" w:rsidRPr="0048194B" w:rsidRDefault="006F086A" w:rsidP="006F086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③</w:t>
            </w:r>
            <w:r w:rsidRPr="0048194B">
              <w:rPr>
                <w:rFonts w:asciiTheme="majorEastAsia" w:eastAsiaTheme="majorEastAsia" w:hAnsiTheme="majorEastAsia" w:hint="eastAsia"/>
                <w:sz w:val="21"/>
                <w:szCs w:val="21"/>
              </w:rPr>
              <w:t xml:space="preserve">　事業活動計算書</w:t>
            </w:r>
          </w:p>
          <w:p w:rsidR="006F086A" w:rsidRPr="0048194B" w:rsidRDefault="006F086A" w:rsidP="006F086A">
            <w:pPr>
              <w:ind w:firstLineChars="200" w:firstLine="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イ　法人単位事業活動計算書</w:t>
            </w:r>
          </w:p>
          <w:p w:rsidR="006F086A" w:rsidRPr="0048194B" w:rsidRDefault="006F086A" w:rsidP="006F086A">
            <w:pPr>
              <w:ind w:leftChars="200" w:left="6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ロ　事業活動計算書内訳表（事業区分が社会福祉事業のみの法人（注２）は省略可能）</w:t>
            </w:r>
          </w:p>
          <w:p w:rsidR="006F086A" w:rsidRPr="0048194B" w:rsidRDefault="006F086A" w:rsidP="006F086A">
            <w:pPr>
              <w:ind w:leftChars="200" w:left="6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ハ　事業区分事業活動計算書内訳表（事業区分に拠点区分が一つである場合は当該事業区分につき省略可能）</w:t>
            </w:r>
          </w:p>
          <w:p w:rsidR="006F086A" w:rsidRPr="0048194B" w:rsidRDefault="006F086A" w:rsidP="006F086A">
            <w:pPr>
              <w:ind w:firstLineChars="200" w:firstLine="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ニ　拠点区分事業活動計算書</w:t>
            </w:r>
          </w:p>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（注１）事業区分及び拠点区分の設定方法は後述</w:t>
            </w:r>
          </w:p>
          <w:p w:rsidR="006F086A" w:rsidRPr="0048194B" w:rsidRDefault="006F086A" w:rsidP="006F086A">
            <w:pPr>
              <w:ind w:leftChars="100" w:left="870" w:hangingChars="300" w:hanging="63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（注２）公益事業及び収益事業を行っていない法人又は社会福祉事業及び社会福祉事業と同一の拠点区分とすることが認められている公益事業のみを行う法人</w:t>
            </w:r>
          </w:p>
          <w:p w:rsidR="006F086A" w:rsidRPr="0048194B" w:rsidRDefault="006F086A" w:rsidP="00A13BB1">
            <w:pPr>
              <w:rPr>
                <w:rFonts w:asciiTheme="majorEastAsia" w:eastAsiaTheme="majorEastAsia" w:hAnsiTheme="majorEastAsia"/>
                <w:sz w:val="21"/>
                <w:szCs w:val="21"/>
              </w:rPr>
            </w:pPr>
          </w:p>
        </w:tc>
        <w:tc>
          <w:tcPr>
            <w:tcW w:w="1850" w:type="dxa"/>
          </w:tcPr>
          <w:p w:rsidR="006F086A" w:rsidRPr="0048194B" w:rsidRDefault="006F086A" w:rsidP="006F086A">
            <w:pPr>
              <w:rPr>
                <w:rFonts w:asciiTheme="majorEastAsia" w:eastAsiaTheme="majorEastAsia" w:hAnsiTheme="majorEastAsia"/>
                <w:sz w:val="21"/>
                <w:szCs w:val="21"/>
              </w:rPr>
            </w:pPr>
          </w:p>
          <w:p w:rsidR="006F086A" w:rsidRPr="0048194B" w:rsidRDefault="006F086A"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計算書類</w:t>
            </w:r>
          </w:p>
        </w:tc>
      </w:tr>
      <w:tr w:rsidR="006F086A" w:rsidRPr="00302D8D" w:rsidTr="00506DCE">
        <w:tc>
          <w:tcPr>
            <w:tcW w:w="709" w:type="dxa"/>
            <w:shd w:val="clear" w:color="auto" w:fill="FFFF00"/>
          </w:tcPr>
          <w:p w:rsidR="006F086A" w:rsidRPr="006D7FB8" w:rsidRDefault="006F086A"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tc>
        <w:tc>
          <w:tcPr>
            <w:tcW w:w="709" w:type="dxa"/>
            <w:shd w:val="clear" w:color="auto" w:fill="00B0F0"/>
          </w:tcPr>
          <w:p w:rsidR="006F086A" w:rsidRPr="006D7FB8" w:rsidRDefault="006F086A" w:rsidP="006F086A">
            <w:pPr>
              <w:rPr>
                <w:rFonts w:asciiTheme="majorEastAsia" w:eastAsiaTheme="majorEastAsia" w:hAnsiTheme="majorEastAsia"/>
                <w:b/>
                <w:color w:val="FFFFFF" w:themeColor="background1"/>
                <w:sz w:val="21"/>
                <w:szCs w:val="21"/>
              </w:rPr>
            </w:pPr>
          </w:p>
          <w:p w:rsidR="00506DCE" w:rsidRPr="006D7FB8" w:rsidRDefault="00506DCE"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tc>
        <w:tc>
          <w:tcPr>
            <w:tcW w:w="1969" w:type="dxa"/>
          </w:tcPr>
          <w:p w:rsidR="006F086A" w:rsidRPr="0048194B" w:rsidRDefault="006F086A" w:rsidP="006F086A">
            <w:pPr>
              <w:rPr>
                <w:rFonts w:asciiTheme="majorEastAsia" w:eastAsiaTheme="majorEastAsia" w:hAnsiTheme="majorEastAsia"/>
                <w:sz w:val="21"/>
                <w:szCs w:val="21"/>
              </w:rPr>
            </w:pPr>
          </w:p>
        </w:tc>
        <w:tc>
          <w:tcPr>
            <w:tcW w:w="1552" w:type="dxa"/>
          </w:tcPr>
          <w:p w:rsidR="006F086A" w:rsidRPr="0048194B" w:rsidRDefault="006F086A" w:rsidP="006F086A">
            <w:pPr>
              <w:rPr>
                <w:rFonts w:asciiTheme="majorEastAsia" w:eastAsiaTheme="majorEastAsia" w:hAnsiTheme="majorEastAsia"/>
                <w:sz w:val="21"/>
                <w:szCs w:val="21"/>
              </w:rPr>
            </w:pPr>
          </w:p>
        </w:tc>
        <w:tc>
          <w:tcPr>
            <w:tcW w:w="1248" w:type="dxa"/>
          </w:tcPr>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条の</w:t>
            </w: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号第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様式</w:t>
            </w:r>
            <w:r>
              <w:rPr>
                <w:rFonts w:asciiTheme="majorEastAsia" w:eastAsiaTheme="majorEastAsia" w:hAnsiTheme="majorEastAsia" w:hint="eastAsia"/>
                <w:sz w:val="21"/>
                <w:szCs w:val="21"/>
              </w:rPr>
              <w:t>から</w:t>
            </w:r>
            <w:r w:rsidRPr="0048194B">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号第</w:t>
            </w:r>
            <w:r>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様式</w:t>
            </w:r>
            <w:r>
              <w:rPr>
                <w:rFonts w:asciiTheme="majorEastAsia" w:eastAsiaTheme="majorEastAsia" w:hAnsiTheme="majorEastAsia" w:hint="eastAsia"/>
                <w:sz w:val="21"/>
                <w:szCs w:val="21"/>
              </w:rPr>
              <w:t>まで、</w:t>
            </w:r>
          </w:p>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留意事項25</w:t>
            </w:r>
            <w:r>
              <w:rPr>
                <w:rFonts w:asciiTheme="majorEastAsia" w:eastAsiaTheme="majorEastAsia" w:hAnsiTheme="majorEastAsia" w:hint="eastAsia"/>
                <w:sz w:val="21"/>
                <w:szCs w:val="21"/>
              </w:rPr>
              <w:t>の（１）</w:t>
            </w:r>
          </w:p>
        </w:tc>
        <w:tc>
          <w:tcPr>
            <w:tcW w:w="3226" w:type="dxa"/>
          </w:tcPr>
          <w:p w:rsidR="006F086A" w:rsidRDefault="00A13BB1"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（ｋ５５</w:t>
            </w:r>
            <w:r w:rsidR="006F086A">
              <w:rPr>
                <w:rFonts w:asciiTheme="majorEastAsia" w:eastAsiaTheme="majorEastAsia" w:hAnsiTheme="majorEastAsia" w:hint="eastAsia"/>
                <w:sz w:val="21"/>
                <w:szCs w:val="21"/>
              </w:rPr>
              <w:t>）</w:t>
            </w:r>
          </w:p>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計算書類の様式が会計基準に則しているか。</w:t>
            </w:r>
          </w:p>
        </w:tc>
        <w:tc>
          <w:tcPr>
            <w:tcW w:w="1644" w:type="dxa"/>
          </w:tcPr>
          <w:p w:rsidR="006F086A"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計算書類の作成は次のとおり行う。</w:t>
            </w:r>
          </w:p>
          <w:p w:rsidR="006F086A" w:rsidRPr="0048194B" w:rsidRDefault="006F086A"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記載する金額は、原則として総額をもって、かつ、</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円単位で表示する。</w:t>
            </w:r>
          </w:p>
          <w:p w:rsidR="006F086A" w:rsidRPr="0048194B" w:rsidRDefault="006F086A" w:rsidP="006F086A">
            <w:pPr>
              <w:ind w:leftChars="100" w:left="45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計算書類の様式は、会計省令に定めるところ（第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号第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様式</w:t>
            </w:r>
            <w:r>
              <w:rPr>
                <w:rFonts w:asciiTheme="majorEastAsia" w:eastAsiaTheme="majorEastAsia" w:hAnsiTheme="majorEastAsia" w:hint="eastAsia"/>
                <w:sz w:val="21"/>
                <w:szCs w:val="21"/>
              </w:rPr>
              <w:t>から</w:t>
            </w:r>
            <w:r w:rsidRPr="0048194B">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号第</w:t>
            </w:r>
            <w:r>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様式</w:t>
            </w:r>
            <w:r>
              <w:rPr>
                <w:rFonts w:asciiTheme="majorEastAsia" w:eastAsiaTheme="majorEastAsia" w:hAnsiTheme="majorEastAsia" w:hint="eastAsia"/>
                <w:sz w:val="21"/>
                <w:szCs w:val="21"/>
              </w:rPr>
              <w:t>まで</w:t>
            </w:r>
            <w:r w:rsidRPr="0048194B">
              <w:rPr>
                <w:rFonts w:asciiTheme="majorEastAsia" w:eastAsiaTheme="majorEastAsia" w:hAnsiTheme="majorEastAsia" w:hint="eastAsia"/>
                <w:sz w:val="21"/>
                <w:szCs w:val="21"/>
              </w:rPr>
              <w:t>）による。</w:t>
            </w:r>
          </w:p>
          <w:p w:rsidR="006F086A" w:rsidRDefault="006F086A" w:rsidP="006F086A">
            <w:pPr>
              <w:ind w:leftChars="100" w:left="45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計算書類の様式には勘定科目が大区分、中区分、小区分の別に規定されている。法人において必要がない科目の省略や適切な科目がないと考えられる場合の追加の取扱いについては、様式ごと、区分ごとに定められている（注）。なお、「○○収入」というような科目名が特定されていない勘定科目については、法人がその内容を示す科目名を記載することができる。また、該当する取引が制度上認められていない事業種別では当該勘定科目を使用することができない。</w:t>
            </w:r>
          </w:p>
          <w:p w:rsidR="00577FF4" w:rsidRDefault="00577FF4" w:rsidP="006F086A">
            <w:pPr>
              <w:ind w:leftChars="100" w:left="450" w:hangingChars="100" w:hanging="210"/>
              <w:rPr>
                <w:rFonts w:asciiTheme="majorEastAsia" w:eastAsiaTheme="majorEastAsia" w:hAnsiTheme="majorEastAsia"/>
                <w:sz w:val="21"/>
                <w:szCs w:val="21"/>
              </w:rPr>
            </w:pPr>
          </w:p>
          <w:p w:rsidR="00577FF4" w:rsidRDefault="00577FF4" w:rsidP="006F086A">
            <w:pPr>
              <w:ind w:leftChars="100" w:left="450" w:hangingChars="100" w:hanging="210"/>
              <w:rPr>
                <w:rFonts w:asciiTheme="majorEastAsia" w:eastAsiaTheme="majorEastAsia" w:hAnsiTheme="majorEastAsia"/>
                <w:sz w:val="21"/>
                <w:szCs w:val="21"/>
              </w:rPr>
            </w:pPr>
          </w:p>
          <w:p w:rsidR="00577FF4" w:rsidRDefault="00577FF4" w:rsidP="006F086A">
            <w:pPr>
              <w:ind w:leftChars="100" w:left="450" w:hangingChars="100" w:hanging="210"/>
              <w:rPr>
                <w:rFonts w:asciiTheme="majorEastAsia" w:eastAsiaTheme="majorEastAsia" w:hAnsiTheme="majorEastAsia"/>
                <w:sz w:val="21"/>
                <w:szCs w:val="21"/>
              </w:rPr>
            </w:pPr>
          </w:p>
          <w:p w:rsidR="00577FF4" w:rsidRDefault="00577FF4" w:rsidP="006F086A">
            <w:pPr>
              <w:ind w:leftChars="100" w:left="450" w:hangingChars="100" w:hanging="210"/>
              <w:rPr>
                <w:rFonts w:asciiTheme="majorEastAsia" w:eastAsiaTheme="majorEastAsia" w:hAnsiTheme="majorEastAsia"/>
                <w:sz w:val="21"/>
                <w:szCs w:val="21"/>
              </w:rPr>
            </w:pPr>
          </w:p>
          <w:p w:rsidR="00577FF4" w:rsidRPr="0048194B" w:rsidRDefault="00577FF4" w:rsidP="006F086A">
            <w:pPr>
              <w:ind w:leftChars="100" w:left="450" w:hangingChars="100" w:hanging="210"/>
              <w:rPr>
                <w:rFonts w:asciiTheme="majorEastAsia" w:eastAsiaTheme="majorEastAsia" w:hAnsiTheme="majorEastAsia"/>
                <w:sz w:val="21"/>
                <w:szCs w:val="21"/>
              </w:rPr>
            </w:pPr>
          </w:p>
          <w:p w:rsidR="00577FF4" w:rsidRDefault="00577FF4" w:rsidP="006F086A">
            <w:pPr>
              <w:tabs>
                <w:tab w:val="left" w:pos="6380"/>
              </w:tabs>
              <w:ind w:leftChars="100" w:left="240" w:firstLineChars="100" w:firstLine="210"/>
              <w:rPr>
                <w:rFonts w:asciiTheme="majorEastAsia" w:eastAsiaTheme="majorEastAsia" w:hAnsiTheme="majorEastAsia"/>
                <w:sz w:val="21"/>
                <w:szCs w:val="21"/>
              </w:rPr>
            </w:pPr>
          </w:p>
          <w:p w:rsidR="006F086A" w:rsidRPr="0048194B" w:rsidRDefault="006F086A" w:rsidP="006F086A">
            <w:pPr>
              <w:tabs>
                <w:tab w:val="left" w:pos="6380"/>
              </w:tabs>
              <w:ind w:leftChars="100" w:left="24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（注）勘定科目の省略及び追加の取扱いは</w:t>
            </w:r>
            <w:r>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のとおり。</w:t>
            </w:r>
          </w:p>
          <w:p w:rsidR="006F086A" w:rsidRPr="0048194B" w:rsidRDefault="006F086A" w:rsidP="006F086A">
            <w:pPr>
              <w:ind w:leftChars="350" w:left="105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①</w:t>
            </w:r>
            <w:r w:rsidRPr="0048194B">
              <w:rPr>
                <w:rFonts w:asciiTheme="majorEastAsia" w:eastAsiaTheme="majorEastAsia" w:hAnsiTheme="majorEastAsia" w:hint="eastAsia"/>
                <w:sz w:val="21"/>
                <w:szCs w:val="21"/>
              </w:rPr>
              <w:t xml:space="preserve">　貸借対照表</w:t>
            </w:r>
          </w:p>
          <w:p w:rsidR="006F086A" w:rsidRPr="0048194B" w:rsidRDefault="006F086A" w:rsidP="006F086A">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noProof/>
                <w:sz w:val="21"/>
                <w:szCs w:val="21"/>
              </w:rPr>
              <mc:AlternateContent>
                <mc:Choice Requires="wps">
                  <w:drawing>
                    <wp:anchor distT="0" distB="0" distL="114300" distR="114300" simplePos="0" relativeHeight="251705344" behindDoc="0" locked="0" layoutInCell="1" allowOverlap="1" wp14:anchorId="3CA7B53F" wp14:editId="08E101C4">
                      <wp:simplePos x="0" y="0"/>
                      <wp:positionH relativeFrom="column">
                        <wp:posOffset>2508087</wp:posOffset>
                      </wp:positionH>
                      <wp:positionV relativeFrom="paragraph">
                        <wp:posOffset>104140</wp:posOffset>
                      </wp:positionV>
                      <wp:extent cx="127000" cy="749935"/>
                      <wp:effectExtent l="0" t="0" r="25400" b="12065"/>
                      <wp:wrapNone/>
                      <wp:docPr id="1" name="右中かっこ 1"/>
                      <wp:cNvGraphicFramePr/>
                      <a:graphic xmlns:a="http://schemas.openxmlformats.org/drawingml/2006/main">
                        <a:graphicData uri="http://schemas.microsoft.com/office/word/2010/wordprocessingShape">
                          <wps:wsp>
                            <wps:cNvSpPr/>
                            <wps:spPr>
                              <a:xfrm>
                                <a:off x="0" y="0"/>
                                <a:ext cx="127000" cy="749935"/>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02888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97.5pt;margin-top:8.2pt;width:10pt;height:59.0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" adj="305" strokecolor="windowText"/>
                  </w:pict>
                </mc:Fallback>
              </mc:AlternateContent>
            </w:r>
            <w:r w:rsidRPr="0048194B">
              <w:rPr>
                <w:rFonts w:asciiTheme="majorEastAsia" w:eastAsiaTheme="majorEastAsia" w:hAnsiTheme="majorEastAsia" w:hint="eastAsia"/>
                <w:noProof/>
                <w:sz w:val="21"/>
                <w:szCs w:val="21"/>
              </w:rPr>
              <mc:AlternateContent>
                <mc:Choice Requires="wps">
                  <w:drawing>
                    <wp:anchor distT="0" distB="0" distL="114300" distR="114300" simplePos="0" relativeHeight="251706368" behindDoc="0" locked="0" layoutInCell="1" allowOverlap="1" wp14:anchorId="3B0D6171" wp14:editId="0B601075">
                      <wp:simplePos x="0" y="0"/>
                      <wp:positionH relativeFrom="column">
                        <wp:posOffset>2692529</wp:posOffset>
                      </wp:positionH>
                      <wp:positionV relativeFrom="paragraph">
                        <wp:posOffset>178457</wp:posOffset>
                      </wp:positionV>
                      <wp:extent cx="4555361" cy="596900"/>
                      <wp:effectExtent l="0" t="0" r="17145" b="12700"/>
                      <wp:wrapNone/>
                      <wp:docPr id="6" name="テキスト ボックス 6"/>
                      <wp:cNvGraphicFramePr/>
                      <a:graphic xmlns:a="http://schemas.openxmlformats.org/drawingml/2006/main">
                        <a:graphicData uri="http://schemas.microsoft.com/office/word/2010/wordprocessingShape">
                          <wps:wsp>
                            <wps:cNvSpPr txBox="1"/>
                            <wps:spPr>
                              <a:xfrm>
                                <a:off x="0" y="0"/>
                                <a:ext cx="4555361" cy="596900"/>
                              </a:xfrm>
                              <a:prstGeom prst="rect">
                                <a:avLst/>
                              </a:prstGeom>
                              <a:solidFill>
                                <a:sysClr val="window" lastClr="FFFFFF"/>
                              </a:solidFill>
                              <a:ln w="6350">
                                <a:solidFill>
                                  <a:prstClr val="black"/>
                                </a:solidFill>
                              </a:ln>
                              <a:effectLst/>
                            </wps:spPr>
                            <wps:txbx>
                              <w:txbxContent>
                                <w:p w:rsidR="002417A8" w:rsidRPr="004B1F9F" w:rsidRDefault="002417A8" w:rsidP="006F086A">
                                  <w:pPr>
                                    <w:rPr>
                                      <w:sz w:val="21"/>
                                    </w:rPr>
                                  </w:pPr>
                                  <w:r w:rsidRPr="004B1F9F">
                                    <w:rPr>
                                      <w:rFonts w:hint="eastAsia"/>
                                      <w:sz w:val="21"/>
                                    </w:rPr>
                                    <w:t>中区分までを記載し、必要のない中区分の勘定科目は省略可能。中区分についてやむを得ない場合、勘定科目の追加可能。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D6171" id="テキスト ボックス 6" o:spid="_x0000_s1027" type="#_x0000_t202" style="position:absolute;left:0;text-align:left;margin-left:212pt;margin-top:14.05pt;width:358.7pt;height: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" fillcolor="window" strokeweight=".5pt">
                      <v:textbox>
                        <w:txbxContent>
                          <w:p w:rsidR="002417A8" w:rsidRPr="004B1F9F" w:rsidRDefault="002417A8" w:rsidP="006F086A">
                            <w:pPr>
                              <w:rPr>
                                <w:sz w:val="21"/>
                              </w:rPr>
                            </w:pPr>
                            <w:r w:rsidRPr="004B1F9F">
                              <w:rPr>
                                <w:rFonts w:hint="eastAsia"/>
                                <w:sz w:val="21"/>
                              </w:rPr>
                              <w:t>中区分までを記載し、必要のない中区分の勘定科目は省略可能。中区分についてやむを得ない場合、勘定科目の追加可能。</w:t>
                            </w:r>
                          </w:p>
                        </w:txbxContent>
                      </v:textbox>
                    </v:shape>
                  </w:pict>
                </mc:Fallback>
              </mc:AlternateContent>
            </w:r>
            <w:r w:rsidRPr="0048194B">
              <w:rPr>
                <w:rFonts w:asciiTheme="majorEastAsia" w:eastAsiaTheme="majorEastAsia" w:hAnsiTheme="majorEastAsia" w:hint="eastAsia"/>
                <w:sz w:val="21"/>
                <w:szCs w:val="21"/>
              </w:rPr>
              <w:t xml:space="preserve">イ　法人単位貸借対照表　</w:t>
            </w:r>
          </w:p>
          <w:p w:rsidR="006F086A" w:rsidRPr="0048194B" w:rsidRDefault="006F086A" w:rsidP="006F086A">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ロ　貸借対照表内訳表</w:t>
            </w:r>
          </w:p>
          <w:p w:rsidR="006F086A" w:rsidRPr="0048194B" w:rsidRDefault="006F086A" w:rsidP="006F086A">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ハ　事業区分貸借対照表内訳表</w:t>
            </w:r>
          </w:p>
          <w:p w:rsidR="006F086A" w:rsidRPr="0048194B" w:rsidRDefault="006F086A" w:rsidP="006F086A">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ニ　拠点区分貸借対照表</w:t>
            </w:r>
          </w:p>
          <w:p w:rsidR="006F086A" w:rsidRPr="0048194B" w:rsidRDefault="006F086A" w:rsidP="006F086A">
            <w:pPr>
              <w:ind w:leftChars="350" w:left="1050" w:hangingChars="100" w:hanging="210"/>
              <w:rPr>
                <w:rFonts w:asciiTheme="majorEastAsia" w:eastAsiaTheme="majorEastAsia" w:hAnsiTheme="majorEastAsia"/>
                <w:sz w:val="21"/>
                <w:szCs w:val="21"/>
              </w:rPr>
            </w:pPr>
          </w:p>
          <w:p w:rsidR="006F086A" w:rsidRPr="0048194B" w:rsidRDefault="006F086A" w:rsidP="006F086A">
            <w:pPr>
              <w:ind w:leftChars="350" w:left="105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noProof/>
                <w:sz w:val="21"/>
                <w:szCs w:val="21"/>
              </w:rPr>
              <mc:AlternateContent>
                <mc:Choice Requires="wps">
                  <w:drawing>
                    <wp:anchor distT="0" distB="0" distL="114300" distR="114300" simplePos="0" relativeHeight="251702272" behindDoc="0" locked="0" layoutInCell="1" allowOverlap="1" wp14:anchorId="7F641B43" wp14:editId="3E76D379">
                      <wp:simplePos x="0" y="0"/>
                      <wp:positionH relativeFrom="column">
                        <wp:posOffset>3015615</wp:posOffset>
                      </wp:positionH>
                      <wp:positionV relativeFrom="paragraph">
                        <wp:posOffset>171922</wp:posOffset>
                      </wp:positionV>
                      <wp:extent cx="4231679" cy="520700"/>
                      <wp:effectExtent l="0" t="0" r="16510" b="12700"/>
                      <wp:wrapNone/>
                      <wp:docPr id="7" name="テキスト ボックス 7"/>
                      <wp:cNvGraphicFramePr/>
                      <a:graphic xmlns:a="http://schemas.openxmlformats.org/drawingml/2006/main">
                        <a:graphicData uri="http://schemas.microsoft.com/office/word/2010/wordprocessingShape">
                          <wps:wsp>
                            <wps:cNvSpPr txBox="1"/>
                            <wps:spPr>
                              <a:xfrm>
                                <a:off x="0" y="0"/>
                                <a:ext cx="4231679" cy="520700"/>
                              </a:xfrm>
                              <a:prstGeom prst="rect">
                                <a:avLst/>
                              </a:prstGeom>
                              <a:solidFill>
                                <a:sysClr val="window" lastClr="FFFFFF"/>
                              </a:solidFill>
                              <a:ln w="6350">
                                <a:solidFill>
                                  <a:prstClr val="black"/>
                                </a:solidFill>
                              </a:ln>
                              <a:effectLst/>
                            </wps:spPr>
                            <wps:txbx>
                              <w:txbxContent>
                                <w:p w:rsidR="002417A8" w:rsidRPr="004B1F9F" w:rsidRDefault="002417A8" w:rsidP="006F086A">
                                  <w:pPr>
                                    <w:rPr>
                                      <w:sz w:val="21"/>
                                    </w:rPr>
                                  </w:pPr>
                                  <w:r w:rsidRPr="004B1F9F">
                                    <w:rPr>
                                      <w:rFonts w:hint="eastAsia"/>
                                      <w:sz w:val="21"/>
                                    </w:rPr>
                                    <w:t>大区分のみを記載するが、必要のない勘定科目は省略可。ただし、追加・修正は不可。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41B43" id="テキスト ボックス 7" o:spid="_x0000_s1028" type="#_x0000_t202" style="position:absolute;left:0;text-align:left;margin-left:237.45pt;margin-top:13.55pt;width:333.2pt;height:4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" fillcolor="window" strokeweight=".5pt">
                      <v:textbox>
                        <w:txbxContent>
                          <w:p w:rsidR="002417A8" w:rsidRPr="004B1F9F" w:rsidRDefault="002417A8" w:rsidP="006F086A">
                            <w:pPr>
                              <w:rPr>
                                <w:sz w:val="21"/>
                              </w:rPr>
                            </w:pPr>
                            <w:r w:rsidRPr="004B1F9F">
                              <w:rPr>
                                <w:rFonts w:hint="eastAsia"/>
                                <w:sz w:val="21"/>
                              </w:rPr>
                              <w:t>大区分のみを記載するが、必要のない勘定科目は省略可。ただし、追加・修正は不可。</w:t>
                            </w:r>
                          </w:p>
                        </w:txbxContent>
                      </v:textbox>
                    </v:shape>
                  </w:pict>
                </mc:Fallback>
              </mc:AlternateContent>
            </w:r>
            <w:r>
              <w:rPr>
                <w:rFonts w:asciiTheme="majorEastAsia" w:eastAsiaTheme="majorEastAsia" w:hAnsiTheme="majorEastAsia" w:hint="eastAsia"/>
                <w:sz w:val="21"/>
                <w:szCs w:val="21"/>
              </w:rPr>
              <w:t>②</w:t>
            </w:r>
            <w:r w:rsidRPr="0048194B">
              <w:rPr>
                <w:rFonts w:asciiTheme="majorEastAsia" w:eastAsiaTheme="majorEastAsia" w:hAnsiTheme="majorEastAsia" w:hint="eastAsia"/>
                <w:sz w:val="21"/>
                <w:szCs w:val="21"/>
              </w:rPr>
              <w:t xml:space="preserve">　資金収支計算書</w:t>
            </w:r>
          </w:p>
          <w:p w:rsidR="006F086A" w:rsidRPr="0048194B" w:rsidRDefault="006F086A" w:rsidP="006F086A">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noProof/>
                <w:sz w:val="21"/>
                <w:szCs w:val="21"/>
              </w:rPr>
              <mc:AlternateContent>
                <mc:Choice Requires="wps">
                  <w:drawing>
                    <wp:anchor distT="0" distB="0" distL="114300" distR="114300" simplePos="0" relativeHeight="251701248" behindDoc="0" locked="0" layoutInCell="1" allowOverlap="1" wp14:anchorId="6F9BA5CA" wp14:editId="4134389C">
                      <wp:simplePos x="0" y="0"/>
                      <wp:positionH relativeFrom="column">
                        <wp:posOffset>2805818</wp:posOffset>
                      </wp:positionH>
                      <wp:positionV relativeFrom="paragraph">
                        <wp:posOffset>36847</wp:posOffset>
                      </wp:positionV>
                      <wp:extent cx="127000" cy="584200"/>
                      <wp:effectExtent l="0" t="0" r="25400" b="25400"/>
                      <wp:wrapNone/>
                      <wp:docPr id="12" name="右中かっこ 12"/>
                      <wp:cNvGraphicFramePr/>
                      <a:graphic xmlns:a="http://schemas.openxmlformats.org/drawingml/2006/main">
                        <a:graphicData uri="http://schemas.microsoft.com/office/word/2010/wordprocessingShape">
                          <wps:wsp>
                            <wps:cNvSpPr/>
                            <wps:spPr>
                              <a:xfrm>
                                <a:off x="0" y="0"/>
                                <a:ext cx="127000" cy="58420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70FDA5" id="右中かっこ 12" o:spid="_x0000_s1026" type="#_x0000_t88" style="position:absolute;left:0;text-align:left;margin-left:220.95pt;margin-top:2.9pt;width:10pt;height:46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" adj="391" strokecolor="windowText"/>
                  </w:pict>
                </mc:Fallback>
              </mc:AlternateContent>
            </w:r>
            <w:r w:rsidRPr="0048194B">
              <w:rPr>
                <w:rFonts w:asciiTheme="majorEastAsia" w:eastAsiaTheme="majorEastAsia" w:hAnsiTheme="majorEastAsia" w:hint="eastAsia"/>
                <w:sz w:val="21"/>
                <w:szCs w:val="21"/>
              </w:rPr>
              <w:t>イ　法人単位資金収支計算書</w:t>
            </w:r>
          </w:p>
          <w:p w:rsidR="006F086A" w:rsidRPr="0048194B" w:rsidRDefault="006F086A" w:rsidP="006F086A">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ロ　資金収支計算書内訳表</w:t>
            </w:r>
          </w:p>
          <w:p w:rsidR="006F086A" w:rsidRPr="0048194B" w:rsidRDefault="006F086A" w:rsidP="006F086A">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noProof/>
                <w:sz w:val="21"/>
                <w:szCs w:val="21"/>
              </w:rPr>
              <mc:AlternateContent>
                <mc:Choice Requires="wps">
                  <w:drawing>
                    <wp:anchor distT="0" distB="0" distL="114300" distR="114300" simplePos="0" relativeHeight="251703296" behindDoc="0" locked="0" layoutInCell="1" allowOverlap="1" wp14:anchorId="0B6C86D3" wp14:editId="5D7D116F">
                      <wp:simplePos x="0" y="0"/>
                      <wp:positionH relativeFrom="column">
                        <wp:posOffset>3015615</wp:posOffset>
                      </wp:positionH>
                      <wp:positionV relativeFrom="paragraph">
                        <wp:posOffset>101437</wp:posOffset>
                      </wp:positionV>
                      <wp:extent cx="4231640" cy="962952"/>
                      <wp:effectExtent l="0" t="0" r="16510" b="27940"/>
                      <wp:wrapNone/>
                      <wp:docPr id="13" name="テキスト ボックス 13"/>
                      <wp:cNvGraphicFramePr/>
                      <a:graphic xmlns:a="http://schemas.openxmlformats.org/drawingml/2006/main">
                        <a:graphicData uri="http://schemas.microsoft.com/office/word/2010/wordprocessingShape">
                          <wps:wsp>
                            <wps:cNvSpPr txBox="1"/>
                            <wps:spPr>
                              <a:xfrm>
                                <a:off x="0" y="0"/>
                                <a:ext cx="4231640" cy="962952"/>
                              </a:xfrm>
                              <a:prstGeom prst="rect">
                                <a:avLst/>
                              </a:prstGeom>
                              <a:solidFill>
                                <a:sysClr val="window" lastClr="FFFFFF"/>
                              </a:solidFill>
                              <a:ln w="6350">
                                <a:solidFill>
                                  <a:prstClr val="black"/>
                                </a:solidFill>
                              </a:ln>
                              <a:effectLst/>
                            </wps:spPr>
                            <wps:txbx>
                              <w:txbxContent>
                                <w:p w:rsidR="002417A8" w:rsidRPr="004B1F9F" w:rsidRDefault="002417A8" w:rsidP="006F086A">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C86D3" id="テキスト ボックス 13" o:spid="_x0000_s1029" type="#_x0000_t202" style="position:absolute;left:0;text-align:left;margin-left:237.45pt;margin-top:8pt;width:333.2pt;height:75.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" fillcolor="window" strokeweight=".5pt">
                      <v:textbox>
                        <w:txbxContent>
                          <w:p w:rsidR="002417A8" w:rsidRPr="004B1F9F" w:rsidRDefault="002417A8" w:rsidP="006F086A">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shape>
                  </w:pict>
                </mc:Fallback>
              </mc:AlternateContent>
            </w:r>
            <w:r w:rsidRPr="0048194B">
              <w:rPr>
                <w:rFonts w:asciiTheme="majorEastAsia" w:eastAsiaTheme="majorEastAsia" w:hAnsiTheme="majorEastAsia" w:hint="eastAsia"/>
                <w:sz w:val="21"/>
                <w:szCs w:val="21"/>
              </w:rPr>
              <w:t>ハ　事業区分資金収支計算書内訳表</w:t>
            </w:r>
          </w:p>
          <w:p w:rsidR="006F086A" w:rsidRPr="0048194B" w:rsidRDefault="006F086A" w:rsidP="006F086A">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ニ　拠点区分資金収支計算書・・・・・</w:t>
            </w:r>
          </w:p>
          <w:p w:rsidR="006F086A" w:rsidRPr="0048194B" w:rsidRDefault="006F086A" w:rsidP="006F086A">
            <w:pPr>
              <w:ind w:leftChars="350" w:left="1050" w:hangingChars="100" w:hanging="210"/>
              <w:rPr>
                <w:rFonts w:asciiTheme="majorEastAsia" w:eastAsiaTheme="majorEastAsia" w:hAnsiTheme="majorEastAsia"/>
                <w:sz w:val="21"/>
                <w:szCs w:val="21"/>
              </w:rPr>
            </w:pPr>
          </w:p>
          <w:p w:rsidR="006F086A" w:rsidRDefault="006F086A" w:rsidP="006F086A">
            <w:pPr>
              <w:ind w:leftChars="350" w:left="1050" w:hangingChars="100" w:hanging="210"/>
              <w:rPr>
                <w:rFonts w:asciiTheme="majorEastAsia" w:eastAsiaTheme="majorEastAsia" w:hAnsiTheme="majorEastAsia"/>
                <w:sz w:val="21"/>
                <w:szCs w:val="21"/>
              </w:rPr>
            </w:pPr>
          </w:p>
          <w:p w:rsidR="006F086A" w:rsidRDefault="006F086A" w:rsidP="006F086A">
            <w:pPr>
              <w:ind w:leftChars="350" w:left="1050" w:hangingChars="100" w:hanging="210"/>
              <w:rPr>
                <w:rFonts w:asciiTheme="majorEastAsia" w:eastAsiaTheme="majorEastAsia" w:hAnsiTheme="majorEastAsia"/>
                <w:sz w:val="21"/>
                <w:szCs w:val="21"/>
              </w:rPr>
            </w:pPr>
          </w:p>
          <w:p w:rsidR="006F086A" w:rsidRPr="0048194B" w:rsidRDefault="006F086A" w:rsidP="006F086A">
            <w:pPr>
              <w:ind w:leftChars="350" w:left="1050" w:hangingChars="100" w:hanging="210"/>
              <w:rPr>
                <w:rFonts w:asciiTheme="majorEastAsia" w:eastAsiaTheme="majorEastAsia" w:hAnsiTheme="majorEastAsia"/>
                <w:sz w:val="21"/>
                <w:szCs w:val="21"/>
              </w:rPr>
            </w:pPr>
          </w:p>
          <w:p w:rsidR="006F086A" w:rsidRPr="0048194B" w:rsidRDefault="006F086A" w:rsidP="006F086A">
            <w:pPr>
              <w:ind w:leftChars="350" w:left="105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③</w:t>
            </w:r>
            <w:r w:rsidRPr="0048194B">
              <w:rPr>
                <w:rFonts w:asciiTheme="majorEastAsia" w:eastAsiaTheme="majorEastAsia" w:hAnsiTheme="majorEastAsia" w:hint="eastAsia"/>
                <w:sz w:val="21"/>
                <w:szCs w:val="21"/>
              </w:rPr>
              <w:t xml:space="preserve">　事業活動計算書</w:t>
            </w:r>
          </w:p>
          <w:p w:rsidR="006F086A" w:rsidRPr="0048194B" w:rsidRDefault="006F086A" w:rsidP="006F086A">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noProof/>
                <w:sz w:val="21"/>
                <w:szCs w:val="21"/>
              </w:rPr>
              <mc:AlternateContent>
                <mc:Choice Requires="wps">
                  <w:drawing>
                    <wp:anchor distT="0" distB="0" distL="114300" distR="114300" simplePos="0" relativeHeight="251700224" behindDoc="0" locked="0" layoutInCell="1" allowOverlap="1" wp14:anchorId="2212C5CA" wp14:editId="453A9087">
                      <wp:simplePos x="0" y="0"/>
                      <wp:positionH relativeFrom="column">
                        <wp:posOffset>3015615</wp:posOffset>
                      </wp:positionH>
                      <wp:positionV relativeFrom="paragraph">
                        <wp:posOffset>46827</wp:posOffset>
                      </wp:positionV>
                      <wp:extent cx="4231640" cy="546100"/>
                      <wp:effectExtent l="0" t="0" r="16510" b="25400"/>
                      <wp:wrapNone/>
                      <wp:docPr id="14" name="テキスト ボックス 14"/>
                      <wp:cNvGraphicFramePr/>
                      <a:graphic xmlns:a="http://schemas.openxmlformats.org/drawingml/2006/main">
                        <a:graphicData uri="http://schemas.microsoft.com/office/word/2010/wordprocessingShape">
                          <wps:wsp>
                            <wps:cNvSpPr txBox="1"/>
                            <wps:spPr>
                              <a:xfrm>
                                <a:off x="0" y="0"/>
                                <a:ext cx="4231640" cy="54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17A8" w:rsidRPr="004B1F9F" w:rsidRDefault="002417A8" w:rsidP="006F086A">
                                  <w:pPr>
                                    <w:rPr>
                                      <w:sz w:val="21"/>
                                    </w:rPr>
                                  </w:pPr>
                                  <w:r w:rsidRPr="004B1F9F">
                                    <w:rPr>
                                      <w:rFonts w:hint="eastAsia"/>
                                      <w:sz w:val="21"/>
                                    </w:rPr>
                                    <w:t>大区分のみを記載するが、必要のない勘定科目は省略可。ただし、追加・修正は不可。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2C5CA" id="テキスト ボックス 14" o:spid="_x0000_s1030" type="#_x0000_t202" style="position:absolute;left:0;text-align:left;margin-left:237.45pt;margin-top:3.7pt;width:333.2pt;height:4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" fillcolor="white [3201]" strokeweight=".5pt">
                      <v:textbox>
                        <w:txbxContent>
                          <w:p w:rsidR="002417A8" w:rsidRPr="004B1F9F" w:rsidRDefault="002417A8" w:rsidP="006F086A">
                            <w:pPr>
                              <w:rPr>
                                <w:sz w:val="21"/>
                              </w:rPr>
                            </w:pPr>
                            <w:r w:rsidRPr="004B1F9F">
                              <w:rPr>
                                <w:rFonts w:hint="eastAsia"/>
                                <w:sz w:val="21"/>
                              </w:rPr>
                              <w:t>大区分のみを記載するが、必要のない勘定科目は省略可。ただし、追加・修正は不可。</w:t>
                            </w:r>
                          </w:p>
                        </w:txbxContent>
                      </v:textbox>
                    </v:shape>
                  </w:pict>
                </mc:Fallback>
              </mc:AlternateContent>
            </w:r>
            <w:r w:rsidRPr="0048194B">
              <w:rPr>
                <w:rFonts w:asciiTheme="majorEastAsia" w:eastAsiaTheme="majorEastAsia" w:hAnsiTheme="majorEastAsia" w:hint="eastAsia"/>
                <w:noProof/>
                <w:sz w:val="21"/>
                <w:szCs w:val="21"/>
              </w:rPr>
              <mc:AlternateContent>
                <mc:Choice Requires="wps">
                  <w:drawing>
                    <wp:anchor distT="0" distB="0" distL="114300" distR="114300" simplePos="0" relativeHeight="251699200" behindDoc="0" locked="0" layoutInCell="1" allowOverlap="1" wp14:anchorId="72C76315" wp14:editId="663106E0">
                      <wp:simplePos x="0" y="0"/>
                      <wp:positionH relativeFrom="column">
                        <wp:posOffset>2831937</wp:posOffset>
                      </wp:positionH>
                      <wp:positionV relativeFrom="paragraph">
                        <wp:posOffset>34925</wp:posOffset>
                      </wp:positionV>
                      <wp:extent cx="127000" cy="584200"/>
                      <wp:effectExtent l="0" t="0" r="25400" b="25400"/>
                      <wp:wrapNone/>
                      <wp:docPr id="15" name="右中かっこ 15"/>
                      <wp:cNvGraphicFramePr/>
                      <a:graphic xmlns:a="http://schemas.openxmlformats.org/drawingml/2006/main">
                        <a:graphicData uri="http://schemas.microsoft.com/office/word/2010/wordprocessingShape">
                          <wps:wsp>
                            <wps:cNvSpPr/>
                            <wps:spPr>
                              <a:xfrm>
                                <a:off x="0" y="0"/>
                                <a:ext cx="127000" cy="5842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2381CD" id="右中かっこ 15" o:spid="_x0000_s1026" type="#_x0000_t88" style="position:absolute;left:0;text-align:left;margin-left:223pt;margin-top:2.75pt;width:10pt;height:46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" adj="391" strokecolor="black [3213]"/>
                  </w:pict>
                </mc:Fallback>
              </mc:AlternateContent>
            </w:r>
            <w:r w:rsidRPr="0048194B">
              <w:rPr>
                <w:rFonts w:asciiTheme="majorEastAsia" w:eastAsiaTheme="majorEastAsia" w:hAnsiTheme="majorEastAsia" w:hint="eastAsia"/>
                <w:sz w:val="21"/>
                <w:szCs w:val="21"/>
              </w:rPr>
              <w:t>イ　法人単位事業活動計算書</w:t>
            </w:r>
          </w:p>
          <w:p w:rsidR="006F086A" w:rsidRPr="0048194B" w:rsidRDefault="006F086A" w:rsidP="006F086A">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ロ　事業活動計算書内訳表</w:t>
            </w:r>
          </w:p>
          <w:p w:rsidR="006F086A" w:rsidRPr="0048194B" w:rsidRDefault="006F086A" w:rsidP="006F086A">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ハ　事業区分事業活動計算書内訳表</w:t>
            </w:r>
          </w:p>
          <w:p w:rsidR="006F086A" w:rsidRDefault="006F086A" w:rsidP="006F086A">
            <w:pPr>
              <w:ind w:leftChars="450" w:left="1290" w:hangingChars="100" w:hanging="210"/>
              <w:rPr>
                <w:rFonts w:asciiTheme="majorEastAsia" w:eastAsiaTheme="majorEastAsia" w:hAnsiTheme="majorEastAsia"/>
                <w:sz w:val="21"/>
                <w:szCs w:val="21"/>
              </w:rPr>
            </w:pPr>
          </w:p>
          <w:p w:rsidR="006F086A" w:rsidRDefault="006F086A" w:rsidP="006F086A">
            <w:pPr>
              <w:ind w:leftChars="450" w:left="1290" w:hangingChars="100" w:hanging="210"/>
              <w:rPr>
                <w:rFonts w:asciiTheme="majorEastAsia" w:eastAsiaTheme="majorEastAsia" w:hAnsiTheme="majorEastAsia"/>
                <w:sz w:val="21"/>
                <w:szCs w:val="21"/>
              </w:rPr>
            </w:pPr>
          </w:p>
          <w:p w:rsidR="006F086A" w:rsidRDefault="006F086A" w:rsidP="006F086A">
            <w:pPr>
              <w:ind w:leftChars="450" w:left="1290" w:hangingChars="100" w:hanging="210"/>
              <w:rPr>
                <w:rFonts w:asciiTheme="majorEastAsia" w:eastAsiaTheme="majorEastAsia" w:hAnsiTheme="majorEastAsia"/>
                <w:sz w:val="21"/>
                <w:szCs w:val="21"/>
              </w:rPr>
            </w:pPr>
          </w:p>
          <w:p w:rsidR="006F086A" w:rsidRPr="0048194B" w:rsidRDefault="006F086A" w:rsidP="006F086A">
            <w:pPr>
              <w:ind w:leftChars="450" w:left="129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noProof/>
                <w:sz w:val="21"/>
                <w:szCs w:val="21"/>
              </w:rPr>
              <mc:AlternateContent>
                <mc:Choice Requires="wps">
                  <w:drawing>
                    <wp:anchor distT="0" distB="0" distL="114300" distR="114300" simplePos="0" relativeHeight="251704320" behindDoc="0" locked="0" layoutInCell="1" allowOverlap="1" wp14:anchorId="01E1AF19" wp14:editId="4A06FEE4">
                      <wp:simplePos x="0" y="0"/>
                      <wp:positionH relativeFrom="column">
                        <wp:posOffset>3015615</wp:posOffset>
                      </wp:positionH>
                      <wp:positionV relativeFrom="paragraph">
                        <wp:posOffset>38572</wp:posOffset>
                      </wp:positionV>
                      <wp:extent cx="4231005" cy="995045"/>
                      <wp:effectExtent l="0" t="0" r="17145" b="14605"/>
                      <wp:wrapNone/>
                      <wp:docPr id="16" name="テキスト ボックス 16"/>
                      <wp:cNvGraphicFramePr/>
                      <a:graphic xmlns:a="http://schemas.openxmlformats.org/drawingml/2006/main">
                        <a:graphicData uri="http://schemas.microsoft.com/office/word/2010/wordprocessingShape">
                          <wps:wsp>
                            <wps:cNvSpPr txBox="1"/>
                            <wps:spPr>
                              <a:xfrm>
                                <a:off x="0" y="0"/>
                                <a:ext cx="4231005" cy="995045"/>
                              </a:xfrm>
                              <a:prstGeom prst="rect">
                                <a:avLst/>
                              </a:prstGeom>
                              <a:solidFill>
                                <a:sysClr val="window" lastClr="FFFFFF"/>
                              </a:solidFill>
                              <a:ln w="6350">
                                <a:solidFill>
                                  <a:prstClr val="black"/>
                                </a:solidFill>
                              </a:ln>
                              <a:effectLst/>
                            </wps:spPr>
                            <wps:txbx>
                              <w:txbxContent>
                                <w:p w:rsidR="002417A8" w:rsidRPr="004B1F9F" w:rsidRDefault="002417A8" w:rsidP="006F086A">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1AF19" id="テキスト ボックス 16" o:spid="_x0000_s1031" type="#_x0000_t202" style="position:absolute;left:0;text-align:left;margin-left:237.45pt;margin-top:3.05pt;width:333.15pt;height:7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" fillcolor="window" strokeweight=".5pt">
                      <v:textbox>
                        <w:txbxContent>
                          <w:p w:rsidR="002417A8" w:rsidRPr="004B1F9F" w:rsidRDefault="002417A8" w:rsidP="006F086A">
                            <w:pPr>
                              <w:rPr>
                                <w:sz w:val="21"/>
                              </w:rPr>
                            </w:pPr>
                            <w:r w:rsidRPr="004B1F9F">
                              <w:rPr>
                                <w:rFonts w:hint="eastAsia"/>
                                <w:sz w:val="21"/>
                              </w:rPr>
                              <w:t>小区分までを記載し、必要のない勘定科目の省略可。中区分についてはやむを得ない場合、小区分については適当な勘定科目を追加可。小区分を更に区分する必要がある場合には、小区分の下に適当な科目を設けることが可。</w:t>
                            </w:r>
                          </w:p>
                        </w:txbxContent>
                      </v:textbox>
                    </v:shape>
                  </w:pict>
                </mc:Fallback>
              </mc:AlternateContent>
            </w:r>
            <w:r w:rsidRPr="0048194B">
              <w:rPr>
                <w:rFonts w:asciiTheme="majorEastAsia" w:eastAsiaTheme="majorEastAsia" w:hAnsiTheme="majorEastAsia" w:hint="eastAsia"/>
                <w:sz w:val="21"/>
                <w:szCs w:val="21"/>
              </w:rPr>
              <w:t>ニ　拠点区分事業活動計算書・・・・・</w:t>
            </w:r>
          </w:p>
          <w:p w:rsidR="006F086A" w:rsidRDefault="006F086A" w:rsidP="006F086A">
            <w:pPr>
              <w:rPr>
                <w:rFonts w:asciiTheme="majorEastAsia" w:eastAsiaTheme="majorEastAsia" w:hAnsiTheme="majorEastAsia"/>
                <w:sz w:val="21"/>
                <w:szCs w:val="21"/>
              </w:rPr>
            </w:pPr>
          </w:p>
          <w:p w:rsidR="00A13BB1" w:rsidRDefault="00A13BB1" w:rsidP="006F086A">
            <w:pPr>
              <w:rPr>
                <w:rFonts w:asciiTheme="majorEastAsia" w:eastAsiaTheme="majorEastAsia" w:hAnsiTheme="majorEastAsia"/>
                <w:sz w:val="21"/>
                <w:szCs w:val="21"/>
              </w:rPr>
            </w:pPr>
          </w:p>
          <w:p w:rsidR="00A13BB1" w:rsidRDefault="00A13BB1" w:rsidP="006F086A">
            <w:pPr>
              <w:rPr>
                <w:rFonts w:asciiTheme="majorEastAsia" w:eastAsiaTheme="majorEastAsia" w:hAnsiTheme="majorEastAsia"/>
                <w:sz w:val="21"/>
                <w:szCs w:val="21"/>
              </w:rPr>
            </w:pPr>
          </w:p>
          <w:p w:rsidR="00A13BB1" w:rsidRDefault="00A13BB1" w:rsidP="006F086A">
            <w:pPr>
              <w:rPr>
                <w:rFonts w:asciiTheme="majorEastAsia" w:eastAsiaTheme="majorEastAsia" w:hAnsiTheme="majorEastAsia"/>
                <w:sz w:val="21"/>
                <w:szCs w:val="21"/>
              </w:rPr>
            </w:pPr>
          </w:p>
          <w:p w:rsidR="00577FF4" w:rsidRDefault="00577FF4" w:rsidP="006F086A">
            <w:pPr>
              <w:rPr>
                <w:rFonts w:asciiTheme="majorEastAsia" w:eastAsiaTheme="majorEastAsia" w:hAnsiTheme="majorEastAsia"/>
                <w:sz w:val="21"/>
                <w:szCs w:val="21"/>
              </w:rPr>
            </w:pPr>
          </w:p>
          <w:p w:rsidR="00577FF4" w:rsidRDefault="00577FF4" w:rsidP="006F086A">
            <w:pPr>
              <w:rPr>
                <w:rFonts w:asciiTheme="majorEastAsia" w:eastAsiaTheme="majorEastAsia" w:hAnsiTheme="majorEastAsia"/>
                <w:sz w:val="21"/>
                <w:szCs w:val="21"/>
              </w:rPr>
            </w:pPr>
          </w:p>
          <w:p w:rsidR="00577FF4" w:rsidRDefault="00577FF4" w:rsidP="006F086A">
            <w:pPr>
              <w:rPr>
                <w:rFonts w:asciiTheme="majorEastAsia" w:eastAsiaTheme="majorEastAsia" w:hAnsiTheme="majorEastAsia"/>
                <w:sz w:val="21"/>
                <w:szCs w:val="21"/>
              </w:rPr>
            </w:pPr>
          </w:p>
          <w:p w:rsidR="00577FF4" w:rsidRDefault="00577FF4" w:rsidP="006F086A">
            <w:pPr>
              <w:rPr>
                <w:rFonts w:asciiTheme="majorEastAsia" w:eastAsiaTheme="majorEastAsia" w:hAnsiTheme="majorEastAsia"/>
                <w:sz w:val="21"/>
                <w:szCs w:val="21"/>
              </w:rPr>
            </w:pPr>
          </w:p>
          <w:p w:rsidR="00577FF4" w:rsidRDefault="00577FF4" w:rsidP="006F086A">
            <w:pPr>
              <w:rPr>
                <w:rFonts w:asciiTheme="majorEastAsia" w:eastAsiaTheme="majorEastAsia" w:hAnsiTheme="majorEastAsia"/>
                <w:sz w:val="21"/>
                <w:szCs w:val="21"/>
              </w:rPr>
            </w:pPr>
          </w:p>
          <w:p w:rsidR="00577FF4" w:rsidRDefault="00577FF4" w:rsidP="006F086A">
            <w:pPr>
              <w:rPr>
                <w:rFonts w:asciiTheme="majorEastAsia" w:eastAsiaTheme="majorEastAsia" w:hAnsiTheme="majorEastAsia"/>
                <w:sz w:val="21"/>
                <w:szCs w:val="21"/>
              </w:rPr>
            </w:pPr>
          </w:p>
          <w:p w:rsidR="00577FF4" w:rsidRPr="0048194B" w:rsidRDefault="00577FF4" w:rsidP="006F086A">
            <w:pPr>
              <w:rPr>
                <w:rFonts w:asciiTheme="majorEastAsia" w:eastAsiaTheme="majorEastAsia" w:hAnsiTheme="majorEastAsia"/>
                <w:sz w:val="21"/>
                <w:szCs w:val="21"/>
              </w:rPr>
            </w:pPr>
          </w:p>
        </w:tc>
        <w:tc>
          <w:tcPr>
            <w:tcW w:w="1850" w:type="dxa"/>
          </w:tcPr>
          <w:p w:rsidR="006F086A" w:rsidRPr="0048194B" w:rsidRDefault="006F086A" w:rsidP="006F086A">
            <w:pPr>
              <w:rPr>
                <w:rFonts w:asciiTheme="majorEastAsia" w:eastAsiaTheme="majorEastAsia" w:hAnsiTheme="majorEastAsia"/>
                <w:sz w:val="21"/>
                <w:szCs w:val="21"/>
              </w:rPr>
            </w:pPr>
          </w:p>
          <w:p w:rsidR="006F086A" w:rsidRPr="0048194B" w:rsidRDefault="006F086A"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計算書類</w:t>
            </w:r>
          </w:p>
        </w:tc>
      </w:tr>
      <w:tr w:rsidR="006F086A" w:rsidRPr="00302D8D" w:rsidTr="00506DCE">
        <w:tc>
          <w:tcPr>
            <w:tcW w:w="709" w:type="dxa"/>
            <w:shd w:val="clear" w:color="auto" w:fill="FFFF00"/>
          </w:tcPr>
          <w:p w:rsidR="006F086A" w:rsidRPr="006D7FB8" w:rsidRDefault="006F086A"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tc>
        <w:tc>
          <w:tcPr>
            <w:tcW w:w="709" w:type="dxa"/>
            <w:shd w:val="clear" w:color="auto" w:fill="00B0F0"/>
          </w:tcPr>
          <w:p w:rsidR="006F086A" w:rsidRPr="006D7FB8" w:rsidRDefault="006F086A" w:rsidP="006F086A">
            <w:pPr>
              <w:rPr>
                <w:rFonts w:asciiTheme="majorEastAsia" w:eastAsiaTheme="majorEastAsia" w:hAnsiTheme="majorEastAsia"/>
                <w:b/>
                <w:color w:val="FFFFFF" w:themeColor="background1"/>
                <w:sz w:val="21"/>
                <w:szCs w:val="21"/>
              </w:rPr>
            </w:pPr>
          </w:p>
          <w:p w:rsidR="00506DCE" w:rsidRPr="006D7FB8" w:rsidRDefault="00506DCE"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tc>
        <w:tc>
          <w:tcPr>
            <w:tcW w:w="1969" w:type="dxa"/>
          </w:tcPr>
          <w:p w:rsidR="006F086A" w:rsidRPr="0048194B" w:rsidRDefault="006F086A" w:rsidP="006F086A">
            <w:pPr>
              <w:rPr>
                <w:rFonts w:asciiTheme="majorEastAsia" w:eastAsiaTheme="majorEastAsia" w:hAnsiTheme="majorEastAsia"/>
                <w:sz w:val="21"/>
                <w:szCs w:val="21"/>
              </w:rPr>
            </w:pPr>
          </w:p>
        </w:tc>
        <w:tc>
          <w:tcPr>
            <w:tcW w:w="1552" w:type="dxa"/>
          </w:tcPr>
          <w:p w:rsidR="006F086A" w:rsidRPr="0048194B" w:rsidRDefault="006F086A" w:rsidP="006F086A">
            <w:pPr>
              <w:rPr>
                <w:rFonts w:asciiTheme="majorEastAsia" w:eastAsiaTheme="majorEastAsia" w:hAnsiTheme="majorEastAsia"/>
                <w:sz w:val="21"/>
                <w:szCs w:val="21"/>
              </w:rPr>
            </w:pPr>
          </w:p>
        </w:tc>
        <w:tc>
          <w:tcPr>
            <w:tcW w:w="1248" w:type="dxa"/>
          </w:tcPr>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会計省令第29条、</w:t>
            </w:r>
          </w:p>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運用上の取扱い20</w:t>
            </w:r>
            <w:r>
              <w:rPr>
                <w:rFonts w:asciiTheme="majorEastAsia" w:eastAsiaTheme="majorEastAsia" w:hAnsiTheme="majorEastAsia" w:hint="eastAsia"/>
                <w:sz w:val="21"/>
                <w:szCs w:val="21"/>
              </w:rPr>
              <w:t>から</w:t>
            </w:r>
            <w:r w:rsidRPr="0048194B">
              <w:rPr>
                <w:rFonts w:asciiTheme="majorEastAsia" w:eastAsiaTheme="majorEastAsia" w:hAnsiTheme="majorEastAsia" w:hint="eastAsia"/>
                <w:sz w:val="21"/>
                <w:szCs w:val="21"/>
              </w:rPr>
              <w:t>24</w:t>
            </w:r>
            <w:r>
              <w:rPr>
                <w:rFonts w:asciiTheme="majorEastAsia" w:eastAsiaTheme="majorEastAsia" w:hAnsiTheme="majorEastAsia" w:hint="eastAsia"/>
                <w:sz w:val="21"/>
                <w:szCs w:val="21"/>
              </w:rPr>
              <w:t>まで</w:t>
            </w:r>
            <w:r w:rsidRPr="0048194B">
              <w:rPr>
                <w:rFonts w:asciiTheme="majorEastAsia" w:eastAsiaTheme="majorEastAsia" w:hAnsiTheme="majorEastAsia" w:hint="eastAsia"/>
                <w:sz w:val="21"/>
                <w:szCs w:val="21"/>
              </w:rPr>
              <w:t>、別紙</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、別紙</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w:t>
            </w:r>
          </w:p>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留意事項25</w:t>
            </w:r>
            <w:r>
              <w:rPr>
                <w:rFonts w:asciiTheme="majorEastAsia" w:eastAsiaTheme="majorEastAsia" w:hAnsiTheme="majorEastAsia" w:hint="eastAsia"/>
                <w:sz w:val="21"/>
                <w:szCs w:val="21"/>
              </w:rPr>
              <w:t>の（２）</w:t>
            </w:r>
            <w:r w:rsidRPr="0048194B">
              <w:rPr>
                <w:rFonts w:asciiTheme="majorEastAsia" w:eastAsiaTheme="majorEastAsia" w:hAnsiTheme="majorEastAsia" w:hint="eastAsia"/>
                <w:sz w:val="21"/>
                <w:szCs w:val="21"/>
              </w:rPr>
              <w:t>、26</w:t>
            </w:r>
          </w:p>
        </w:tc>
        <w:tc>
          <w:tcPr>
            <w:tcW w:w="3226" w:type="dxa"/>
          </w:tcPr>
          <w:p w:rsidR="006F086A" w:rsidRDefault="00173AA7"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（ｋ５６</w:t>
            </w:r>
            <w:r w:rsidR="006F086A">
              <w:rPr>
                <w:rFonts w:asciiTheme="majorEastAsia" w:eastAsiaTheme="majorEastAsia" w:hAnsiTheme="majorEastAsia" w:hint="eastAsia"/>
                <w:sz w:val="21"/>
                <w:szCs w:val="21"/>
              </w:rPr>
              <w:t>）</w:t>
            </w:r>
          </w:p>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計算書類の注記について注</w:t>
            </w:r>
            <w:r w:rsidRPr="0048194B">
              <w:rPr>
                <w:rFonts w:asciiTheme="majorEastAsia" w:eastAsiaTheme="majorEastAsia" w:hAnsiTheme="majorEastAsia" w:hint="eastAsia"/>
                <w:sz w:val="21"/>
                <w:szCs w:val="21"/>
              </w:rPr>
              <w:lastRenderedPageBreak/>
              <w:t>記すべき事項が記載されているか</w:t>
            </w:r>
            <w:r>
              <w:rPr>
                <w:rFonts w:asciiTheme="majorEastAsia" w:eastAsiaTheme="majorEastAsia" w:hAnsiTheme="majorEastAsia" w:hint="eastAsia"/>
                <w:sz w:val="21"/>
                <w:szCs w:val="21"/>
              </w:rPr>
              <w:t>。</w:t>
            </w:r>
          </w:p>
        </w:tc>
        <w:tc>
          <w:tcPr>
            <w:tcW w:w="1644" w:type="dxa"/>
          </w:tcPr>
          <w:p w:rsidR="006F086A"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w:t>
            </w:r>
            <w:r w:rsidRPr="00BF433D">
              <w:rPr>
                <w:rFonts w:asciiTheme="majorEastAsia" w:eastAsiaTheme="majorEastAsia" w:hAnsiTheme="majorEastAsia" w:hint="eastAsia"/>
                <w:sz w:val="21"/>
                <w:szCs w:val="21"/>
              </w:rPr>
              <w:t>否（いない）</w:t>
            </w:r>
          </w:p>
        </w:tc>
        <w:tc>
          <w:tcPr>
            <w:tcW w:w="8702"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＜着眼点＞</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計算書類においては、その内容を補足するために、法人全体及び拠点区分毎ごとに注記</w:t>
            </w:r>
            <w:r w:rsidRPr="0048194B">
              <w:rPr>
                <w:rFonts w:asciiTheme="majorEastAsia" w:eastAsiaTheme="majorEastAsia" w:hAnsiTheme="majorEastAsia" w:hint="eastAsia"/>
                <w:sz w:val="21"/>
                <w:szCs w:val="21"/>
              </w:rPr>
              <w:lastRenderedPageBreak/>
              <w:t>事項が</w:t>
            </w:r>
            <w:r>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とおり定められている。なお、拠点区分が１つの法人は、法人全体と同一の内容となるため、拠点区分に関する注記は省略できることとされている。また、注記事項に該当がない場合には、事項によって、記載自体を省略できるものと「該当なし」と記載するものがあるため、留意する</w:t>
            </w:r>
            <w:r>
              <w:rPr>
                <w:rFonts w:asciiTheme="majorEastAsia" w:eastAsiaTheme="majorEastAsia" w:hAnsiTheme="majorEastAsia" w:hint="eastAsia"/>
                <w:sz w:val="21"/>
                <w:szCs w:val="21"/>
              </w:rPr>
              <w:t>必要がある</w:t>
            </w:r>
            <w:r w:rsidRPr="0048194B">
              <w:rPr>
                <w:rFonts w:asciiTheme="majorEastAsia" w:eastAsiaTheme="majorEastAsia" w:hAnsiTheme="majorEastAsia" w:hint="eastAsia"/>
                <w:sz w:val="21"/>
                <w:szCs w:val="21"/>
              </w:rPr>
              <w:t>。</w:t>
            </w:r>
          </w:p>
          <w:tbl>
            <w:tblPr>
              <w:tblStyle w:val="af"/>
              <w:tblW w:w="0" w:type="auto"/>
              <w:tblLook w:val="04A0" w:firstRow="1" w:lastRow="0" w:firstColumn="1" w:lastColumn="0" w:noHBand="0" w:noVBand="1"/>
            </w:tblPr>
            <w:tblGrid>
              <w:gridCol w:w="5429"/>
              <w:gridCol w:w="898"/>
              <w:gridCol w:w="898"/>
              <w:gridCol w:w="1251"/>
            </w:tblGrid>
            <w:tr w:rsidR="006F086A" w:rsidRPr="0048194B" w:rsidTr="006F086A">
              <w:tc>
                <w:tcPr>
                  <w:tcW w:w="7825"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注記事項</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法人全体</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拠点区分</w:t>
                  </w:r>
                </w:p>
              </w:tc>
              <w:tc>
                <w:tcPr>
                  <w:tcW w:w="1559"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該当がない</w:t>
                  </w:r>
                </w:p>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場合</w:t>
                  </w:r>
                </w:p>
              </w:tc>
            </w:tr>
            <w:tr w:rsidR="006F086A" w:rsidRPr="0048194B" w:rsidTr="006F086A">
              <w:tc>
                <w:tcPr>
                  <w:tcW w:w="7825" w:type="dxa"/>
                </w:tcPr>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継続事業の前提に関する注記</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項目記載不要</w:t>
                  </w:r>
                </w:p>
              </w:tc>
            </w:tr>
            <w:tr w:rsidR="006F086A" w:rsidRPr="0048194B" w:rsidTr="006F086A">
              <w:tc>
                <w:tcPr>
                  <w:tcW w:w="7825" w:type="dxa"/>
                </w:tcPr>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重要な会計方針</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w:t>
                  </w:r>
                </w:p>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と記載</w:t>
                  </w:r>
                </w:p>
              </w:tc>
            </w:tr>
            <w:tr w:rsidR="006F086A" w:rsidRPr="0048194B" w:rsidTr="006F086A">
              <w:tc>
                <w:tcPr>
                  <w:tcW w:w="7825" w:type="dxa"/>
                </w:tcPr>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重要な会計方針の変更</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項目記載不要</w:t>
                  </w:r>
                </w:p>
              </w:tc>
            </w:tr>
            <w:tr w:rsidR="006F086A" w:rsidRPr="0048194B" w:rsidTr="006F086A">
              <w:tc>
                <w:tcPr>
                  <w:tcW w:w="7825" w:type="dxa"/>
                </w:tcPr>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法人で採用する退職給付制度</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「該当なし」と記載</w:t>
                  </w:r>
                </w:p>
              </w:tc>
            </w:tr>
            <w:tr w:rsidR="006F086A" w:rsidRPr="0048194B" w:rsidTr="006F086A">
              <w:tc>
                <w:tcPr>
                  <w:tcW w:w="7825" w:type="dxa"/>
                </w:tcPr>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５</w:t>
                  </w:r>
                  <w:r w:rsidRPr="0048194B">
                    <w:rPr>
                      <w:rFonts w:asciiTheme="majorEastAsia" w:eastAsiaTheme="majorEastAsia" w:hAnsiTheme="majorEastAsia" w:hint="eastAsia"/>
                      <w:sz w:val="21"/>
                      <w:szCs w:val="21"/>
                    </w:rPr>
                    <w:t>法人が作成する計算書類と拠点区分、サービス区分</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「該当なし」と記載</w:t>
                  </w:r>
                </w:p>
              </w:tc>
            </w:tr>
            <w:tr w:rsidR="006F086A" w:rsidRPr="0048194B" w:rsidTr="006F086A">
              <w:tc>
                <w:tcPr>
                  <w:tcW w:w="7825" w:type="dxa"/>
                </w:tcPr>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６</w:t>
                  </w:r>
                  <w:r w:rsidRPr="0048194B">
                    <w:rPr>
                      <w:rFonts w:asciiTheme="majorEastAsia" w:eastAsiaTheme="majorEastAsia" w:hAnsiTheme="majorEastAsia" w:hint="eastAsia"/>
                      <w:sz w:val="21"/>
                      <w:szCs w:val="21"/>
                    </w:rPr>
                    <w:t>基本財産の増減の内容及び金額</w:t>
                  </w:r>
                </w:p>
                <w:p w:rsidR="006F086A" w:rsidRDefault="006F086A" w:rsidP="006F086A">
                  <w:pPr>
                    <w:rPr>
                      <w:rFonts w:asciiTheme="majorEastAsia" w:eastAsiaTheme="majorEastAsia" w:hAnsiTheme="majorEastAsia"/>
                      <w:sz w:val="21"/>
                      <w:szCs w:val="21"/>
                    </w:rPr>
                  </w:pPr>
                </w:p>
                <w:p w:rsidR="006F086A" w:rsidRPr="0048194B" w:rsidRDefault="006F086A" w:rsidP="006F086A">
                  <w:pPr>
                    <w:rPr>
                      <w:rFonts w:asciiTheme="majorEastAsia" w:eastAsiaTheme="majorEastAsia" w:hAnsiTheme="majorEastAsia"/>
                      <w:sz w:val="21"/>
                      <w:szCs w:val="21"/>
                    </w:rPr>
                  </w:pP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「該当なし」と記載</w:t>
                  </w:r>
                </w:p>
              </w:tc>
            </w:tr>
            <w:tr w:rsidR="006F086A" w:rsidRPr="0048194B" w:rsidTr="006F086A">
              <w:tc>
                <w:tcPr>
                  <w:tcW w:w="7825" w:type="dxa"/>
                </w:tcPr>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７</w:t>
                  </w:r>
                  <w:r w:rsidRPr="0048194B">
                    <w:rPr>
                      <w:rFonts w:asciiTheme="majorEastAsia" w:eastAsiaTheme="majorEastAsia" w:hAnsiTheme="majorEastAsia" w:hint="eastAsia"/>
                      <w:sz w:val="21"/>
                      <w:szCs w:val="21"/>
                    </w:rPr>
                    <w:t>基本金又は固定資産の売却若しくは処分に係る国庫補助金等特別積立金の取崩し</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「該当なし」と記載</w:t>
                  </w:r>
                </w:p>
              </w:tc>
            </w:tr>
            <w:tr w:rsidR="006F086A" w:rsidRPr="0048194B" w:rsidTr="006F086A">
              <w:tc>
                <w:tcPr>
                  <w:tcW w:w="7825" w:type="dxa"/>
                </w:tcPr>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８</w:t>
                  </w:r>
                  <w:r w:rsidRPr="0048194B">
                    <w:rPr>
                      <w:rFonts w:asciiTheme="majorEastAsia" w:eastAsiaTheme="majorEastAsia" w:hAnsiTheme="majorEastAsia" w:hint="eastAsia"/>
                      <w:sz w:val="21"/>
                      <w:szCs w:val="21"/>
                    </w:rPr>
                    <w:t>担保に供している資産</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「該当なし」と記載</w:t>
                  </w:r>
                </w:p>
              </w:tc>
            </w:tr>
            <w:tr w:rsidR="006F086A" w:rsidRPr="0048194B" w:rsidTr="006F086A">
              <w:tc>
                <w:tcPr>
                  <w:tcW w:w="7825" w:type="dxa"/>
                </w:tcPr>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９</w:t>
                  </w:r>
                  <w:r w:rsidRPr="0048194B">
                    <w:rPr>
                      <w:rFonts w:asciiTheme="majorEastAsia" w:eastAsiaTheme="majorEastAsia" w:hAnsiTheme="majorEastAsia" w:hint="eastAsia"/>
                      <w:sz w:val="21"/>
                      <w:szCs w:val="21"/>
                    </w:rPr>
                    <w:t>固定資産の取得価額、減価償却累計額及び当期末残高（貸借対照表上、間接法で表示している場合は記載不要）</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項目記載不要</w:t>
                  </w:r>
                </w:p>
              </w:tc>
            </w:tr>
            <w:tr w:rsidR="006F086A" w:rsidRPr="0048194B" w:rsidTr="006F086A">
              <w:tc>
                <w:tcPr>
                  <w:tcW w:w="7825"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10債権の金額、徴収不能引当金の当期末残高、当該債権の当期末残高（貸借対照表上、間接法で表示している場合は記載不要）</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項目記載不要</w:t>
                  </w:r>
                </w:p>
              </w:tc>
            </w:tr>
            <w:tr w:rsidR="006F086A" w:rsidRPr="0048194B" w:rsidTr="006F086A">
              <w:tc>
                <w:tcPr>
                  <w:tcW w:w="7825"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11満期保有目的の債券の内訳並びに帳簿価額、時価及び評価損益</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「該当なし」と記載</w:t>
                  </w:r>
                </w:p>
              </w:tc>
            </w:tr>
            <w:tr w:rsidR="006F086A" w:rsidRPr="0048194B" w:rsidTr="006F086A">
              <w:tc>
                <w:tcPr>
                  <w:tcW w:w="7825"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12関連当事者との取引の内容</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「該当なし」と記載</w:t>
                  </w:r>
                </w:p>
              </w:tc>
            </w:tr>
            <w:tr w:rsidR="006F086A" w:rsidRPr="0048194B" w:rsidTr="006F086A">
              <w:tc>
                <w:tcPr>
                  <w:tcW w:w="7825"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13重要な偶発債務</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「該当なし」と記載</w:t>
                  </w:r>
                </w:p>
              </w:tc>
            </w:tr>
            <w:tr w:rsidR="006F086A" w:rsidRPr="0048194B" w:rsidTr="006F086A">
              <w:tc>
                <w:tcPr>
                  <w:tcW w:w="7825"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14重要な後発事象</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「該当なし」と記載</w:t>
                  </w:r>
                </w:p>
              </w:tc>
            </w:tr>
            <w:tr w:rsidR="006F086A" w:rsidRPr="0048194B" w:rsidTr="006F086A">
              <w:tc>
                <w:tcPr>
                  <w:tcW w:w="7825"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15その他社会福祉法人の資金収支及び純資産の増減の状況並びに資産、負債及び純資産の状態を明らかにするために必要な事項</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559"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「該当なし」と記載</w:t>
                  </w:r>
                </w:p>
              </w:tc>
            </w:tr>
          </w:tbl>
          <w:p w:rsidR="006F086A" w:rsidRPr="0048194B" w:rsidRDefault="006F086A" w:rsidP="006F086A">
            <w:pPr>
              <w:ind w:firstLineChars="100" w:firstLine="210"/>
              <w:rPr>
                <w:rFonts w:asciiTheme="majorEastAsia" w:eastAsiaTheme="majorEastAsia" w:hAnsiTheme="majorEastAsia"/>
                <w:sz w:val="21"/>
                <w:szCs w:val="21"/>
              </w:rPr>
            </w:pPr>
          </w:p>
        </w:tc>
        <w:tc>
          <w:tcPr>
            <w:tcW w:w="1850" w:type="dxa"/>
          </w:tcPr>
          <w:p w:rsidR="006F086A" w:rsidRPr="0048194B" w:rsidRDefault="006F086A" w:rsidP="006F086A">
            <w:pPr>
              <w:rPr>
                <w:rFonts w:asciiTheme="majorEastAsia" w:eastAsiaTheme="majorEastAsia" w:hAnsiTheme="majorEastAsia"/>
                <w:sz w:val="21"/>
                <w:szCs w:val="21"/>
              </w:rPr>
            </w:pPr>
          </w:p>
          <w:p w:rsidR="006F086A" w:rsidRPr="0048194B" w:rsidRDefault="006F086A"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計算書類、計算</w:t>
            </w:r>
            <w:r w:rsidRPr="0048194B">
              <w:rPr>
                <w:rFonts w:asciiTheme="majorEastAsia" w:eastAsiaTheme="majorEastAsia" w:hAnsiTheme="majorEastAsia" w:hint="eastAsia"/>
                <w:sz w:val="21"/>
                <w:szCs w:val="21"/>
              </w:rPr>
              <w:lastRenderedPageBreak/>
              <w:t>書類に対する注記（法人全体）、計算書類に対する注記（拠点区分）</w:t>
            </w:r>
          </w:p>
        </w:tc>
      </w:tr>
      <w:tr w:rsidR="006F086A" w:rsidRPr="00302D8D" w:rsidTr="00506DCE">
        <w:tc>
          <w:tcPr>
            <w:tcW w:w="709" w:type="dxa"/>
            <w:shd w:val="clear" w:color="auto" w:fill="FFFF00"/>
          </w:tcPr>
          <w:p w:rsidR="006F086A" w:rsidRPr="006D7FB8" w:rsidRDefault="006F086A"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tc>
        <w:tc>
          <w:tcPr>
            <w:tcW w:w="709" w:type="dxa"/>
            <w:shd w:val="clear" w:color="auto" w:fill="00B0F0"/>
          </w:tcPr>
          <w:p w:rsidR="006F086A" w:rsidRPr="006D7FB8" w:rsidRDefault="006F086A" w:rsidP="006F086A">
            <w:pPr>
              <w:rPr>
                <w:rFonts w:asciiTheme="majorEastAsia" w:eastAsiaTheme="majorEastAsia" w:hAnsiTheme="majorEastAsia"/>
                <w:b/>
                <w:color w:val="FFFFFF" w:themeColor="background1"/>
                <w:sz w:val="21"/>
                <w:szCs w:val="21"/>
              </w:rPr>
            </w:pPr>
          </w:p>
          <w:p w:rsidR="00506DCE" w:rsidRPr="006D7FB8" w:rsidRDefault="00506DCE"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tc>
        <w:tc>
          <w:tcPr>
            <w:tcW w:w="1969" w:type="dxa"/>
          </w:tcPr>
          <w:p w:rsidR="006F086A" w:rsidRPr="0048194B" w:rsidRDefault="006F086A" w:rsidP="006F086A">
            <w:pPr>
              <w:rPr>
                <w:rFonts w:asciiTheme="majorEastAsia" w:eastAsiaTheme="majorEastAsia" w:hAnsiTheme="majorEastAsia"/>
                <w:sz w:val="21"/>
                <w:szCs w:val="21"/>
              </w:rPr>
            </w:pPr>
          </w:p>
        </w:tc>
        <w:tc>
          <w:tcPr>
            <w:tcW w:w="1552" w:type="dxa"/>
          </w:tcPr>
          <w:p w:rsidR="006F086A" w:rsidRPr="0048194B" w:rsidRDefault="006F086A" w:rsidP="006F086A">
            <w:pPr>
              <w:rPr>
                <w:rFonts w:asciiTheme="majorEastAsia" w:eastAsiaTheme="majorEastAsia" w:hAnsiTheme="majorEastAsia"/>
                <w:sz w:val="21"/>
                <w:szCs w:val="21"/>
              </w:rPr>
            </w:pPr>
          </w:p>
        </w:tc>
        <w:tc>
          <w:tcPr>
            <w:tcW w:w="1248" w:type="dxa"/>
          </w:tcPr>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会計省令第29条、</w:t>
            </w:r>
          </w:p>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運用上の取扱い20</w:t>
            </w:r>
            <w:r>
              <w:rPr>
                <w:rFonts w:asciiTheme="majorEastAsia" w:eastAsiaTheme="majorEastAsia" w:hAnsiTheme="majorEastAsia" w:hint="eastAsia"/>
                <w:sz w:val="21"/>
                <w:szCs w:val="21"/>
              </w:rPr>
              <w:t>から</w:t>
            </w:r>
            <w:r w:rsidRPr="0048194B">
              <w:rPr>
                <w:rFonts w:asciiTheme="majorEastAsia" w:eastAsiaTheme="majorEastAsia" w:hAnsiTheme="majorEastAsia" w:hint="eastAsia"/>
                <w:sz w:val="21"/>
                <w:szCs w:val="21"/>
              </w:rPr>
              <w:t>24</w:t>
            </w:r>
            <w:r>
              <w:rPr>
                <w:rFonts w:asciiTheme="majorEastAsia" w:eastAsiaTheme="majorEastAsia" w:hAnsiTheme="majorEastAsia" w:hint="eastAsia"/>
                <w:sz w:val="21"/>
                <w:szCs w:val="21"/>
              </w:rPr>
              <w:t>まで</w:t>
            </w:r>
            <w:r w:rsidRPr="0048194B">
              <w:rPr>
                <w:rFonts w:asciiTheme="majorEastAsia" w:eastAsiaTheme="majorEastAsia" w:hAnsiTheme="majorEastAsia" w:hint="eastAsia"/>
                <w:sz w:val="21"/>
                <w:szCs w:val="21"/>
              </w:rPr>
              <w:t>、別紙</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別紙</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w:t>
            </w:r>
          </w:p>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留意事項25</w:t>
            </w:r>
            <w:r>
              <w:rPr>
                <w:rFonts w:asciiTheme="majorEastAsia" w:eastAsiaTheme="majorEastAsia" w:hAnsiTheme="majorEastAsia" w:hint="eastAsia"/>
                <w:sz w:val="21"/>
                <w:szCs w:val="21"/>
              </w:rPr>
              <w:t>の（２）</w:t>
            </w:r>
            <w:r w:rsidRPr="0048194B">
              <w:rPr>
                <w:rFonts w:asciiTheme="majorEastAsia" w:eastAsiaTheme="majorEastAsia" w:hAnsiTheme="majorEastAsia" w:hint="eastAsia"/>
                <w:sz w:val="21"/>
                <w:szCs w:val="21"/>
              </w:rPr>
              <w:t>、26</w:t>
            </w:r>
          </w:p>
        </w:tc>
        <w:tc>
          <w:tcPr>
            <w:tcW w:w="3226" w:type="dxa"/>
          </w:tcPr>
          <w:p w:rsidR="006F086A" w:rsidRDefault="00173AA7"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（ｋ５７</w:t>
            </w:r>
            <w:r w:rsidR="006F086A">
              <w:rPr>
                <w:rFonts w:asciiTheme="majorEastAsia" w:eastAsiaTheme="majorEastAsia" w:hAnsiTheme="majorEastAsia" w:hint="eastAsia"/>
                <w:sz w:val="21"/>
                <w:szCs w:val="21"/>
              </w:rPr>
              <w:t>）</w:t>
            </w:r>
          </w:p>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注記に係る勘定科目と金額が計算書類と整合している</w:t>
            </w:r>
            <w:r>
              <w:rPr>
                <w:rFonts w:asciiTheme="majorEastAsia" w:eastAsiaTheme="majorEastAsia" w:hAnsiTheme="majorEastAsia" w:hint="eastAsia"/>
                <w:sz w:val="21"/>
                <w:szCs w:val="21"/>
              </w:rPr>
              <w:t>か。</w:t>
            </w:r>
          </w:p>
        </w:tc>
        <w:tc>
          <w:tcPr>
            <w:tcW w:w="1644" w:type="dxa"/>
          </w:tcPr>
          <w:p w:rsidR="006F086A"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注記事項のうち下記については、計算書類における金額の補足であるため、計算書類の金額と一致していなければならない。</w:t>
            </w:r>
          </w:p>
          <w:p w:rsidR="006F086A" w:rsidRPr="0048194B" w:rsidRDefault="006F086A"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基本財産の増減の内容及び金額（注記事項の</w:t>
            </w:r>
            <w:r>
              <w:rPr>
                <w:rFonts w:asciiTheme="majorEastAsia" w:eastAsiaTheme="majorEastAsia" w:hAnsiTheme="majorEastAsia" w:hint="eastAsia"/>
                <w:sz w:val="21"/>
                <w:szCs w:val="21"/>
              </w:rPr>
              <w:t>６</w:t>
            </w:r>
            <w:r w:rsidRPr="0048194B">
              <w:rPr>
                <w:rFonts w:asciiTheme="majorEastAsia" w:eastAsiaTheme="majorEastAsia" w:hAnsiTheme="majorEastAsia" w:hint="eastAsia"/>
                <w:sz w:val="21"/>
                <w:szCs w:val="21"/>
              </w:rPr>
              <w:t>）</w:t>
            </w:r>
          </w:p>
          <w:p w:rsidR="006F086A" w:rsidRPr="0048194B" w:rsidRDefault="006F086A" w:rsidP="006F086A">
            <w:pPr>
              <w:ind w:leftChars="100" w:left="45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固定資産の取得価額、減価償却累計額及び当期末残高（注記事項の</w:t>
            </w:r>
            <w:r>
              <w:rPr>
                <w:rFonts w:asciiTheme="majorEastAsia" w:eastAsiaTheme="majorEastAsia" w:hAnsiTheme="majorEastAsia" w:hint="eastAsia"/>
                <w:sz w:val="21"/>
                <w:szCs w:val="21"/>
              </w:rPr>
              <w:t>９</w:t>
            </w:r>
            <w:r w:rsidRPr="0048194B">
              <w:rPr>
                <w:rFonts w:asciiTheme="majorEastAsia" w:eastAsiaTheme="majorEastAsia" w:hAnsiTheme="majorEastAsia" w:hint="eastAsia"/>
                <w:sz w:val="21"/>
                <w:szCs w:val="21"/>
              </w:rPr>
              <w:t>）</w:t>
            </w:r>
          </w:p>
          <w:p w:rsidR="006F086A" w:rsidRPr="0048194B" w:rsidRDefault="006F086A" w:rsidP="006F086A">
            <w:pPr>
              <w:ind w:leftChars="100" w:left="45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債権の金額、徴収不能引当金の当期末残高、当該債権の当期末残高（注記事項の10）</w:t>
            </w:r>
          </w:p>
          <w:p w:rsidR="006F086A" w:rsidRPr="009B49A8"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これらの注記が計算書類の金額と一致していることを確認する。</w:t>
            </w:r>
          </w:p>
        </w:tc>
        <w:tc>
          <w:tcPr>
            <w:tcW w:w="1850" w:type="dxa"/>
          </w:tcPr>
          <w:p w:rsidR="006F086A" w:rsidRPr="0048194B" w:rsidRDefault="006F086A" w:rsidP="006F086A">
            <w:pPr>
              <w:rPr>
                <w:rFonts w:asciiTheme="majorEastAsia" w:eastAsiaTheme="majorEastAsia" w:hAnsiTheme="majorEastAsia"/>
                <w:sz w:val="21"/>
                <w:szCs w:val="21"/>
              </w:rPr>
            </w:pPr>
          </w:p>
          <w:p w:rsidR="006F086A" w:rsidRPr="0048194B" w:rsidRDefault="006F086A"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計算書類、計算書類に対する注記（法人全体）、計算書類に対する注記（拠点区分）</w:t>
            </w:r>
          </w:p>
        </w:tc>
      </w:tr>
      <w:tr w:rsidR="006F086A" w:rsidRPr="00302D8D" w:rsidTr="00506DCE">
        <w:tc>
          <w:tcPr>
            <w:tcW w:w="709" w:type="dxa"/>
            <w:shd w:val="clear" w:color="auto" w:fill="FFFF00"/>
          </w:tcPr>
          <w:p w:rsidR="006F086A" w:rsidRPr="006D7FB8" w:rsidRDefault="006F086A"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tc>
        <w:tc>
          <w:tcPr>
            <w:tcW w:w="709" w:type="dxa"/>
            <w:shd w:val="clear" w:color="auto" w:fill="00B0F0"/>
          </w:tcPr>
          <w:p w:rsidR="006F086A" w:rsidRPr="006D7FB8" w:rsidRDefault="006F086A" w:rsidP="006F086A">
            <w:pPr>
              <w:rPr>
                <w:rFonts w:asciiTheme="majorEastAsia" w:eastAsiaTheme="majorEastAsia" w:hAnsiTheme="majorEastAsia"/>
                <w:b/>
                <w:color w:val="FFFFFF" w:themeColor="background1"/>
                <w:sz w:val="21"/>
                <w:szCs w:val="21"/>
              </w:rPr>
            </w:pPr>
          </w:p>
          <w:p w:rsidR="00506DCE" w:rsidRPr="006D7FB8" w:rsidRDefault="00506DCE"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p w:rsidR="00506DCE" w:rsidRPr="006D7FB8" w:rsidRDefault="00506DCE" w:rsidP="006F086A">
            <w:pPr>
              <w:rPr>
                <w:rFonts w:asciiTheme="majorEastAsia" w:eastAsiaTheme="majorEastAsia" w:hAnsiTheme="majorEastAsia"/>
                <w:b/>
                <w:color w:val="FFFFFF" w:themeColor="background1"/>
                <w:sz w:val="21"/>
                <w:szCs w:val="21"/>
              </w:rPr>
            </w:pPr>
          </w:p>
          <w:p w:rsidR="00506DCE" w:rsidRPr="006D7FB8" w:rsidRDefault="00506DCE" w:rsidP="006F086A">
            <w:pPr>
              <w:rPr>
                <w:rFonts w:asciiTheme="majorEastAsia" w:eastAsiaTheme="majorEastAsia" w:hAnsiTheme="majorEastAsia"/>
                <w:b/>
                <w:color w:val="FFFFFF" w:themeColor="background1"/>
                <w:sz w:val="21"/>
                <w:szCs w:val="21"/>
              </w:rPr>
            </w:pPr>
          </w:p>
          <w:p w:rsidR="00506DCE" w:rsidRPr="006D7FB8" w:rsidRDefault="00506DCE" w:rsidP="006F086A">
            <w:pPr>
              <w:rPr>
                <w:rFonts w:asciiTheme="majorEastAsia" w:eastAsiaTheme="majorEastAsia" w:hAnsiTheme="majorEastAsia"/>
                <w:b/>
                <w:color w:val="FFFFFF" w:themeColor="background1"/>
                <w:sz w:val="21"/>
                <w:szCs w:val="21"/>
              </w:rPr>
            </w:pPr>
          </w:p>
          <w:p w:rsidR="00506DCE" w:rsidRPr="006D7FB8" w:rsidRDefault="00506DCE"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p w:rsidR="00506DCE" w:rsidRPr="006D7FB8" w:rsidRDefault="00506DCE" w:rsidP="006F086A">
            <w:pPr>
              <w:rPr>
                <w:rFonts w:asciiTheme="majorEastAsia" w:eastAsiaTheme="majorEastAsia" w:hAnsiTheme="majorEastAsia"/>
                <w:b/>
                <w:color w:val="FFFFFF" w:themeColor="background1"/>
                <w:sz w:val="21"/>
                <w:szCs w:val="21"/>
              </w:rPr>
            </w:pPr>
          </w:p>
          <w:p w:rsidR="00506DCE" w:rsidRPr="006D7FB8" w:rsidRDefault="00506DCE" w:rsidP="006F086A">
            <w:pPr>
              <w:rPr>
                <w:rFonts w:asciiTheme="majorEastAsia" w:eastAsiaTheme="majorEastAsia" w:hAnsiTheme="majorEastAsia"/>
                <w:b/>
                <w:color w:val="FFFFFF" w:themeColor="background1"/>
                <w:sz w:val="21"/>
                <w:szCs w:val="21"/>
              </w:rPr>
            </w:pPr>
          </w:p>
          <w:p w:rsidR="00506DCE" w:rsidRPr="006D7FB8" w:rsidRDefault="00506DCE" w:rsidP="006F086A">
            <w:pPr>
              <w:rPr>
                <w:rFonts w:asciiTheme="majorEastAsia" w:eastAsiaTheme="majorEastAsia" w:hAnsiTheme="majorEastAsia"/>
                <w:b/>
                <w:color w:val="FFFFFF" w:themeColor="background1"/>
                <w:sz w:val="21"/>
                <w:szCs w:val="21"/>
              </w:rPr>
            </w:pPr>
          </w:p>
          <w:p w:rsidR="00506DCE" w:rsidRPr="006D7FB8" w:rsidRDefault="00506DCE"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tc>
        <w:tc>
          <w:tcPr>
            <w:tcW w:w="1969" w:type="dxa"/>
          </w:tcPr>
          <w:p w:rsidR="006F086A" w:rsidRPr="0048194B" w:rsidRDefault="006F086A" w:rsidP="006F086A">
            <w:pPr>
              <w:rPr>
                <w:rFonts w:asciiTheme="majorEastAsia" w:eastAsiaTheme="majorEastAsia" w:hAnsiTheme="majorEastAsia"/>
                <w:sz w:val="21"/>
                <w:szCs w:val="21"/>
              </w:rPr>
            </w:pPr>
          </w:p>
        </w:tc>
        <w:tc>
          <w:tcPr>
            <w:tcW w:w="1552" w:type="dxa"/>
          </w:tcPr>
          <w:p w:rsidR="006F086A" w:rsidRPr="0048194B" w:rsidRDefault="006F086A" w:rsidP="006F086A">
            <w:pPr>
              <w:rPr>
                <w:rFonts w:asciiTheme="majorEastAsia" w:eastAsiaTheme="majorEastAsia" w:hAnsiTheme="majorEastAsia"/>
                <w:sz w:val="21"/>
                <w:szCs w:val="21"/>
              </w:rPr>
            </w:pPr>
          </w:p>
        </w:tc>
        <w:tc>
          <w:tcPr>
            <w:tcW w:w="1248" w:type="dxa"/>
          </w:tcPr>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会計省令第10条第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項、</w:t>
            </w:r>
          </w:p>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w:t>
            </w:r>
          </w:p>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w:t>
            </w:r>
            <w:r>
              <w:rPr>
                <w:rFonts w:asciiTheme="majorEastAsia" w:eastAsiaTheme="majorEastAsia" w:hAnsiTheme="majorEastAsia" w:hint="eastAsia"/>
                <w:sz w:val="21"/>
                <w:szCs w:val="21"/>
              </w:rPr>
              <w:t>４</w:t>
            </w:r>
          </w:p>
        </w:tc>
        <w:tc>
          <w:tcPr>
            <w:tcW w:w="3226" w:type="dxa"/>
          </w:tcPr>
          <w:p w:rsidR="006F086A" w:rsidRDefault="00173AA7"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（ｋ５８</w:t>
            </w:r>
            <w:r w:rsidR="006F086A">
              <w:rPr>
                <w:rFonts w:asciiTheme="majorEastAsia" w:eastAsiaTheme="majorEastAsia" w:hAnsiTheme="majorEastAsia" w:hint="eastAsia"/>
                <w:sz w:val="21"/>
                <w:szCs w:val="21"/>
              </w:rPr>
              <w:t>）</w:t>
            </w: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設けるべき事業区分が適正に設けられているか</w:t>
            </w:r>
            <w:r w:rsidRPr="0048194B">
              <w:rPr>
                <w:rFonts w:asciiTheme="majorEastAsia" w:eastAsiaTheme="majorEastAsia" w:hAnsiTheme="majorEastAsia" w:hint="eastAsia"/>
                <w:sz w:val="21"/>
                <w:szCs w:val="21"/>
              </w:rPr>
              <w:t>。</w:t>
            </w:r>
          </w:p>
          <w:p w:rsidR="006F086A" w:rsidRPr="00452127" w:rsidRDefault="006F086A" w:rsidP="006F086A">
            <w:pPr>
              <w:rPr>
                <w:rFonts w:asciiTheme="majorEastAsia" w:eastAsiaTheme="majorEastAsia" w:hAnsiTheme="majorEastAsia"/>
                <w:sz w:val="21"/>
                <w:szCs w:val="21"/>
              </w:rPr>
            </w:pPr>
          </w:p>
          <w:p w:rsidR="006F086A" w:rsidRPr="0048194B" w:rsidRDefault="00173AA7"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（ｋ５９</w:t>
            </w:r>
            <w:r w:rsidR="006F086A">
              <w:rPr>
                <w:rFonts w:asciiTheme="majorEastAsia" w:eastAsiaTheme="majorEastAsia" w:hAnsiTheme="majorEastAsia" w:hint="eastAsia"/>
                <w:sz w:val="21"/>
                <w:szCs w:val="21"/>
              </w:rPr>
              <w:t>）</w:t>
            </w: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設けるべき拠点区分が適正に設けられているか</w:t>
            </w:r>
            <w:r w:rsidRPr="0048194B">
              <w:rPr>
                <w:rFonts w:asciiTheme="majorEastAsia" w:eastAsiaTheme="majorEastAsia" w:hAnsiTheme="majorEastAsia" w:hint="eastAsia"/>
                <w:sz w:val="21"/>
                <w:szCs w:val="21"/>
              </w:rPr>
              <w:t>。</w:t>
            </w:r>
          </w:p>
          <w:p w:rsidR="006F086A" w:rsidRDefault="006F086A" w:rsidP="006F086A">
            <w:pPr>
              <w:rPr>
                <w:rFonts w:asciiTheme="majorEastAsia" w:eastAsiaTheme="majorEastAsia" w:hAnsiTheme="majorEastAsia"/>
                <w:sz w:val="21"/>
                <w:szCs w:val="21"/>
              </w:rPr>
            </w:pPr>
          </w:p>
          <w:p w:rsidR="006F086A" w:rsidRPr="0048194B" w:rsidRDefault="00173AA7"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（ｋ６０</w:t>
            </w:r>
            <w:r w:rsidR="006F086A">
              <w:rPr>
                <w:rFonts w:asciiTheme="majorEastAsia" w:eastAsiaTheme="majorEastAsia" w:hAnsiTheme="majorEastAsia" w:hint="eastAsia"/>
                <w:sz w:val="21"/>
                <w:szCs w:val="21"/>
              </w:rPr>
              <w:t>）</w:t>
            </w:r>
          </w:p>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拠点区分が属するべき事業</w:t>
            </w:r>
            <w:r>
              <w:rPr>
                <w:rFonts w:asciiTheme="majorEastAsia" w:eastAsiaTheme="majorEastAsia" w:hAnsiTheme="majorEastAsia" w:hint="eastAsia"/>
                <w:sz w:val="21"/>
                <w:szCs w:val="21"/>
              </w:rPr>
              <w:lastRenderedPageBreak/>
              <w:t>区分に属しているか。</w:t>
            </w:r>
          </w:p>
        </w:tc>
        <w:tc>
          <w:tcPr>
            <w:tcW w:w="1644" w:type="dxa"/>
          </w:tcPr>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6F086A"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6F086A" w:rsidRDefault="006F086A" w:rsidP="006F086A">
            <w:pPr>
              <w:rPr>
                <w:rFonts w:asciiTheme="majorEastAsia" w:eastAsiaTheme="majorEastAsia" w:hAnsiTheme="majorEastAsia"/>
                <w:sz w:val="21"/>
                <w:szCs w:val="21"/>
              </w:rPr>
            </w:pPr>
          </w:p>
          <w:p w:rsidR="006F086A" w:rsidRDefault="006F086A" w:rsidP="006F086A">
            <w:pPr>
              <w:rPr>
                <w:rFonts w:asciiTheme="majorEastAsia" w:eastAsiaTheme="majorEastAsia" w:hAnsiTheme="majorEastAsia"/>
                <w:sz w:val="21"/>
                <w:szCs w:val="21"/>
              </w:rPr>
            </w:pPr>
          </w:p>
          <w:p w:rsidR="006F086A" w:rsidRDefault="006F086A" w:rsidP="006F086A">
            <w:pPr>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＜着眼点＞</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は社会福祉事業を行うことを目的とする法人であり、社会福祉事業の資産を公益事業又は収益事業に充てることは原則として認められないため、区分して会計管理を行うべきであり、また、収益事業については、社会福祉事業又は特定公益事業にその収益を充てることを目的に行う事業であることから、収益事業と社会福祉事業及び公益事業は区分して会計管理を行われなければならない（法第26条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項）。そのため、公益事業（社会福祉事業と一体的に行われるものであって、当該社会福祉事業と同一の拠点区分とすることを認められているものを除く。）又は収益事業を行う法人は計算書類の作成に関して、社会福祉事業に関する事業区分、公益事業又は収益事業に関する事業区分を設けなければならない（会計省令第10条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項）。</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　法人が行う事業については、会計管理の実態を勘案して、予算管理の単位とし、一体として運営される施設、事業所又は事務所に関しては、これらを一つの拠点とする拠点区分を設け、計算書類の作成することとされている（同上）。具体的な区分については、法令上の事業種別、事業内容及び実施する事業の会計管理の実態を勘案して区分を設定するものとする。</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各拠点区分については、その実施する事業が社会福祉事業、公益事業及び収益事業のいずれであるかにより、属する事業区分を決定する。社会福祉事業と公益事業及び収益事業は、別の拠点区分とすることが原則であるが、社会福祉事業と一体的に実施されている公益事業については、当該社会福祉事業と同一の拠点区分とすることができる。</w:t>
            </w:r>
          </w:p>
          <w:p w:rsidR="006F086A" w:rsidRDefault="006F086A" w:rsidP="006F086A">
            <w:pPr>
              <w:ind w:firstLineChars="100" w:firstLine="210"/>
              <w:rPr>
                <w:rFonts w:asciiTheme="majorEastAsia" w:eastAsiaTheme="majorEastAsia" w:hAnsiTheme="majorEastAsia"/>
                <w:sz w:val="21"/>
                <w:szCs w:val="21"/>
              </w:rPr>
            </w:pPr>
          </w:p>
          <w:p w:rsidR="006F086A" w:rsidRPr="0048194B" w:rsidRDefault="006F086A" w:rsidP="006F086A">
            <w:pPr>
              <w:ind w:firstLineChars="100" w:firstLine="210"/>
              <w:rPr>
                <w:rFonts w:asciiTheme="majorEastAsia" w:eastAsiaTheme="majorEastAsia" w:hAnsiTheme="majorEastAsia"/>
                <w:sz w:val="21"/>
                <w:szCs w:val="21"/>
              </w:rPr>
            </w:pPr>
          </w:p>
        </w:tc>
        <w:tc>
          <w:tcPr>
            <w:tcW w:w="1850" w:type="dxa"/>
          </w:tcPr>
          <w:p w:rsidR="006F086A" w:rsidRPr="0048194B" w:rsidRDefault="006F086A" w:rsidP="006F086A">
            <w:pPr>
              <w:rPr>
                <w:rFonts w:asciiTheme="majorEastAsia" w:eastAsiaTheme="majorEastAsia" w:hAnsiTheme="majorEastAsia"/>
                <w:sz w:val="21"/>
                <w:szCs w:val="21"/>
              </w:rPr>
            </w:pPr>
          </w:p>
          <w:p w:rsidR="006F086A" w:rsidRPr="0048194B" w:rsidRDefault="006F086A"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定款、収支予算、計算書類</w:t>
            </w:r>
          </w:p>
        </w:tc>
      </w:tr>
      <w:tr w:rsidR="006F086A" w:rsidRPr="00302D8D" w:rsidTr="00506DCE">
        <w:tc>
          <w:tcPr>
            <w:tcW w:w="709" w:type="dxa"/>
            <w:shd w:val="clear" w:color="auto" w:fill="FFFF00"/>
          </w:tcPr>
          <w:p w:rsidR="006F086A" w:rsidRPr="006D7FB8" w:rsidRDefault="006F086A"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tc>
        <w:tc>
          <w:tcPr>
            <w:tcW w:w="709" w:type="dxa"/>
            <w:shd w:val="clear" w:color="auto" w:fill="00B0F0"/>
          </w:tcPr>
          <w:p w:rsidR="006F086A" w:rsidRPr="006D7FB8" w:rsidRDefault="006F086A" w:rsidP="006F086A">
            <w:pPr>
              <w:rPr>
                <w:rFonts w:asciiTheme="majorEastAsia" w:eastAsiaTheme="majorEastAsia" w:hAnsiTheme="majorEastAsia"/>
                <w:b/>
                <w:color w:val="FFFFFF" w:themeColor="background1"/>
                <w:sz w:val="21"/>
                <w:szCs w:val="21"/>
              </w:rPr>
            </w:pPr>
          </w:p>
          <w:p w:rsidR="00506DCE" w:rsidRPr="006D7FB8" w:rsidRDefault="00506DCE"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tc>
        <w:tc>
          <w:tcPr>
            <w:tcW w:w="1969" w:type="dxa"/>
          </w:tcPr>
          <w:p w:rsidR="006F086A" w:rsidRPr="0048194B" w:rsidRDefault="006F086A" w:rsidP="006F086A">
            <w:pPr>
              <w:rPr>
                <w:rFonts w:asciiTheme="majorEastAsia" w:eastAsiaTheme="majorEastAsia" w:hAnsiTheme="majorEastAsia"/>
                <w:sz w:val="21"/>
                <w:szCs w:val="21"/>
              </w:rPr>
            </w:pPr>
          </w:p>
        </w:tc>
        <w:tc>
          <w:tcPr>
            <w:tcW w:w="1552" w:type="dxa"/>
          </w:tcPr>
          <w:p w:rsidR="006F086A" w:rsidRPr="0048194B" w:rsidRDefault="006F086A" w:rsidP="006F086A">
            <w:pPr>
              <w:rPr>
                <w:rFonts w:asciiTheme="majorEastAsia" w:eastAsiaTheme="majorEastAsia" w:hAnsiTheme="majorEastAsia"/>
                <w:sz w:val="21"/>
                <w:szCs w:val="21"/>
              </w:rPr>
            </w:pPr>
          </w:p>
        </w:tc>
        <w:tc>
          <w:tcPr>
            <w:tcW w:w="1248" w:type="dxa"/>
          </w:tcPr>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会計省令第10条第</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項、</w:t>
            </w:r>
          </w:p>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運用上の取扱い</w:t>
            </w: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w:t>
            </w:r>
          </w:p>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留意事項</w:t>
            </w:r>
            <w:r>
              <w:rPr>
                <w:rFonts w:asciiTheme="majorEastAsia" w:eastAsiaTheme="majorEastAsia" w:hAnsiTheme="majorEastAsia" w:hint="eastAsia"/>
                <w:sz w:val="21"/>
                <w:szCs w:val="21"/>
              </w:rPr>
              <w:t>５</w:t>
            </w:r>
          </w:p>
        </w:tc>
        <w:tc>
          <w:tcPr>
            <w:tcW w:w="3226" w:type="dxa"/>
          </w:tcPr>
          <w:p w:rsidR="006F086A" w:rsidRDefault="00173AA7"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（ｋ６１</w:t>
            </w:r>
            <w:r w:rsidR="006F086A">
              <w:rPr>
                <w:rFonts w:asciiTheme="majorEastAsia" w:eastAsiaTheme="majorEastAsia" w:hAnsiTheme="majorEastAsia" w:hint="eastAsia"/>
                <w:sz w:val="21"/>
                <w:szCs w:val="21"/>
              </w:rPr>
              <w:t>）</w:t>
            </w:r>
          </w:p>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設けるべきサービス区分が適正に設けられているか。</w:t>
            </w:r>
          </w:p>
        </w:tc>
        <w:tc>
          <w:tcPr>
            <w:tcW w:w="1644" w:type="dxa"/>
          </w:tcPr>
          <w:p w:rsidR="006F086A"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拠点において、複数の事業を実施する場合等であって、法令等の要請によりそれぞれの事業ごとの事業活動状況又は資金収支状況の把握が必要な場合には、事業の内容に応じて区分するために、サービス区分（注）を設けなければならない。</w:t>
            </w:r>
          </w:p>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（注）サービス区分の設定については、</w:t>
            </w:r>
            <w:r>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のような事例がある。</w:t>
            </w:r>
          </w:p>
          <w:p w:rsidR="006F086A" w:rsidRPr="0048194B" w:rsidRDefault="006F086A" w:rsidP="006F086A">
            <w:pPr>
              <w:ind w:leftChars="250" w:left="81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①</w:t>
            </w:r>
            <w:r w:rsidRPr="0048194B">
              <w:rPr>
                <w:rFonts w:asciiTheme="majorEastAsia" w:eastAsiaTheme="majorEastAsia" w:hAnsiTheme="majorEastAsia" w:hint="eastAsia"/>
                <w:sz w:val="21"/>
                <w:szCs w:val="21"/>
              </w:rPr>
              <w:t xml:space="preserve">　指定居宅サービスの事業の人員、設備及び運営に関する基準その他介護保険事業の運営に関する基準における会計の区分</w:t>
            </w:r>
          </w:p>
          <w:p w:rsidR="006F086A" w:rsidRPr="0048194B" w:rsidRDefault="006F086A" w:rsidP="006F086A">
            <w:pPr>
              <w:ind w:leftChars="250" w:left="81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②</w:t>
            </w:r>
            <w:r w:rsidRPr="0048194B">
              <w:rPr>
                <w:rFonts w:asciiTheme="majorEastAsia" w:eastAsiaTheme="majorEastAsia" w:hAnsiTheme="majorEastAsia" w:hint="eastAsia"/>
                <w:sz w:val="21"/>
                <w:szCs w:val="21"/>
              </w:rPr>
              <w:t xml:space="preserve">　障害者の日常生活及び社会生活を総合的に支援するための法律に基づく指定障害福祉サービスの事業等の人員、設備及び運営に関する基準における会計の区分</w:t>
            </w:r>
          </w:p>
          <w:p w:rsidR="006F086A" w:rsidRPr="0048194B" w:rsidRDefault="006F086A" w:rsidP="006F086A">
            <w:pPr>
              <w:ind w:leftChars="250" w:left="810" w:hanging="210"/>
              <w:rPr>
                <w:rFonts w:asciiTheme="majorEastAsia" w:eastAsiaTheme="majorEastAsia" w:hAnsiTheme="majorEastAsia"/>
                <w:sz w:val="21"/>
                <w:szCs w:val="21"/>
              </w:rPr>
            </w:pP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 xml:space="preserve">　子ども・子育て支援法に基づく特定教育・保育施設及び特定地域型保育事業の運営に関する基準における会計の区分</w:t>
            </w:r>
          </w:p>
          <w:p w:rsidR="006F086A" w:rsidRPr="0048194B" w:rsidRDefault="006F086A" w:rsidP="006F086A">
            <w:pPr>
              <w:ind w:leftChars="250" w:left="81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④</w:t>
            </w:r>
            <w:r w:rsidRPr="0048194B">
              <w:rPr>
                <w:rFonts w:asciiTheme="majorEastAsia" w:eastAsiaTheme="majorEastAsia" w:hAnsiTheme="majorEastAsia" w:hint="eastAsia"/>
                <w:sz w:val="21"/>
                <w:szCs w:val="21"/>
              </w:rPr>
              <w:t xml:space="preserve">　１から３以外の事業については、法人の定款に定める事業ごと</w:t>
            </w:r>
            <w:r>
              <w:rPr>
                <w:rFonts w:asciiTheme="majorEastAsia" w:eastAsiaTheme="majorEastAsia" w:hAnsiTheme="majorEastAsia" w:hint="eastAsia"/>
                <w:sz w:val="21"/>
                <w:szCs w:val="21"/>
              </w:rPr>
              <w:t>の</w:t>
            </w:r>
            <w:r w:rsidRPr="0048194B">
              <w:rPr>
                <w:rFonts w:asciiTheme="majorEastAsia" w:eastAsiaTheme="majorEastAsia" w:hAnsiTheme="majorEastAsia" w:hint="eastAsia"/>
                <w:sz w:val="21"/>
                <w:szCs w:val="21"/>
              </w:rPr>
              <w:t>区分</w:t>
            </w:r>
          </w:p>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サービス区分の設定は、</w:t>
            </w:r>
            <w:r>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の方法により行う。</w:t>
            </w:r>
          </w:p>
          <w:p w:rsidR="006F086A" w:rsidRPr="0048194B" w:rsidRDefault="006F086A" w:rsidP="006F086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①</w:t>
            </w:r>
            <w:r w:rsidRPr="0048194B">
              <w:rPr>
                <w:rFonts w:asciiTheme="majorEastAsia" w:eastAsiaTheme="majorEastAsia" w:hAnsiTheme="majorEastAsia" w:hint="eastAsia"/>
                <w:sz w:val="21"/>
                <w:szCs w:val="21"/>
              </w:rPr>
              <w:t xml:space="preserve">　原則的な方法</w:t>
            </w:r>
          </w:p>
          <w:p w:rsidR="006F086A" w:rsidRPr="0048194B" w:rsidRDefault="006F086A" w:rsidP="006F086A">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介護保険サービス、障害福祉サービス、特定教育・保育施設及び特定地域型保育事業については、上記の例示に示した指定サービス基準等において当該事業の会計とその他の事業の会計を区分すべきことが定められている事業をサービス区分とする。他の事業については、法人の定款に定める事業ごとに区分するものとする。なお、特定の補助金等の使途を明確にするため、更に細分化することもできる。</w:t>
            </w:r>
          </w:p>
          <w:p w:rsidR="006F086A" w:rsidRPr="0048194B" w:rsidRDefault="006F086A" w:rsidP="006F086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②</w:t>
            </w:r>
            <w:r w:rsidRPr="0048194B">
              <w:rPr>
                <w:rFonts w:asciiTheme="majorEastAsia" w:eastAsiaTheme="majorEastAsia" w:hAnsiTheme="majorEastAsia" w:hint="eastAsia"/>
                <w:sz w:val="21"/>
                <w:szCs w:val="21"/>
              </w:rPr>
              <w:t xml:space="preserve">　簡便的な方法</w:t>
            </w:r>
          </w:p>
          <w:p w:rsidR="006F086A" w:rsidRPr="0048194B" w:rsidRDefault="006F086A" w:rsidP="006F086A">
            <w:pPr>
              <w:ind w:left="420" w:hangingChars="200" w:hanging="42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介護保険関係事業又は保育関係事業については、上記の原則にかかわらず、</w:t>
            </w:r>
            <w:r>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の取扱いとすることができる。</w:t>
            </w:r>
          </w:p>
          <w:p w:rsidR="006F086A" w:rsidRPr="0048194B" w:rsidRDefault="006F086A" w:rsidP="006F086A">
            <w:pPr>
              <w:ind w:leftChars="200" w:left="69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ⅰ</w:t>
            </w:r>
            <w:r w:rsidRPr="0048194B">
              <w:rPr>
                <w:rFonts w:asciiTheme="majorEastAsia" w:eastAsiaTheme="majorEastAsia" w:hAnsiTheme="majorEastAsia" w:hint="eastAsia"/>
                <w:sz w:val="21"/>
                <w:szCs w:val="21"/>
              </w:rPr>
              <w:t xml:space="preserve">　介護保険関係</w:t>
            </w:r>
          </w:p>
          <w:p w:rsidR="006F086A" w:rsidRPr="0048194B" w:rsidRDefault="006F086A" w:rsidP="006F086A">
            <w:pPr>
              <w:ind w:leftChars="300" w:left="720" w:firstLineChars="79" w:firstLine="166"/>
              <w:rPr>
                <w:rFonts w:asciiTheme="majorEastAsia" w:eastAsiaTheme="majorEastAsia" w:hAnsiTheme="majorEastAsia"/>
                <w:sz w:val="21"/>
                <w:szCs w:val="21"/>
              </w:rPr>
            </w:pPr>
            <w:r>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の介護サービスと一体的に行われている介護予防サービスなど、両者のコストをその発生の態様から区分することが困難である場合には、勘定科目として介護予</w:t>
            </w:r>
            <w:r w:rsidRPr="0048194B">
              <w:rPr>
                <w:rFonts w:asciiTheme="majorEastAsia" w:eastAsiaTheme="majorEastAsia" w:hAnsiTheme="majorEastAsia" w:hint="eastAsia"/>
                <w:sz w:val="21"/>
                <w:szCs w:val="21"/>
              </w:rPr>
              <w:lastRenderedPageBreak/>
              <w:t>防サービスなどの収入額のみを把握できれば同一のサービス区分として差し支えない。</w:t>
            </w:r>
          </w:p>
          <w:p w:rsidR="006F086A" w:rsidRPr="0048194B" w:rsidRDefault="006F086A" w:rsidP="006F086A">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指定訪問介護、指定介護予防訪問介護と第１号訪問事業</w:t>
            </w:r>
          </w:p>
          <w:p w:rsidR="006F086A" w:rsidRPr="0048194B" w:rsidRDefault="006F086A" w:rsidP="006F086A">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指定通所介護、指定介護予防通所介護と第１号通所事業</w:t>
            </w:r>
          </w:p>
          <w:p w:rsidR="006F086A" w:rsidRPr="0048194B" w:rsidRDefault="006F086A" w:rsidP="006F086A">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指定地域密着型通所介護、指定介護予防通所介護と第１号通所事業</w:t>
            </w:r>
          </w:p>
          <w:p w:rsidR="006F086A" w:rsidRPr="0048194B" w:rsidRDefault="006F086A" w:rsidP="006F086A">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指定介護予防支援と第１号介護予防ケアマネジメント事業</w:t>
            </w:r>
          </w:p>
          <w:p w:rsidR="006F086A" w:rsidRPr="0048194B" w:rsidRDefault="006F086A" w:rsidP="006F086A">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指定認知症対応型通所介護と指定介護予防認知症対応型通所介護</w:t>
            </w:r>
          </w:p>
          <w:p w:rsidR="006F086A" w:rsidRPr="0048194B" w:rsidRDefault="006F086A" w:rsidP="006F086A">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指定短期入所生活介護と指定介護予防短期入所生活介護</w:t>
            </w:r>
          </w:p>
          <w:p w:rsidR="006F086A" w:rsidRPr="0048194B" w:rsidRDefault="006F086A" w:rsidP="006F086A">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指定小規模多機能型居宅介護と指定介護予防小規模多機能型居宅介護</w:t>
            </w:r>
          </w:p>
          <w:p w:rsidR="006F086A" w:rsidRPr="0048194B" w:rsidRDefault="006F086A" w:rsidP="006F086A">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指定認知症対応型共同生活介護と指定介護予防認知症対応型共同生活介護</w:t>
            </w:r>
          </w:p>
          <w:p w:rsidR="006F086A" w:rsidRPr="0048194B" w:rsidRDefault="006F086A" w:rsidP="006F086A">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指定訪問入浴介護と指定介護予防訪問入浴介護</w:t>
            </w:r>
          </w:p>
          <w:p w:rsidR="006F086A" w:rsidRPr="0048194B" w:rsidRDefault="006F086A" w:rsidP="006F086A">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指定特定施設入居者生活介護と指定介護予防特定施設入居者生活介護</w:t>
            </w:r>
          </w:p>
          <w:p w:rsidR="006F086A" w:rsidRPr="0048194B" w:rsidRDefault="006F086A" w:rsidP="006F086A">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福祉用具貸与と介護予防福祉用具貸与</w:t>
            </w:r>
          </w:p>
          <w:p w:rsidR="006F086A" w:rsidRPr="0048194B" w:rsidRDefault="006F086A" w:rsidP="006F086A">
            <w:pPr>
              <w:ind w:leftChars="200" w:left="480"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福祉用具販売と介護予防福祉用具販売</w:t>
            </w:r>
          </w:p>
          <w:p w:rsidR="006F086A" w:rsidRPr="0048194B" w:rsidRDefault="006F086A" w:rsidP="00577FF4">
            <w:pPr>
              <w:ind w:leftChars="300" w:left="93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指定介護老人福祉施設といわゆる空きベッド活用方式により当該施設で実施する指定短期入所生活介護事業</w:t>
            </w:r>
          </w:p>
          <w:p w:rsidR="006F086A" w:rsidRPr="0048194B" w:rsidRDefault="006F086A" w:rsidP="006F086A">
            <w:pPr>
              <w:ind w:leftChars="200" w:left="69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ⅱ</w:t>
            </w:r>
            <w:r w:rsidRPr="0048194B">
              <w:rPr>
                <w:rFonts w:asciiTheme="majorEastAsia" w:eastAsiaTheme="majorEastAsia" w:hAnsiTheme="majorEastAsia" w:hint="eastAsia"/>
                <w:sz w:val="21"/>
                <w:szCs w:val="21"/>
              </w:rPr>
              <w:t xml:space="preserve">　保育関係</w:t>
            </w:r>
          </w:p>
          <w:p w:rsidR="006F086A" w:rsidRPr="0048194B" w:rsidRDefault="006F086A" w:rsidP="006F086A">
            <w:pPr>
              <w:ind w:leftChars="300" w:left="720" w:firstLineChars="79" w:firstLine="166"/>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子ども・子育て支援法（平成24年法律第65号）第27条第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項に規定する特定教育・保育施設及び同法第29条第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項に規定する特定地域型保育事業（以下「保育所等」という。）を経営する事業と保育所等で実施される地域子ども・子育て支援事業については、同一のサービス区分として差し支えない。</w:t>
            </w:r>
          </w:p>
          <w:p w:rsidR="006F086A" w:rsidRPr="0048194B" w:rsidRDefault="006F086A" w:rsidP="006F086A">
            <w:pPr>
              <w:ind w:leftChars="300" w:left="720" w:firstLineChars="79" w:firstLine="166"/>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なお、保育所等で実施される地域子ども・子育て支援事業、その他特定の補助金等により行われる事業については、当該補助金等の適正な執行を確保する観点から、同一のサービス区分とした場合においても合理的な基準に基づいて各事業費の算出を行うものとし、一度選択した基準は、原則継続的に使用するものとする。</w:t>
            </w:r>
          </w:p>
          <w:p w:rsidR="006F086A" w:rsidRPr="0048194B" w:rsidRDefault="006F086A" w:rsidP="006F086A">
            <w:pPr>
              <w:ind w:leftChars="300" w:left="720" w:firstLineChars="79" w:firstLine="166"/>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また、各事業費の算出に当たっての基準、内訳は、所轄庁や補助を行う自治体の求めに応じて提出できるよう書類により整理しておくものとする。</w:t>
            </w:r>
          </w:p>
          <w:p w:rsidR="006F086A" w:rsidRPr="0048194B" w:rsidRDefault="006F086A" w:rsidP="006F086A">
            <w:pPr>
              <w:ind w:firstLineChars="100" w:firstLine="210"/>
              <w:rPr>
                <w:rFonts w:asciiTheme="majorEastAsia" w:eastAsiaTheme="majorEastAsia" w:hAnsiTheme="majorEastAsia"/>
                <w:sz w:val="21"/>
                <w:szCs w:val="21"/>
              </w:rPr>
            </w:pPr>
          </w:p>
        </w:tc>
        <w:tc>
          <w:tcPr>
            <w:tcW w:w="1850" w:type="dxa"/>
          </w:tcPr>
          <w:p w:rsidR="006F086A" w:rsidRPr="0048194B" w:rsidRDefault="006F086A" w:rsidP="006F086A">
            <w:pPr>
              <w:rPr>
                <w:rFonts w:asciiTheme="majorEastAsia" w:eastAsiaTheme="majorEastAsia" w:hAnsiTheme="majorEastAsia"/>
                <w:sz w:val="21"/>
                <w:szCs w:val="21"/>
              </w:rPr>
            </w:pPr>
          </w:p>
          <w:p w:rsidR="006F086A" w:rsidRPr="0048194B" w:rsidRDefault="006F086A"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定款、拠点区分資金収支明細書、拠点区分事業活動明細書</w:t>
            </w:r>
          </w:p>
        </w:tc>
      </w:tr>
      <w:tr w:rsidR="006F086A" w:rsidRPr="00302D8D" w:rsidTr="00506DCE">
        <w:tc>
          <w:tcPr>
            <w:tcW w:w="709" w:type="dxa"/>
            <w:shd w:val="clear" w:color="auto" w:fill="FFFF00"/>
          </w:tcPr>
          <w:p w:rsidR="006F086A" w:rsidRPr="006D7FB8" w:rsidRDefault="006F086A"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tc>
        <w:tc>
          <w:tcPr>
            <w:tcW w:w="709" w:type="dxa"/>
            <w:shd w:val="clear" w:color="auto" w:fill="00B0F0"/>
          </w:tcPr>
          <w:p w:rsidR="006F086A" w:rsidRPr="006D7FB8" w:rsidRDefault="006F086A" w:rsidP="006F086A">
            <w:pPr>
              <w:rPr>
                <w:rFonts w:asciiTheme="majorEastAsia" w:eastAsiaTheme="majorEastAsia" w:hAnsiTheme="majorEastAsia"/>
                <w:b/>
                <w:color w:val="FFFFFF" w:themeColor="background1"/>
                <w:sz w:val="21"/>
                <w:szCs w:val="21"/>
              </w:rPr>
            </w:pPr>
          </w:p>
          <w:p w:rsidR="00506DCE" w:rsidRPr="006D7FB8" w:rsidRDefault="00506DCE"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p w:rsidR="00506DCE" w:rsidRPr="006D7FB8" w:rsidRDefault="00506DCE" w:rsidP="006F086A">
            <w:pPr>
              <w:rPr>
                <w:rFonts w:asciiTheme="majorEastAsia" w:eastAsiaTheme="majorEastAsia" w:hAnsiTheme="majorEastAsia"/>
                <w:b/>
                <w:color w:val="FFFFFF" w:themeColor="background1"/>
                <w:sz w:val="21"/>
                <w:szCs w:val="21"/>
              </w:rPr>
            </w:pPr>
          </w:p>
          <w:p w:rsidR="00506DCE" w:rsidRPr="006D7FB8" w:rsidRDefault="00506DCE" w:rsidP="006F086A">
            <w:pPr>
              <w:rPr>
                <w:rFonts w:asciiTheme="majorEastAsia" w:eastAsiaTheme="majorEastAsia" w:hAnsiTheme="majorEastAsia"/>
                <w:b/>
                <w:color w:val="FFFFFF" w:themeColor="background1"/>
                <w:sz w:val="21"/>
                <w:szCs w:val="21"/>
              </w:rPr>
            </w:pPr>
          </w:p>
          <w:p w:rsidR="00506DCE" w:rsidRPr="006D7FB8" w:rsidRDefault="00506DCE" w:rsidP="006F086A">
            <w:pPr>
              <w:rPr>
                <w:rFonts w:asciiTheme="majorEastAsia" w:eastAsiaTheme="majorEastAsia" w:hAnsiTheme="majorEastAsia"/>
                <w:b/>
                <w:color w:val="FFFFFF" w:themeColor="background1"/>
                <w:sz w:val="21"/>
                <w:szCs w:val="21"/>
              </w:rPr>
            </w:pPr>
          </w:p>
          <w:p w:rsidR="00506DCE" w:rsidRPr="006D7FB8" w:rsidRDefault="00506DCE"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tc>
        <w:tc>
          <w:tcPr>
            <w:tcW w:w="1969" w:type="dxa"/>
          </w:tcPr>
          <w:p w:rsidR="006F086A" w:rsidRPr="0048194B" w:rsidRDefault="006F086A" w:rsidP="006F086A">
            <w:pPr>
              <w:rPr>
                <w:rFonts w:asciiTheme="majorEastAsia" w:eastAsiaTheme="majorEastAsia" w:hAnsiTheme="majorEastAsia"/>
                <w:color w:val="FF0000"/>
                <w:sz w:val="21"/>
                <w:szCs w:val="21"/>
              </w:rPr>
            </w:pPr>
          </w:p>
        </w:tc>
        <w:tc>
          <w:tcPr>
            <w:tcW w:w="1552" w:type="dxa"/>
          </w:tcPr>
          <w:p w:rsidR="006F086A" w:rsidRPr="0048194B" w:rsidRDefault="006F086A" w:rsidP="006F086A">
            <w:pPr>
              <w:rPr>
                <w:rFonts w:asciiTheme="majorEastAsia" w:eastAsiaTheme="majorEastAsia" w:hAnsiTheme="majorEastAsia"/>
                <w:color w:val="FF0000"/>
                <w:sz w:val="21"/>
                <w:szCs w:val="21"/>
              </w:rPr>
            </w:pPr>
            <w:r w:rsidRPr="0048194B">
              <w:rPr>
                <w:rFonts w:asciiTheme="majorEastAsia" w:eastAsiaTheme="majorEastAsia" w:hAnsiTheme="majorEastAsia" w:hint="eastAsia"/>
                <w:sz w:val="21"/>
                <w:szCs w:val="21"/>
              </w:rPr>
              <w:t>３　附属明細書が法令に基づき適正に作成されているか</w:t>
            </w:r>
            <w:r>
              <w:rPr>
                <w:rFonts w:asciiTheme="majorEastAsia" w:eastAsiaTheme="majorEastAsia" w:hAnsiTheme="majorEastAsia" w:hint="eastAsia"/>
                <w:sz w:val="21"/>
                <w:szCs w:val="21"/>
              </w:rPr>
              <w:t>。</w:t>
            </w:r>
          </w:p>
        </w:tc>
        <w:tc>
          <w:tcPr>
            <w:tcW w:w="1248" w:type="dxa"/>
          </w:tcPr>
          <w:p w:rsidR="006F086A"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会計省令第</w:t>
            </w:r>
            <w:r>
              <w:rPr>
                <w:rFonts w:asciiTheme="majorEastAsia" w:eastAsiaTheme="majorEastAsia" w:hAnsiTheme="majorEastAsia" w:hint="eastAsia"/>
                <w:sz w:val="21"/>
                <w:szCs w:val="21"/>
              </w:rPr>
              <w:t>７</w:t>
            </w:r>
            <w:r w:rsidRPr="004819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号、第30条、</w:t>
            </w:r>
          </w:p>
          <w:p w:rsidR="006F086A" w:rsidRPr="0048194B" w:rsidRDefault="006F086A" w:rsidP="006F086A">
            <w:pPr>
              <w:rPr>
                <w:rFonts w:asciiTheme="majorEastAsia" w:eastAsiaTheme="majorEastAsia" w:hAnsiTheme="majorEastAsia"/>
                <w:color w:val="FF0000"/>
                <w:sz w:val="21"/>
                <w:szCs w:val="21"/>
              </w:rPr>
            </w:pPr>
            <w:r w:rsidRPr="0048194B">
              <w:rPr>
                <w:rFonts w:asciiTheme="majorEastAsia" w:eastAsiaTheme="majorEastAsia" w:hAnsiTheme="majorEastAsia" w:hint="eastAsia"/>
                <w:sz w:val="21"/>
                <w:szCs w:val="21"/>
              </w:rPr>
              <w:t>運用上の取扱い25、別紙</w:t>
            </w:r>
            <w:r>
              <w:rPr>
                <w:rFonts w:asciiTheme="majorEastAsia" w:eastAsiaTheme="majorEastAsia" w:hAnsiTheme="majorEastAsia" w:hint="eastAsia"/>
                <w:sz w:val="21"/>
                <w:szCs w:val="21"/>
              </w:rPr>
              <w:t>３</w:t>
            </w:r>
            <w:r>
              <w:rPr>
                <w:rFonts w:asciiTheme="majorEastAsia" w:eastAsiaTheme="majorEastAsia" w:hAnsiTheme="majorEastAsia" w:hint="eastAsia"/>
                <w:sz w:val="21"/>
                <w:szCs w:val="21"/>
              </w:rPr>
              <w:lastRenderedPageBreak/>
              <w:t>（</w:t>
            </w:r>
            <w:r w:rsidRPr="0048194B">
              <w:rPr>
                <w:rFonts w:asciiTheme="majorEastAsia" w:eastAsiaTheme="majorEastAsia" w:hAnsiTheme="majorEastAsia" w:hint="eastAsia"/>
                <w:sz w:val="21"/>
                <w:szCs w:val="21"/>
              </w:rPr>
              <w:t>①</w:t>
            </w:r>
            <w:r>
              <w:rPr>
                <w:rFonts w:asciiTheme="majorEastAsia" w:eastAsiaTheme="majorEastAsia" w:hAnsiTheme="majorEastAsia" w:hint="eastAsia"/>
                <w:sz w:val="21"/>
                <w:szCs w:val="21"/>
              </w:rPr>
              <w:t>）から別紙３（</w:t>
            </w:r>
            <w:r w:rsidRPr="0048194B">
              <w:rPr>
                <w:rFonts w:asciiTheme="majorEastAsia" w:eastAsiaTheme="majorEastAsia" w:hAnsiTheme="majorEastAsia" w:hint="eastAsia"/>
                <w:sz w:val="21"/>
                <w:szCs w:val="21"/>
              </w:rPr>
              <w:t>⑲</w:t>
            </w:r>
            <w:r>
              <w:rPr>
                <w:rFonts w:asciiTheme="majorEastAsia" w:eastAsiaTheme="majorEastAsia" w:hAnsiTheme="majorEastAsia" w:hint="eastAsia"/>
                <w:sz w:val="21"/>
                <w:szCs w:val="21"/>
              </w:rPr>
              <w:t>）まで</w:t>
            </w:r>
          </w:p>
        </w:tc>
        <w:tc>
          <w:tcPr>
            <w:tcW w:w="3226" w:type="dxa"/>
          </w:tcPr>
          <w:p w:rsidR="006F086A" w:rsidRDefault="00173AA7"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（ｋ６２</w:t>
            </w:r>
            <w:r w:rsidR="006F086A">
              <w:rPr>
                <w:rFonts w:asciiTheme="majorEastAsia" w:eastAsiaTheme="majorEastAsia" w:hAnsiTheme="majorEastAsia" w:hint="eastAsia"/>
                <w:sz w:val="21"/>
                <w:szCs w:val="21"/>
              </w:rPr>
              <w:t>）</w:t>
            </w: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作成すべき附属明細書が様式に従って作成されているか。</w:t>
            </w:r>
          </w:p>
          <w:p w:rsidR="006F086A" w:rsidRDefault="006F086A" w:rsidP="006F086A">
            <w:pPr>
              <w:rPr>
                <w:rFonts w:asciiTheme="majorEastAsia" w:eastAsiaTheme="majorEastAsia" w:hAnsiTheme="majorEastAsia"/>
                <w:sz w:val="21"/>
                <w:szCs w:val="21"/>
              </w:rPr>
            </w:pPr>
          </w:p>
          <w:p w:rsidR="006F086A" w:rsidRDefault="00173AA7"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（ｋ６３</w:t>
            </w:r>
            <w:r w:rsidR="006F086A">
              <w:rPr>
                <w:rFonts w:asciiTheme="majorEastAsia" w:eastAsiaTheme="majorEastAsia" w:hAnsiTheme="majorEastAsia" w:hint="eastAsia"/>
                <w:sz w:val="21"/>
                <w:szCs w:val="21"/>
              </w:rPr>
              <w:t>）</w:t>
            </w:r>
          </w:p>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8194B">
              <w:rPr>
                <w:rFonts w:asciiTheme="majorEastAsia" w:eastAsiaTheme="majorEastAsia" w:hAnsiTheme="majorEastAsia" w:hint="eastAsia"/>
                <w:sz w:val="21"/>
                <w:szCs w:val="21"/>
              </w:rPr>
              <w:t>附属明細書に係る勘定科目と金額が計算書類と整合しているか。</w:t>
            </w:r>
          </w:p>
        </w:tc>
        <w:tc>
          <w:tcPr>
            <w:tcW w:w="1644" w:type="dxa"/>
          </w:tcPr>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＜着眼点＞</w:t>
            </w:r>
          </w:p>
          <w:p w:rsidR="006F086A" w:rsidRPr="0048194B"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法人が作成すべき各会計年度に係る計算書類の附属明細書は</w:t>
            </w:r>
            <w:r>
              <w:rPr>
                <w:rFonts w:asciiTheme="majorEastAsia" w:eastAsiaTheme="majorEastAsia" w:hAnsiTheme="majorEastAsia" w:hint="eastAsia"/>
                <w:sz w:val="21"/>
                <w:szCs w:val="21"/>
              </w:rPr>
              <w:t>次</w:t>
            </w:r>
            <w:r w:rsidRPr="0048194B">
              <w:rPr>
                <w:rFonts w:asciiTheme="majorEastAsia" w:eastAsiaTheme="majorEastAsia" w:hAnsiTheme="majorEastAsia" w:hint="eastAsia"/>
                <w:sz w:val="21"/>
                <w:szCs w:val="21"/>
              </w:rPr>
              <w:t>のとおりであり、様式は、運用上の取扱いにおいて定められている（別紙</w:t>
            </w: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①</w:t>
            </w:r>
            <w:r>
              <w:rPr>
                <w:rFonts w:asciiTheme="majorEastAsia" w:eastAsiaTheme="majorEastAsia" w:hAnsiTheme="majorEastAsia" w:hint="eastAsia"/>
                <w:sz w:val="21"/>
                <w:szCs w:val="21"/>
              </w:rPr>
              <w:t>）から別紙３（</w:t>
            </w:r>
            <w:r w:rsidRPr="0048194B">
              <w:rPr>
                <w:rFonts w:asciiTheme="majorEastAsia" w:eastAsiaTheme="majorEastAsia" w:hAnsiTheme="majorEastAsia" w:hint="eastAsia"/>
                <w:sz w:val="21"/>
                <w:szCs w:val="21"/>
              </w:rPr>
              <w:t>⑲</w:t>
            </w:r>
            <w:r>
              <w:rPr>
                <w:rFonts w:asciiTheme="majorEastAsia" w:eastAsiaTheme="majorEastAsia" w:hAnsiTheme="majorEastAsia" w:hint="eastAsia"/>
                <w:sz w:val="21"/>
                <w:szCs w:val="21"/>
              </w:rPr>
              <w:t>）まで）</w:t>
            </w:r>
            <w:r w:rsidRPr="0048194B">
              <w:rPr>
                <w:rFonts w:asciiTheme="majorEastAsia" w:eastAsiaTheme="majorEastAsia" w:hAnsiTheme="majorEastAsia" w:hint="eastAsia"/>
                <w:sz w:val="21"/>
                <w:szCs w:val="21"/>
              </w:rPr>
              <w:t>。ただし、該当する事由がない場合は、当該附属明細書の作成は省略可能</w:t>
            </w:r>
            <w:r>
              <w:rPr>
                <w:rFonts w:asciiTheme="majorEastAsia" w:eastAsiaTheme="majorEastAsia" w:hAnsiTheme="majorEastAsia" w:hint="eastAsia"/>
                <w:sz w:val="21"/>
                <w:szCs w:val="21"/>
              </w:rPr>
              <w:t>であ</w:t>
            </w:r>
            <w:r w:rsidRPr="0048194B">
              <w:rPr>
                <w:rFonts w:asciiTheme="majorEastAsia" w:eastAsiaTheme="majorEastAsia" w:hAnsiTheme="majorEastAsia" w:hint="eastAsia"/>
                <w:sz w:val="21"/>
                <w:szCs w:val="21"/>
              </w:rPr>
              <w:t>る。また、一部の附属明細書（注</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及び注</w:t>
            </w: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）については、複数の附属明細書のうちのいずれかを作成すればよい。</w:t>
            </w:r>
          </w:p>
          <w:tbl>
            <w:tblPr>
              <w:tblStyle w:val="af"/>
              <w:tblW w:w="0" w:type="auto"/>
              <w:tblLook w:val="04A0" w:firstRow="1" w:lastRow="0" w:firstColumn="1" w:lastColumn="0" w:noHBand="0" w:noVBand="1"/>
            </w:tblPr>
            <w:tblGrid>
              <w:gridCol w:w="6664"/>
              <w:gridCol w:w="906"/>
              <w:gridCol w:w="906"/>
            </w:tblGrid>
            <w:tr w:rsidR="006F086A" w:rsidRPr="0048194B" w:rsidTr="006F086A">
              <w:tc>
                <w:tcPr>
                  <w:tcW w:w="9526" w:type="dxa"/>
                </w:tcPr>
                <w:p w:rsidR="006F086A" w:rsidRPr="0048194B" w:rsidRDefault="006F086A" w:rsidP="006F086A">
                  <w:pPr>
                    <w:rPr>
                      <w:rFonts w:asciiTheme="majorEastAsia" w:eastAsiaTheme="majorEastAsia" w:hAnsiTheme="majorEastAsia"/>
                      <w:sz w:val="21"/>
                      <w:szCs w:val="21"/>
                    </w:rPr>
                  </w:pP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法人全体</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拠点区分</w:t>
                  </w:r>
                </w:p>
              </w:tc>
            </w:tr>
            <w:tr w:rsidR="006F086A" w:rsidRPr="0048194B" w:rsidTr="006F086A">
              <w:tc>
                <w:tcPr>
                  <w:tcW w:w="9526" w:type="dxa"/>
                </w:tcPr>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１</w:t>
                  </w:r>
                  <w:r w:rsidRPr="0048194B">
                    <w:rPr>
                      <w:rFonts w:asciiTheme="majorEastAsia" w:eastAsiaTheme="majorEastAsia" w:hAnsiTheme="majorEastAsia" w:hint="eastAsia"/>
                      <w:sz w:val="21"/>
                      <w:szCs w:val="21"/>
                    </w:rPr>
                    <w:t>借入金明細書</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p>
              </w:tc>
            </w:tr>
            <w:tr w:rsidR="006F086A" w:rsidRPr="0048194B" w:rsidTr="006F086A">
              <w:tc>
                <w:tcPr>
                  <w:tcW w:w="9526" w:type="dxa"/>
                </w:tcPr>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２</w:t>
                  </w:r>
                  <w:r w:rsidRPr="0048194B">
                    <w:rPr>
                      <w:rFonts w:asciiTheme="majorEastAsia" w:eastAsiaTheme="majorEastAsia" w:hAnsiTheme="majorEastAsia" w:hint="eastAsia"/>
                      <w:sz w:val="21"/>
                      <w:szCs w:val="21"/>
                    </w:rPr>
                    <w:t>寄附金収益明細書</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p>
              </w:tc>
            </w:tr>
            <w:tr w:rsidR="006F086A" w:rsidRPr="0048194B" w:rsidTr="006F086A">
              <w:tc>
                <w:tcPr>
                  <w:tcW w:w="9526" w:type="dxa"/>
                </w:tcPr>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補助金事業等収益明細書</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p>
              </w:tc>
            </w:tr>
            <w:tr w:rsidR="006F086A" w:rsidRPr="0048194B" w:rsidTr="006F086A">
              <w:tc>
                <w:tcPr>
                  <w:tcW w:w="9526" w:type="dxa"/>
                </w:tcPr>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４</w:t>
                  </w:r>
                  <w:r w:rsidRPr="0048194B">
                    <w:rPr>
                      <w:rFonts w:asciiTheme="majorEastAsia" w:eastAsiaTheme="majorEastAsia" w:hAnsiTheme="majorEastAsia" w:hint="eastAsia"/>
                      <w:sz w:val="21"/>
                      <w:szCs w:val="21"/>
                    </w:rPr>
                    <w:t>事業区分間及び拠点区分間繰入金明細書</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p>
              </w:tc>
            </w:tr>
            <w:tr w:rsidR="006F086A" w:rsidRPr="0048194B" w:rsidTr="006F086A">
              <w:tc>
                <w:tcPr>
                  <w:tcW w:w="9526" w:type="dxa"/>
                </w:tcPr>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５</w:t>
                  </w:r>
                  <w:r w:rsidRPr="0048194B">
                    <w:rPr>
                      <w:rFonts w:asciiTheme="majorEastAsia" w:eastAsiaTheme="majorEastAsia" w:hAnsiTheme="majorEastAsia" w:hint="eastAsia"/>
                      <w:sz w:val="21"/>
                      <w:szCs w:val="21"/>
                    </w:rPr>
                    <w:t>事業区分間及び拠点区分間貸付金（借入金）残高明細書</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p>
              </w:tc>
            </w:tr>
            <w:tr w:rsidR="006F086A" w:rsidRPr="0048194B" w:rsidTr="006F086A">
              <w:tc>
                <w:tcPr>
                  <w:tcW w:w="9526" w:type="dxa"/>
                </w:tcPr>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６</w:t>
                  </w:r>
                  <w:r w:rsidRPr="0048194B">
                    <w:rPr>
                      <w:rFonts w:asciiTheme="majorEastAsia" w:eastAsiaTheme="majorEastAsia" w:hAnsiTheme="majorEastAsia" w:hint="eastAsia"/>
                      <w:sz w:val="21"/>
                      <w:szCs w:val="21"/>
                    </w:rPr>
                    <w:t>基本金明細書</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p>
              </w:tc>
            </w:tr>
            <w:tr w:rsidR="006F086A" w:rsidRPr="0048194B" w:rsidTr="006F086A">
              <w:tc>
                <w:tcPr>
                  <w:tcW w:w="9526" w:type="dxa"/>
                </w:tcPr>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７</w:t>
                  </w:r>
                  <w:r w:rsidRPr="0048194B">
                    <w:rPr>
                      <w:rFonts w:asciiTheme="majorEastAsia" w:eastAsiaTheme="majorEastAsia" w:hAnsiTheme="majorEastAsia" w:hint="eastAsia"/>
                      <w:sz w:val="21"/>
                      <w:szCs w:val="21"/>
                    </w:rPr>
                    <w:t>国庫補助金等特別積立金明細書</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p>
              </w:tc>
            </w:tr>
            <w:tr w:rsidR="006F086A" w:rsidRPr="0048194B" w:rsidTr="006F086A">
              <w:tc>
                <w:tcPr>
                  <w:tcW w:w="9526" w:type="dxa"/>
                </w:tcPr>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８</w:t>
                  </w:r>
                  <w:r w:rsidRPr="0048194B">
                    <w:rPr>
                      <w:rFonts w:asciiTheme="majorEastAsia" w:eastAsiaTheme="majorEastAsia" w:hAnsiTheme="majorEastAsia" w:hint="eastAsia"/>
                      <w:sz w:val="21"/>
                      <w:szCs w:val="21"/>
                    </w:rPr>
                    <w:t>基本財産及びその他の固定資産</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有形・無形固定資産</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の明細書</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6F086A" w:rsidRPr="0048194B" w:rsidTr="006F086A">
              <w:tc>
                <w:tcPr>
                  <w:tcW w:w="9526" w:type="dxa"/>
                </w:tcPr>
                <w:p w:rsidR="006F086A" w:rsidRPr="0048194B"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９</w:t>
                  </w:r>
                  <w:r w:rsidRPr="0048194B">
                    <w:rPr>
                      <w:rFonts w:asciiTheme="majorEastAsia" w:eastAsiaTheme="majorEastAsia" w:hAnsiTheme="majorEastAsia" w:hint="eastAsia"/>
                      <w:sz w:val="21"/>
                      <w:szCs w:val="21"/>
                    </w:rPr>
                    <w:t>引当金明細書</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6F086A" w:rsidRPr="0048194B" w:rsidTr="006F086A">
              <w:tc>
                <w:tcPr>
                  <w:tcW w:w="9526"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10拠点区分資金収支明細書</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6F086A" w:rsidRPr="0048194B" w:rsidTr="006F086A">
              <w:tc>
                <w:tcPr>
                  <w:tcW w:w="9526"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11拠点区分事業活動明細書</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6F086A" w:rsidRPr="0048194B" w:rsidTr="006F086A">
              <w:tc>
                <w:tcPr>
                  <w:tcW w:w="9526"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12積立金・積立資産明細書</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6F086A" w:rsidRPr="0048194B" w:rsidTr="006F086A">
              <w:tc>
                <w:tcPr>
                  <w:tcW w:w="9526"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13サービス区分間繰入金明細書</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6F086A" w:rsidRPr="0048194B" w:rsidTr="006F086A">
              <w:tc>
                <w:tcPr>
                  <w:tcW w:w="9526"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14サービス区分間貸付金（借入金）残高明細書</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6F086A" w:rsidRPr="0048194B" w:rsidTr="006F086A">
              <w:tc>
                <w:tcPr>
                  <w:tcW w:w="9526"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15就労支援事業別事業活動明細書</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6F086A" w:rsidRPr="0048194B" w:rsidTr="006F086A">
              <w:tc>
                <w:tcPr>
                  <w:tcW w:w="9526"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15-2就労支援事業別事業活動明細書</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多機能型事業所等用</w:t>
                  </w:r>
                  <w:r>
                    <w:rPr>
                      <w:rFonts w:asciiTheme="majorEastAsia" w:eastAsiaTheme="majorEastAsia" w:hAnsiTheme="majorEastAsia" w:hint="eastAsia"/>
                      <w:sz w:val="21"/>
                      <w:szCs w:val="21"/>
                    </w:rPr>
                    <w:t>）</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6F086A" w:rsidRPr="0048194B" w:rsidTr="006F086A">
              <w:tc>
                <w:tcPr>
                  <w:tcW w:w="9526"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16就労支援事業製造原価明細書</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6F086A" w:rsidRPr="0048194B" w:rsidTr="006F086A">
              <w:tc>
                <w:tcPr>
                  <w:tcW w:w="9526"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16-2就労支援事業製造原価明細書</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多機能型事業所等用</w:t>
                  </w:r>
                  <w:r>
                    <w:rPr>
                      <w:rFonts w:asciiTheme="majorEastAsia" w:eastAsiaTheme="majorEastAsia" w:hAnsiTheme="majorEastAsia" w:hint="eastAsia"/>
                      <w:sz w:val="21"/>
                      <w:szCs w:val="21"/>
                    </w:rPr>
                    <w:t>）</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6F086A" w:rsidRPr="0048194B" w:rsidTr="006F086A">
              <w:tc>
                <w:tcPr>
                  <w:tcW w:w="9526"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17就労支援事業販管費明細書</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6F086A" w:rsidRPr="0048194B" w:rsidTr="006F086A">
              <w:tc>
                <w:tcPr>
                  <w:tcW w:w="9526"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17-2就労支援事業販管費明細書</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多機能型事業所等用</w:t>
                  </w:r>
                  <w:r>
                    <w:rPr>
                      <w:rFonts w:asciiTheme="majorEastAsia" w:eastAsiaTheme="majorEastAsia" w:hAnsiTheme="majorEastAsia" w:hint="eastAsia"/>
                      <w:sz w:val="21"/>
                      <w:szCs w:val="21"/>
                    </w:rPr>
                    <w:t>）</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6F086A" w:rsidRPr="0048194B" w:rsidTr="006F086A">
              <w:tc>
                <w:tcPr>
                  <w:tcW w:w="9526"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18就労支援事業明細書</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6F086A" w:rsidRPr="0048194B" w:rsidTr="006F086A">
              <w:tc>
                <w:tcPr>
                  <w:tcW w:w="9526"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18-2就労支援事業明細書</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多機能型事業所等用</w:t>
                  </w:r>
                  <w:r>
                    <w:rPr>
                      <w:rFonts w:asciiTheme="majorEastAsia" w:eastAsiaTheme="majorEastAsia" w:hAnsiTheme="majorEastAsia" w:hint="eastAsia"/>
                      <w:sz w:val="21"/>
                      <w:szCs w:val="21"/>
                    </w:rPr>
                    <w:t>）</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r w:rsidR="006F086A" w:rsidRPr="0048194B" w:rsidTr="006F086A">
              <w:tc>
                <w:tcPr>
                  <w:tcW w:w="9526"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19授産事業費用明細書</w:t>
                  </w: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p>
              </w:tc>
              <w:tc>
                <w:tcPr>
                  <w:tcW w:w="1134"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w:t>
                  </w:r>
                </w:p>
              </w:tc>
            </w:tr>
          </w:tbl>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xml:space="preserve">　（注１）10拠点区分資金収支明細書（別紙</w:t>
            </w: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⑩</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）及び11拠点区分事業活動明細書（別紙</w:t>
            </w: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⑪</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w:t>
            </w:r>
          </w:p>
          <w:tbl>
            <w:tblPr>
              <w:tblStyle w:val="af"/>
              <w:tblW w:w="0" w:type="auto"/>
              <w:tblLook w:val="04A0" w:firstRow="1" w:lastRow="0" w:firstColumn="1" w:lastColumn="0" w:noHBand="0" w:noVBand="1"/>
            </w:tblPr>
            <w:tblGrid>
              <w:gridCol w:w="5318"/>
              <w:gridCol w:w="1579"/>
              <w:gridCol w:w="1579"/>
            </w:tblGrid>
            <w:tr w:rsidR="006F086A" w:rsidRPr="0048194B" w:rsidTr="006F086A">
              <w:tc>
                <w:tcPr>
                  <w:tcW w:w="7541" w:type="dxa"/>
                </w:tcPr>
                <w:p w:rsidR="006F086A" w:rsidRPr="0048194B" w:rsidRDefault="006F086A" w:rsidP="006F086A">
                  <w:pPr>
                    <w:rPr>
                      <w:rFonts w:asciiTheme="majorEastAsia" w:eastAsiaTheme="majorEastAsia" w:hAnsiTheme="majorEastAsia"/>
                      <w:sz w:val="21"/>
                      <w:szCs w:val="21"/>
                    </w:rPr>
                  </w:pPr>
                </w:p>
              </w:tc>
              <w:tc>
                <w:tcPr>
                  <w:tcW w:w="2126" w:type="dxa"/>
                  <w:vAlign w:val="center"/>
                </w:tcPr>
                <w:p w:rsidR="006F086A" w:rsidRPr="0048194B" w:rsidRDefault="006F086A" w:rsidP="006F086A">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10</w:t>
                  </w:r>
                  <w:r w:rsidRPr="0048194B">
                    <w:rPr>
                      <w:rFonts w:asciiTheme="majorEastAsia" w:eastAsiaTheme="majorEastAsia" w:hAnsiTheme="majorEastAsia" w:hint="eastAsia"/>
                      <w:sz w:val="21"/>
                      <w:szCs w:val="21"/>
                    </w:rPr>
                    <w:t>拠点区分</w:t>
                  </w:r>
                </w:p>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資金収支明細書</w:t>
                  </w:r>
                </w:p>
              </w:tc>
              <w:tc>
                <w:tcPr>
                  <w:tcW w:w="2127"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11拠点区分</w:t>
                  </w:r>
                </w:p>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事業活動明細書</w:t>
                  </w:r>
                </w:p>
              </w:tc>
            </w:tr>
            <w:tr w:rsidR="006F086A" w:rsidRPr="0048194B" w:rsidTr="006F086A">
              <w:tc>
                <w:tcPr>
                  <w:tcW w:w="7541"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color w:val="000000"/>
                      <w:sz w:val="21"/>
                      <w:szCs w:val="21"/>
                    </w:rPr>
                    <w:t>介護保険サービス及び障害福祉サービスを実施する拠点区分</w:t>
                  </w:r>
                </w:p>
              </w:tc>
              <w:tc>
                <w:tcPr>
                  <w:tcW w:w="2126"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省略可</w:t>
                  </w:r>
                </w:p>
              </w:tc>
              <w:tc>
                <w:tcPr>
                  <w:tcW w:w="2127"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要作成</w:t>
                  </w:r>
                </w:p>
              </w:tc>
            </w:tr>
            <w:tr w:rsidR="006F086A" w:rsidRPr="0048194B" w:rsidTr="006F086A">
              <w:tc>
                <w:tcPr>
                  <w:tcW w:w="7541"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子どものための教育・保育給付費、措置費による事業を実施する拠点区分</w:t>
                  </w:r>
                </w:p>
              </w:tc>
              <w:tc>
                <w:tcPr>
                  <w:tcW w:w="2126"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要作成</w:t>
                  </w:r>
                </w:p>
              </w:tc>
              <w:tc>
                <w:tcPr>
                  <w:tcW w:w="2127"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省略可</w:t>
                  </w:r>
                </w:p>
              </w:tc>
            </w:tr>
            <w:tr w:rsidR="006F086A" w:rsidRPr="0048194B" w:rsidTr="006F086A">
              <w:tc>
                <w:tcPr>
                  <w:tcW w:w="7541"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上記以外の事業を実施する拠点</w:t>
                  </w:r>
                </w:p>
              </w:tc>
              <w:tc>
                <w:tcPr>
                  <w:tcW w:w="4253" w:type="dxa"/>
                  <w:gridSpan w:val="2"/>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いずれか一方を省略可</w:t>
                  </w:r>
                </w:p>
              </w:tc>
            </w:tr>
            <w:tr w:rsidR="006F086A" w:rsidRPr="0048194B" w:rsidTr="006F086A">
              <w:trPr>
                <w:trHeight w:val="674"/>
              </w:trPr>
              <w:tc>
                <w:tcPr>
                  <w:tcW w:w="7541"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サービス区分が</w:t>
                  </w:r>
                  <w:r>
                    <w:rPr>
                      <w:rFonts w:asciiTheme="majorEastAsia" w:eastAsiaTheme="majorEastAsia" w:hAnsiTheme="majorEastAsia" w:hint="eastAsia"/>
                      <w:sz w:val="21"/>
                      <w:szCs w:val="21"/>
                    </w:rPr>
                    <w:t>１</w:t>
                  </w:r>
                  <w:r w:rsidRPr="0048194B">
                    <w:rPr>
                      <w:rFonts w:asciiTheme="majorEastAsia" w:eastAsiaTheme="majorEastAsia" w:hAnsiTheme="majorEastAsia" w:hint="eastAsia"/>
                      <w:sz w:val="21"/>
                      <w:szCs w:val="21"/>
                    </w:rPr>
                    <w:t>つの拠点区分</w:t>
                  </w:r>
                </w:p>
              </w:tc>
              <w:tc>
                <w:tcPr>
                  <w:tcW w:w="4253" w:type="dxa"/>
                  <w:gridSpan w:val="2"/>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どちらも省略可</w:t>
                  </w:r>
                </w:p>
              </w:tc>
            </w:tr>
          </w:tbl>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lastRenderedPageBreak/>
              <w:t xml:space="preserve">　（注２）就労支援事業に係る附属明細書（別紙</w:t>
            </w:r>
            <w:r>
              <w:rPr>
                <w:rFonts w:asciiTheme="majorEastAsia" w:eastAsiaTheme="majorEastAsia" w:hAnsiTheme="majorEastAsia" w:hint="eastAsia"/>
                <w:sz w:val="21"/>
                <w:szCs w:val="21"/>
              </w:rPr>
              <w:t>３（</w:t>
            </w:r>
            <w:r w:rsidRPr="0048194B">
              <w:rPr>
                <w:rFonts w:asciiTheme="majorEastAsia" w:eastAsiaTheme="majorEastAsia" w:hAnsiTheme="majorEastAsia" w:hint="eastAsia"/>
                <w:sz w:val="21"/>
                <w:szCs w:val="21"/>
              </w:rPr>
              <w:t>⑮</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-1</w:t>
            </w:r>
            <w:r>
              <w:rPr>
                <w:rFonts w:asciiTheme="majorEastAsia" w:eastAsiaTheme="majorEastAsia" w:hAnsiTheme="majorEastAsia" w:hint="eastAsia"/>
                <w:sz w:val="21"/>
                <w:szCs w:val="21"/>
              </w:rPr>
              <w:t>から（</w:t>
            </w:r>
            <w:r w:rsidRPr="0048194B">
              <w:rPr>
                <w:rFonts w:asciiTheme="majorEastAsia" w:eastAsiaTheme="majorEastAsia" w:hAnsiTheme="majorEastAsia" w:hint="eastAsia"/>
                <w:sz w:val="21"/>
                <w:szCs w:val="21"/>
              </w:rPr>
              <w:t>⑰</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-2</w:t>
            </w:r>
            <w:r>
              <w:rPr>
                <w:rFonts w:asciiTheme="majorEastAsia" w:eastAsiaTheme="majorEastAsia" w:hAnsiTheme="majorEastAsia" w:hint="eastAsia"/>
                <w:sz w:val="21"/>
                <w:szCs w:val="21"/>
              </w:rPr>
              <w:t>まで</w:t>
            </w:r>
            <w:r w:rsidRPr="0048194B">
              <w:rPr>
                <w:rFonts w:asciiTheme="majorEastAsia" w:eastAsiaTheme="majorEastAsia" w:hAnsiTheme="majorEastAsia" w:hint="eastAsia"/>
                <w:sz w:val="21"/>
                <w:szCs w:val="21"/>
              </w:rPr>
              <w:t>）</w:t>
            </w:r>
          </w:p>
          <w:tbl>
            <w:tblPr>
              <w:tblStyle w:val="af"/>
              <w:tblW w:w="0" w:type="auto"/>
              <w:tblLook w:val="04A0" w:firstRow="1" w:lastRow="0" w:firstColumn="1" w:lastColumn="0" w:noHBand="0" w:noVBand="1"/>
            </w:tblPr>
            <w:tblGrid>
              <w:gridCol w:w="4490"/>
              <w:gridCol w:w="3986"/>
            </w:tblGrid>
            <w:tr w:rsidR="006F086A" w:rsidRPr="0048194B" w:rsidTr="006F086A">
              <w:tc>
                <w:tcPr>
                  <w:tcW w:w="6265" w:type="dxa"/>
                </w:tcPr>
                <w:p w:rsidR="006F086A" w:rsidRPr="0048194B" w:rsidRDefault="006F086A" w:rsidP="006F086A">
                  <w:pPr>
                    <w:rPr>
                      <w:rFonts w:asciiTheme="majorEastAsia" w:eastAsiaTheme="majorEastAsia" w:hAnsiTheme="majorEastAsia"/>
                      <w:sz w:val="21"/>
                      <w:szCs w:val="21"/>
                    </w:rPr>
                  </w:pPr>
                </w:p>
              </w:tc>
              <w:tc>
                <w:tcPr>
                  <w:tcW w:w="5529"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省略可能な事項等</w:t>
                  </w:r>
                </w:p>
              </w:tc>
            </w:tr>
            <w:tr w:rsidR="006F086A" w:rsidRPr="0048194B" w:rsidTr="006F086A">
              <w:tc>
                <w:tcPr>
                  <w:tcW w:w="6265"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作業種別ごとに区分することが困難な場合</w:t>
                  </w:r>
                </w:p>
              </w:tc>
              <w:tc>
                <w:tcPr>
                  <w:tcW w:w="5529" w:type="dxa"/>
                  <w:vAlign w:val="center"/>
                </w:tcPr>
                <w:p w:rsidR="006F086A" w:rsidRPr="0048194B" w:rsidRDefault="006F086A" w:rsidP="006F086A">
                  <w:pPr>
                    <w:jc w:val="cente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作業種別の区分</w:t>
                  </w:r>
                </w:p>
              </w:tc>
            </w:tr>
            <w:tr w:rsidR="006F086A" w:rsidRPr="0048194B" w:rsidTr="006F086A">
              <w:tc>
                <w:tcPr>
                  <w:tcW w:w="6265"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サービス区分ごとに定める就労支援事業について、各就労支援事業の年間売上高が5000万円以下であって、多種少額の生産活動を行う等の理由により、製造業務と販売業務に係る費用を区分することが困難な場合</w:t>
                  </w:r>
                </w:p>
              </w:tc>
              <w:tc>
                <w:tcPr>
                  <w:tcW w:w="5529" w:type="dxa"/>
                </w:tcPr>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・16就労支援事業製造原価明細書及び17就労支援事業販管費明細書に代えて18就労支援事業明細書</w:t>
                  </w:r>
                </w:p>
                <w:p w:rsidR="006F086A" w:rsidRPr="0048194B" w:rsidRDefault="006F086A" w:rsidP="006F086A">
                  <w:pPr>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・15-2就労支援事業別事業活動明細書</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多機能型事業所等</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及び17-2就労支援事業販管費明細書</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多機能型事業所等</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に代えて18-2就労支援事業明細書</w:t>
                  </w:r>
                  <w:r>
                    <w:rPr>
                      <w:rFonts w:asciiTheme="majorEastAsia" w:eastAsiaTheme="majorEastAsia" w:hAnsiTheme="majorEastAsia" w:hint="eastAsia"/>
                      <w:sz w:val="21"/>
                      <w:szCs w:val="21"/>
                    </w:rPr>
                    <w:t>（</w:t>
                  </w:r>
                  <w:r w:rsidRPr="0048194B">
                    <w:rPr>
                      <w:rFonts w:asciiTheme="majorEastAsia" w:eastAsiaTheme="majorEastAsia" w:hAnsiTheme="majorEastAsia" w:hint="eastAsia"/>
                      <w:sz w:val="21"/>
                      <w:szCs w:val="21"/>
                    </w:rPr>
                    <w:t>多機能型事業所等</w:t>
                  </w:r>
                  <w:r>
                    <w:rPr>
                      <w:rFonts w:asciiTheme="majorEastAsia" w:eastAsiaTheme="majorEastAsia" w:hAnsiTheme="majorEastAsia" w:hint="eastAsia"/>
                      <w:sz w:val="21"/>
                      <w:szCs w:val="21"/>
                    </w:rPr>
                    <w:t>）</w:t>
                  </w:r>
                </w:p>
              </w:tc>
            </w:tr>
          </w:tbl>
          <w:p w:rsidR="006F086A" w:rsidRPr="0048194B" w:rsidRDefault="006F086A" w:rsidP="006F086A">
            <w:pPr>
              <w:rPr>
                <w:rFonts w:asciiTheme="majorEastAsia" w:eastAsiaTheme="majorEastAsia" w:hAnsiTheme="majorEastAsia"/>
                <w:sz w:val="21"/>
                <w:szCs w:val="21"/>
              </w:rPr>
            </w:pPr>
          </w:p>
          <w:p w:rsidR="006F086A" w:rsidRDefault="006F086A" w:rsidP="006F086A">
            <w:pPr>
              <w:ind w:left="210" w:hangingChars="100" w:hanging="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　附属明細書は計算書類の内容を補足する重要な事項を表示するものであり、計算書類における金額と一致していなければならない。</w:t>
            </w:r>
          </w:p>
          <w:p w:rsidR="00771217" w:rsidRPr="0048194B" w:rsidRDefault="00771217" w:rsidP="006F086A">
            <w:pPr>
              <w:ind w:left="210" w:hangingChars="100" w:hanging="210"/>
              <w:rPr>
                <w:rFonts w:asciiTheme="majorEastAsia" w:eastAsiaTheme="majorEastAsia" w:hAnsiTheme="majorEastAsia"/>
                <w:sz w:val="21"/>
                <w:szCs w:val="21"/>
              </w:rPr>
            </w:pPr>
          </w:p>
        </w:tc>
        <w:tc>
          <w:tcPr>
            <w:tcW w:w="1850" w:type="dxa"/>
          </w:tcPr>
          <w:p w:rsidR="006F086A" w:rsidRPr="0048194B" w:rsidRDefault="006F086A" w:rsidP="006F086A">
            <w:pPr>
              <w:ind w:firstLineChars="100" w:firstLine="210"/>
              <w:rPr>
                <w:rFonts w:asciiTheme="majorEastAsia" w:eastAsiaTheme="majorEastAsia" w:hAnsiTheme="majorEastAsia"/>
                <w:sz w:val="21"/>
                <w:szCs w:val="21"/>
              </w:rPr>
            </w:pPr>
          </w:p>
          <w:p w:rsidR="006F086A" w:rsidRPr="0048194B" w:rsidRDefault="006F086A" w:rsidP="006F086A">
            <w:pPr>
              <w:ind w:firstLineChars="100" w:firstLine="210"/>
              <w:rPr>
                <w:rFonts w:asciiTheme="majorEastAsia" w:eastAsiaTheme="majorEastAsia" w:hAnsiTheme="majorEastAsia"/>
                <w:sz w:val="21"/>
                <w:szCs w:val="21"/>
              </w:rPr>
            </w:pPr>
            <w:r w:rsidRPr="0048194B">
              <w:rPr>
                <w:rFonts w:asciiTheme="majorEastAsia" w:eastAsiaTheme="majorEastAsia" w:hAnsiTheme="majorEastAsia" w:hint="eastAsia"/>
                <w:sz w:val="21"/>
                <w:szCs w:val="21"/>
              </w:rPr>
              <w:t>定款、</w:t>
            </w:r>
            <w:r>
              <w:rPr>
                <w:rFonts w:asciiTheme="majorEastAsia" w:eastAsiaTheme="majorEastAsia" w:hAnsiTheme="majorEastAsia" w:hint="eastAsia"/>
                <w:sz w:val="21"/>
                <w:szCs w:val="21"/>
              </w:rPr>
              <w:t>計算書類、</w:t>
            </w:r>
            <w:r w:rsidRPr="0048194B">
              <w:rPr>
                <w:rFonts w:asciiTheme="majorEastAsia" w:eastAsiaTheme="majorEastAsia" w:hAnsiTheme="majorEastAsia" w:hint="eastAsia"/>
                <w:sz w:val="21"/>
                <w:szCs w:val="21"/>
              </w:rPr>
              <w:t>計算書類の附属明細書</w:t>
            </w:r>
          </w:p>
        </w:tc>
      </w:tr>
      <w:tr w:rsidR="006F086A" w:rsidRPr="00302D8D" w:rsidTr="00771217">
        <w:tc>
          <w:tcPr>
            <w:tcW w:w="709" w:type="dxa"/>
            <w:shd w:val="clear" w:color="auto" w:fill="FFFF00"/>
          </w:tcPr>
          <w:p w:rsidR="006F086A" w:rsidRPr="006D7FB8" w:rsidRDefault="006F086A"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tc>
        <w:tc>
          <w:tcPr>
            <w:tcW w:w="709" w:type="dxa"/>
          </w:tcPr>
          <w:p w:rsidR="006F086A" w:rsidRPr="006D7FB8" w:rsidRDefault="006F086A" w:rsidP="006F086A">
            <w:pPr>
              <w:rPr>
                <w:rFonts w:asciiTheme="majorEastAsia" w:eastAsiaTheme="majorEastAsia" w:hAnsiTheme="majorEastAsia"/>
                <w:b/>
                <w:color w:val="FFFFFF" w:themeColor="background1"/>
                <w:sz w:val="21"/>
                <w:szCs w:val="21"/>
              </w:rPr>
            </w:pPr>
          </w:p>
        </w:tc>
        <w:tc>
          <w:tcPr>
            <w:tcW w:w="1969" w:type="dxa"/>
          </w:tcPr>
          <w:p w:rsidR="006F086A" w:rsidRPr="002C4CE6" w:rsidRDefault="006F086A" w:rsidP="006F086A">
            <w:pPr>
              <w:rPr>
                <w:rFonts w:asciiTheme="majorEastAsia" w:eastAsiaTheme="majorEastAsia" w:hAnsiTheme="majorEastAsia"/>
                <w:sz w:val="21"/>
                <w:szCs w:val="21"/>
              </w:rPr>
            </w:pPr>
          </w:p>
        </w:tc>
        <w:tc>
          <w:tcPr>
            <w:tcW w:w="1552" w:type="dxa"/>
          </w:tcPr>
          <w:p w:rsidR="006F086A" w:rsidRPr="002C4CE6" w:rsidRDefault="006F086A" w:rsidP="006F086A">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４　財産目録が法令に基づき適正に作成されているか</w:t>
            </w:r>
            <w:r>
              <w:rPr>
                <w:rFonts w:asciiTheme="majorEastAsia" w:eastAsiaTheme="majorEastAsia" w:hAnsiTheme="majorEastAsia" w:hint="eastAsia"/>
                <w:sz w:val="21"/>
                <w:szCs w:val="21"/>
              </w:rPr>
              <w:t>。</w:t>
            </w:r>
          </w:p>
        </w:tc>
        <w:tc>
          <w:tcPr>
            <w:tcW w:w="1248" w:type="dxa"/>
          </w:tcPr>
          <w:p w:rsidR="006F086A" w:rsidRDefault="006F086A" w:rsidP="006F086A">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会計省令第31条</w:t>
            </w:r>
            <w:r>
              <w:rPr>
                <w:rFonts w:asciiTheme="majorEastAsia" w:eastAsiaTheme="majorEastAsia" w:hAnsiTheme="majorEastAsia" w:hint="eastAsia"/>
                <w:sz w:val="21"/>
                <w:szCs w:val="21"/>
              </w:rPr>
              <w:t>から</w:t>
            </w:r>
            <w:r w:rsidRPr="002C4CE6">
              <w:rPr>
                <w:rFonts w:asciiTheme="majorEastAsia" w:eastAsiaTheme="majorEastAsia" w:hAnsiTheme="majorEastAsia" w:hint="eastAsia"/>
                <w:sz w:val="21"/>
                <w:szCs w:val="21"/>
              </w:rPr>
              <w:t>第34条</w:t>
            </w:r>
            <w:r>
              <w:rPr>
                <w:rFonts w:asciiTheme="majorEastAsia" w:eastAsiaTheme="majorEastAsia" w:hAnsiTheme="majorEastAsia" w:hint="eastAsia"/>
                <w:sz w:val="21"/>
                <w:szCs w:val="21"/>
              </w:rPr>
              <w:t>まで</w:t>
            </w:r>
            <w:r w:rsidRPr="002C4CE6">
              <w:rPr>
                <w:rFonts w:asciiTheme="majorEastAsia" w:eastAsiaTheme="majorEastAsia" w:hAnsiTheme="majorEastAsia" w:hint="eastAsia"/>
                <w:sz w:val="21"/>
                <w:szCs w:val="21"/>
              </w:rPr>
              <w:t>、</w:t>
            </w:r>
          </w:p>
          <w:p w:rsidR="006F086A" w:rsidRDefault="006F086A" w:rsidP="006F086A">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運用上の取扱い26</w:t>
            </w:r>
            <w:r>
              <w:rPr>
                <w:rFonts w:asciiTheme="majorEastAsia" w:eastAsiaTheme="majorEastAsia" w:hAnsiTheme="majorEastAsia" w:hint="eastAsia"/>
                <w:sz w:val="21"/>
                <w:szCs w:val="21"/>
              </w:rPr>
              <w:t>、</w:t>
            </w:r>
          </w:p>
          <w:p w:rsidR="006F086A" w:rsidRPr="002C4CE6" w:rsidRDefault="006F086A" w:rsidP="006F086A">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別紙</w:t>
            </w:r>
            <w:r>
              <w:rPr>
                <w:rFonts w:asciiTheme="majorEastAsia" w:eastAsiaTheme="majorEastAsia" w:hAnsiTheme="majorEastAsia" w:hint="eastAsia"/>
                <w:sz w:val="21"/>
                <w:szCs w:val="21"/>
              </w:rPr>
              <w:t>４</w:t>
            </w:r>
          </w:p>
        </w:tc>
        <w:tc>
          <w:tcPr>
            <w:tcW w:w="3226" w:type="dxa"/>
          </w:tcPr>
          <w:p w:rsidR="006F086A" w:rsidRDefault="00173AA7"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（ｋ６４</w:t>
            </w:r>
            <w:r w:rsidR="006F086A">
              <w:rPr>
                <w:rFonts w:asciiTheme="majorEastAsia" w:eastAsiaTheme="majorEastAsia" w:hAnsiTheme="majorEastAsia" w:hint="eastAsia"/>
                <w:sz w:val="21"/>
                <w:szCs w:val="21"/>
              </w:rPr>
              <w:t>）</w:t>
            </w: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2C4CE6">
              <w:rPr>
                <w:rFonts w:asciiTheme="majorEastAsia" w:eastAsiaTheme="majorEastAsia" w:hAnsiTheme="majorEastAsia" w:hint="eastAsia"/>
                <w:sz w:val="21"/>
                <w:szCs w:val="21"/>
              </w:rPr>
              <w:t xml:space="preserve">　財産目録の様式が通知に則しているか。</w:t>
            </w:r>
          </w:p>
          <w:p w:rsidR="006F086A" w:rsidRPr="002C4CE6" w:rsidRDefault="00173AA7"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（ｋ６５</w:t>
            </w:r>
            <w:r w:rsidR="006F086A">
              <w:rPr>
                <w:rFonts w:asciiTheme="majorEastAsia" w:eastAsiaTheme="majorEastAsia" w:hAnsiTheme="majorEastAsia" w:hint="eastAsia"/>
                <w:sz w:val="21"/>
                <w:szCs w:val="21"/>
              </w:rPr>
              <w:t>）</w:t>
            </w: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2C4CE6">
              <w:rPr>
                <w:rFonts w:asciiTheme="majorEastAsia" w:eastAsiaTheme="majorEastAsia" w:hAnsiTheme="majorEastAsia" w:hint="eastAsia"/>
                <w:sz w:val="21"/>
                <w:szCs w:val="21"/>
              </w:rPr>
              <w:t xml:space="preserve">　財産目録に係る勘定科目と金額が法人単位貸借対照表と整合しているか。</w:t>
            </w:r>
          </w:p>
          <w:p w:rsidR="006F086A" w:rsidRDefault="006F086A" w:rsidP="006F086A">
            <w:pPr>
              <w:rPr>
                <w:rFonts w:asciiTheme="majorEastAsia" w:eastAsiaTheme="majorEastAsia" w:hAnsiTheme="majorEastAsia"/>
                <w:sz w:val="21"/>
                <w:szCs w:val="21"/>
              </w:rPr>
            </w:pPr>
          </w:p>
          <w:p w:rsidR="006F086A" w:rsidRDefault="00173AA7"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（ｋ６６</w:t>
            </w:r>
            <w:r w:rsidR="006F086A">
              <w:rPr>
                <w:rFonts w:asciiTheme="majorEastAsia" w:eastAsiaTheme="majorEastAsia" w:hAnsiTheme="majorEastAsia" w:hint="eastAsia"/>
                <w:sz w:val="21"/>
                <w:szCs w:val="21"/>
              </w:rPr>
              <w:t>）</w:t>
            </w:r>
          </w:p>
          <w:p w:rsidR="006F086A" w:rsidRPr="002C4CE6"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基本財産が定款と一致しているか。</w:t>
            </w:r>
          </w:p>
        </w:tc>
        <w:tc>
          <w:tcPr>
            <w:tcW w:w="1644" w:type="dxa"/>
          </w:tcPr>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p w:rsidR="006F086A" w:rsidRDefault="006F086A" w:rsidP="006F086A">
            <w:pPr>
              <w:rPr>
                <w:rFonts w:asciiTheme="majorEastAsia" w:eastAsiaTheme="majorEastAsia" w:hAnsiTheme="majorEastAsia"/>
                <w:sz w:val="21"/>
                <w:szCs w:val="21"/>
              </w:rPr>
            </w:pPr>
          </w:p>
          <w:p w:rsidR="006F086A" w:rsidRDefault="006F086A" w:rsidP="006F086A">
            <w:pPr>
              <w:rPr>
                <w:rFonts w:asciiTheme="majorEastAsia" w:eastAsiaTheme="majorEastAsia" w:hAnsiTheme="majorEastAsia"/>
                <w:sz w:val="21"/>
                <w:szCs w:val="21"/>
              </w:rPr>
            </w:pPr>
          </w:p>
          <w:p w:rsidR="006F086A" w:rsidRDefault="006F086A" w:rsidP="006F086A">
            <w:pPr>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6F086A" w:rsidRPr="002C4CE6" w:rsidRDefault="006F086A" w:rsidP="006F086A">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＜着眼点＞</w:t>
            </w:r>
          </w:p>
          <w:p w:rsidR="006F086A" w:rsidRPr="002C4CE6" w:rsidRDefault="006F086A" w:rsidP="006F086A">
            <w:pPr>
              <w:ind w:left="21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財産目録は、法人の全ての資産及び負債について、貸借対照表科目、場所・物量等、取得年度、使用目的等、取得価額、減価償却累計額、貸借対照表価額を詳細に表示するために作成するものであり、様式は運用上の取扱い別紙</w:t>
            </w:r>
            <w:r>
              <w:rPr>
                <w:rFonts w:asciiTheme="majorEastAsia" w:eastAsiaTheme="majorEastAsia" w:hAnsiTheme="majorEastAsia" w:hint="eastAsia"/>
                <w:sz w:val="21"/>
                <w:szCs w:val="21"/>
              </w:rPr>
              <w:t>４</w:t>
            </w:r>
            <w:r w:rsidRPr="002C4CE6">
              <w:rPr>
                <w:rFonts w:asciiTheme="majorEastAsia" w:eastAsiaTheme="majorEastAsia" w:hAnsiTheme="majorEastAsia" w:hint="eastAsia"/>
                <w:sz w:val="21"/>
                <w:szCs w:val="21"/>
              </w:rPr>
              <w:t>（注）において定められている。</w:t>
            </w:r>
            <w:r>
              <w:rPr>
                <w:rFonts w:asciiTheme="majorEastAsia" w:eastAsiaTheme="majorEastAsia" w:hAnsiTheme="majorEastAsia" w:hint="eastAsia"/>
                <w:sz w:val="21"/>
                <w:szCs w:val="21"/>
              </w:rPr>
              <w:t>また、基本財産については、定款の記載事項であることから、定款の規定と一致する必要がある。</w:t>
            </w:r>
          </w:p>
          <w:p w:rsidR="006F086A" w:rsidRPr="002C4CE6" w:rsidRDefault="006F086A" w:rsidP="006F086A">
            <w:pPr>
              <w:ind w:leftChars="100" w:left="660" w:hangingChars="200" w:hanging="42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（注）記載上の留意事項については</w:t>
            </w:r>
            <w:r>
              <w:rPr>
                <w:rFonts w:asciiTheme="majorEastAsia" w:eastAsiaTheme="majorEastAsia" w:hAnsiTheme="majorEastAsia" w:hint="eastAsia"/>
                <w:sz w:val="21"/>
                <w:szCs w:val="21"/>
              </w:rPr>
              <w:t>次</w:t>
            </w:r>
            <w:r w:rsidRPr="002C4CE6">
              <w:rPr>
                <w:rFonts w:asciiTheme="majorEastAsia" w:eastAsiaTheme="majorEastAsia" w:hAnsiTheme="majorEastAsia" w:hint="eastAsia"/>
                <w:sz w:val="21"/>
                <w:szCs w:val="21"/>
              </w:rPr>
              <w:t>のとおり</w:t>
            </w:r>
            <w:r>
              <w:rPr>
                <w:rFonts w:asciiTheme="majorEastAsia" w:eastAsiaTheme="majorEastAsia" w:hAnsiTheme="majorEastAsia" w:hint="eastAsia"/>
                <w:sz w:val="21"/>
                <w:szCs w:val="21"/>
              </w:rPr>
              <w:t>である</w:t>
            </w:r>
            <w:r w:rsidRPr="002C4CE6">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なお、</w:t>
            </w:r>
            <w:r w:rsidRPr="0066006E">
              <w:rPr>
                <w:rFonts w:asciiTheme="majorEastAsia" w:eastAsiaTheme="majorEastAsia" w:hAnsiTheme="majorEastAsia" w:hint="eastAsia"/>
                <w:sz w:val="21"/>
                <w:szCs w:val="21"/>
              </w:rPr>
              <w:t>母子生活支援施設、婦人保護施設等の</w:t>
            </w:r>
            <w:r>
              <w:rPr>
                <w:rFonts w:asciiTheme="majorEastAsia" w:eastAsiaTheme="majorEastAsia" w:hAnsiTheme="majorEastAsia" w:hint="eastAsia"/>
                <w:sz w:val="21"/>
                <w:szCs w:val="21"/>
              </w:rPr>
              <w:t>場所は公表することにより</w:t>
            </w:r>
            <w:r w:rsidRPr="0066006E">
              <w:rPr>
                <w:rFonts w:asciiTheme="majorEastAsia" w:eastAsiaTheme="majorEastAsia" w:hAnsiTheme="majorEastAsia" w:hint="eastAsia"/>
                <w:sz w:val="21"/>
                <w:szCs w:val="21"/>
              </w:rPr>
              <w:t>利用者の安全に支障を来す恐れがある</w:t>
            </w:r>
            <w:r>
              <w:rPr>
                <w:rFonts w:asciiTheme="majorEastAsia" w:eastAsiaTheme="majorEastAsia" w:hAnsiTheme="majorEastAsia" w:hint="eastAsia"/>
                <w:sz w:val="21"/>
                <w:szCs w:val="21"/>
              </w:rPr>
              <w:t>ため、これらの場所が記載された財産目録を公表する場合は取扱いに留意する必要がある。</w:t>
            </w:r>
          </w:p>
          <w:p w:rsidR="006F086A" w:rsidRPr="002C4CE6" w:rsidRDefault="006F086A" w:rsidP="006F086A">
            <w:pPr>
              <w:ind w:leftChars="300" w:left="93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土地、建物が複数ある場合には、科目を拠点区分毎に分けて記載する</w:t>
            </w:r>
            <w:r>
              <w:rPr>
                <w:rFonts w:asciiTheme="majorEastAsia" w:eastAsiaTheme="majorEastAsia" w:hAnsiTheme="majorEastAsia" w:hint="eastAsia"/>
                <w:sz w:val="21"/>
                <w:szCs w:val="21"/>
              </w:rPr>
              <w:t>こと</w:t>
            </w:r>
            <w:r w:rsidRPr="002C4CE6">
              <w:rPr>
                <w:rFonts w:asciiTheme="majorEastAsia" w:eastAsiaTheme="majorEastAsia" w:hAnsiTheme="majorEastAsia" w:hint="eastAsia"/>
                <w:sz w:val="21"/>
                <w:szCs w:val="21"/>
              </w:rPr>
              <w:t>。</w:t>
            </w:r>
          </w:p>
          <w:p w:rsidR="006F086A" w:rsidRPr="002C4CE6" w:rsidRDefault="006F086A" w:rsidP="006F086A">
            <w:pPr>
              <w:ind w:leftChars="300" w:left="93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同一の科目について控除対象財産に該当し得るものと、該当し得ないものが含まれる場合には、分けて記載する</w:t>
            </w:r>
            <w:r>
              <w:rPr>
                <w:rFonts w:asciiTheme="majorEastAsia" w:eastAsiaTheme="majorEastAsia" w:hAnsiTheme="majorEastAsia" w:hint="eastAsia"/>
                <w:sz w:val="21"/>
                <w:szCs w:val="21"/>
              </w:rPr>
              <w:t>こと</w:t>
            </w:r>
            <w:r w:rsidRPr="002C4CE6">
              <w:rPr>
                <w:rFonts w:asciiTheme="majorEastAsia" w:eastAsiaTheme="majorEastAsia" w:hAnsiTheme="majorEastAsia" w:hint="eastAsia"/>
                <w:sz w:val="21"/>
                <w:szCs w:val="21"/>
              </w:rPr>
              <w:t>。</w:t>
            </w:r>
          </w:p>
          <w:p w:rsidR="006F086A" w:rsidRPr="002C4CE6" w:rsidRDefault="006F086A" w:rsidP="006F086A">
            <w:pPr>
              <w:ind w:leftChars="300" w:left="93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科目を分けて記載した場合は、小計欄を設けて、「貸借対照表価額」欄と一致させる</w:t>
            </w:r>
            <w:r>
              <w:rPr>
                <w:rFonts w:asciiTheme="majorEastAsia" w:eastAsiaTheme="majorEastAsia" w:hAnsiTheme="majorEastAsia" w:hint="eastAsia"/>
                <w:sz w:val="21"/>
                <w:szCs w:val="21"/>
              </w:rPr>
              <w:t>こと</w:t>
            </w:r>
            <w:r w:rsidRPr="002C4CE6">
              <w:rPr>
                <w:rFonts w:asciiTheme="majorEastAsia" w:eastAsiaTheme="majorEastAsia" w:hAnsiTheme="majorEastAsia" w:hint="eastAsia"/>
                <w:sz w:val="21"/>
                <w:szCs w:val="21"/>
              </w:rPr>
              <w:t>。</w:t>
            </w:r>
          </w:p>
          <w:p w:rsidR="006F086A" w:rsidRPr="002C4CE6" w:rsidRDefault="006F086A" w:rsidP="006F086A">
            <w:pPr>
              <w:ind w:leftChars="300" w:left="93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使用目的等」欄には、社会福祉法第55条の2の規定に基づく社会福祉充実残額の算定に必要な控除対象財産の判定を行うため、各資産の使用目的を簡潔に記載する。なお、負債については、「使用目的等」欄の記載を要しない</w:t>
            </w:r>
            <w:r>
              <w:rPr>
                <w:rFonts w:asciiTheme="majorEastAsia" w:eastAsiaTheme="majorEastAsia" w:hAnsiTheme="majorEastAsia" w:hint="eastAsia"/>
                <w:sz w:val="21"/>
                <w:szCs w:val="21"/>
              </w:rPr>
              <w:t>こと</w:t>
            </w:r>
            <w:r w:rsidRPr="002C4CE6">
              <w:rPr>
                <w:rFonts w:asciiTheme="majorEastAsia" w:eastAsiaTheme="majorEastAsia" w:hAnsiTheme="majorEastAsia" w:hint="eastAsia"/>
                <w:sz w:val="21"/>
                <w:szCs w:val="21"/>
              </w:rPr>
              <w:t>。</w:t>
            </w:r>
          </w:p>
          <w:p w:rsidR="006F086A" w:rsidRPr="002C4CE6" w:rsidRDefault="006F086A" w:rsidP="006F086A">
            <w:pPr>
              <w:ind w:leftChars="300" w:left="93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｢貸借対照表価額｣欄は、｢取得価額｣欄と｢減価償却累計額｣欄の差額と同額になることに留意する</w:t>
            </w:r>
            <w:r>
              <w:rPr>
                <w:rFonts w:asciiTheme="majorEastAsia" w:eastAsiaTheme="majorEastAsia" w:hAnsiTheme="majorEastAsia" w:hint="eastAsia"/>
                <w:sz w:val="21"/>
                <w:szCs w:val="21"/>
              </w:rPr>
              <w:t>こと</w:t>
            </w:r>
            <w:r w:rsidRPr="002C4CE6">
              <w:rPr>
                <w:rFonts w:asciiTheme="majorEastAsia" w:eastAsiaTheme="majorEastAsia" w:hAnsiTheme="majorEastAsia" w:hint="eastAsia"/>
                <w:sz w:val="21"/>
                <w:szCs w:val="21"/>
              </w:rPr>
              <w:t>。</w:t>
            </w:r>
            <w:r w:rsidRPr="002C4CE6">
              <w:rPr>
                <w:rFonts w:asciiTheme="majorEastAsia" w:eastAsiaTheme="majorEastAsia" w:hAnsiTheme="majorEastAsia" w:hint="eastAsia"/>
                <w:sz w:val="21"/>
                <w:szCs w:val="21"/>
              </w:rPr>
              <w:tab/>
            </w:r>
          </w:p>
          <w:p w:rsidR="006F086A" w:rsidRPr="002C4CE6" w:rsidRDefault="006F086A" w:rsidP="006F086A">
            <w:pPr>
              <w:ind w:leftChars="300" w:left="93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建物についてのみ｢取得年度｣欄を記載する</w:t>
            </w:r>
            <w:r>
              <w:rPr>
                <w:rFonts w:asciiTheme="majorEastAsia" w:eastAsiaTheme="majorEastAsia" w:hAnsiTheme="majorEastAsia" w:hint="eastAsia"/>
                <w:sz w:val="21"/>
                <w:szCs w:val="21"/>
              </w:rPr>
              <w:t>こと</w:t>
            </w:r>
            <w:r w:rsidRPr="002C4CE6">
              <w:rPr>
                <w:rFonts w:asciiTheme="majorEastAsia" w:eastAsiaTheme="majorEastAsia" w:hAnsiTheme="majorEastAsia" w:hint="eastAsia"/>
                <w:sz w:val="21"/>
                <w:szCs w:val="21"/>
              </w:rPr>
              <w:t>。</w:t>
            </w:r>
          </w:p>
          <w:p w:rsidR="006F086A" w:rsidRPr="002C4CE6" w:rsidRDefault="006F086A" w:rsidP="006F086A">
            <w:pPr>
              <w:ind w:leftChars="300" w:left="93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lastRenderedPageBreak/>
              <w:t>・　減価償却資産（有形固定資産に限る）については、｢減価償却累計額｣欄を記載する</w:t>
            </w:r>
            <w:r>
              <w:rPr>
                <w:rFonts w:asciiTheme="majorEastAsia" w:eastAsiaTheme="majorEastAsia" w:hAnsiTheme="majorEastAsia" w:hint="eastAsia"/>
                <w:sz w:val="21"/>
                <w:szCs w:val="21"/>
              </w:rPr>
              <w:t>こと</w:t>
            </w:r>
            <w:r w:rsidRPr="002C4CE6">
              <w:rPr>
                <w:rFonts w:asciiTheme="majorEastAsia" w:eastAsiaTheme="majorEastAsia" w:hAnsiTheme="majorEastAsia" w:hint="eastAsia"/>
                <w:sz w:val="21"/>
                <w:szCs w:val="21"/>
              </w:rPr>
              <w:t>。また、ソフトウエアについては、取得価額から貸借対照表価額を控除して得た額を「減価償却累計額」欄に記載する</w:t>
            </w:r>
            <w:r>
              <w:rPr>
                <w:rFonts w:asciiTheme="majorEastAsia" w:eastAsiaTheme="majorEastAsia" w:hAnsiTheme="majorEastAsia" w:hint="eastAsia"/>
                <w:sz w:val="21"/>
                <w:szCs w:val="21"/>
              </w:rPr>
              <w:t>こと</w:t>
            </w:r>
            <w:r w:rsidRPr="002C4CE6">
              <w:rPr>
                <w:rFonts w:asciiTheme="majorEastAsia" w:eastAsiaTheme="majorEastAsia" w:hAnsiTheme="majorEastAsia" w:hint="eastAsia"/>
                <w:sz w:val="21"/>
                <w:szCs w:val="21"/>
              </w:rPr>
              <w:t>。</w:t>
            </w:r>
          </w:p>
          <w:p w:rsidR="006F086A" w:rsidRPr="002C4CE6" w:rsidRDefault="006F086A" w:rsidP="006F086A">
            <w:pPr>
              <w:ind w:leftChars="300" w:left="93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車輌運搬具の○○には会社名と車種を記載すること。車輌番号は任意記載とする</w:t>
            </w:r>
            <w:r>
              <w:rPr>
                <w:rFonts w:asciiTheme="majorEastAsia" w:eastAsiaTheme="majorEastAsia" w:hAnsiTheme="majorEastAsia" w:hint="eastAsia"/>
                <w:sz w:val="21"/>
                <w:szCs w:val="21"/>
              </w:rPr>
              <w:t>こと</w:t>
            </w:r>
            <w:r w:rsidRPr="002C4CE6">
              <w:rPr>
                <w:rFonts w:asciiTheme="majorEastAsia" w:eastAsiaTheme="majorEastAsia" w:hAnsiTheme="majorEastAsia" w:hint="eastAsia"/>
                <w:sz w:val="21"/>
                <w:szCs w:val="21"/>
              </w:rPr>
              <w:t>。</w:t>
            </w:r>
          </w:p>
          <w:p w:rsidR="006F086A" w:rsidRPr="002C4CE6" w:rsidRDefault="006F086A" w:rsidP="006F086A">
            <w:pPr>
              <w:ind w:leftChars="300" w:left="93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預金に関する口座番号は任意記載とする</w:t>
            </w:r>
            <w:r>
              <w:rPr>
                <w:rFonts w:asciiTheme="majorEastAsia" w:eastAsiaTheme="majorEastAsia" w:hAnsiTheme="majorEastAsia" w:hint="eastAsia"/>
                <w:sz w:val="21"/>
                <w:szCs w:val="21"/>
              </w:rPr>
              <w:t>こと</w:t>
            </w:r>
            <w:r w:rsidRPr="002C4CE6">
              <w:rPr>
                <w:rFonts w:asciiTheme="majorEastAsia" w:eastAsiaTheme="majorEastAsia" w:hAnsiTheme="majorEastAsia" w:hint="eastAsia"/>
                <w:sz w:val="21"/>
                <w:szCs w:val="21"/>
              </w:rPr>
              <w:t>。</w:t>
            </w:r>
          </w:p>
          <w:p w:rsidR="006F086A" w:rsidRPr="002C4CE6" w:rsidRDefault="006F086A" w:rsidP="006F086A">
            <w:pPr>
              <w:ind w:left="21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財産目録は、法人の全ての資産及び負債について、貸借対照表価額を表示するものであり、貸借対照表と整合がとれているものでなければならない。具体的には、貸借対照表科目と貸借対照表価額が、法人単位貸借対照表と一致していなければならないものであり、また、各合計欄（流動資産合計、基本財産合計、その他の固定資産合計、固定資産合計、資産合計、流動負債合計、固定負債合計、負債合計、差引純資産）についても、法人単位貸借対照表と一致していなければならない。なお、法人単位貸借対照表における勘定科目の金額を財産目録において拠点区分毎等に分けて記載した場合は小計欄と一致していなければならない。</w:t>
            </w:r>
            <w:r w:rsidRPr="002C4CE6">
              <w:rPr>
                <w:rFonts w:asciiTheme="majorEastAsia" w:eastAsiaTheme="majorEastAsia" w:hAnsiTheme="majorEastAsia" w:hint="eastAsia"/>
                <w:sz w:val="21"/>
                <w:szCs w:val="21"/>
              </w:rPr>
              <w:tab/>
            </w:r>
            <w:r w:rsidRPr="002C4CE6">
              <w:rPr>
                <w:rFonts w:asciiTheme="majorEastAsia" w:eastAsiaTheme="majorEastAsia" w:hAnsiTheme="majorEastAsia" w:hint="eastAsia"/>
                <w:sz w:val="21"/>
                <w:szCs w:val="21"/>
              </w:rPr>
              <w:tab/>
            </w:r>
            <w:r w:rsidRPr="002C4CE6">
              <w:rPr>
                <w:rFonts w:asciiTheme="majorEastAsia" w:eastAsiaTheme="majorEastAsia" w:hAnsiTheme="majorEastAsia" w:hint="eastAsia"/>
                <w:sz w:val="21"/>
                <w:szCs w:val="21"/>
              </w:rPr>
              <w:tab/>
            </w:r>
          </w:p>
          <w:p w:rsidR="00A13BB1" w:rsidRDefault="006F086A" w:rsidP="00771217">
            <w:pPr>
              <w:ind w:left="21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財産目録が様式及び記載上の留意事項に従って作成されているか、法人単位貸借対照表と整合しているか</w:t>
            </w:r>
            <w:r>
              <w:rPr>
                <w:rFonts w:asciiTheme="majorEastAsia" w:eastAsiaTheme="majorEastAsia" w:hAnsiTheme="majorEastAsia" w:hint="eastAsia"/>
                <w:sz w:val="21"/>
                <w:szCs w:val="21"/>
              </w:rPr>
              <w:t>、基本財産が定款と一致しているか</w:t>
            </w:r>
            <w:r w:rsidRPr="002C4CE6">
              <w:rPr>
                <w:rFonts w:asciiTheme="majorEastAsia" w:eastAsiaTheme="majorEastAsia" w:hAnsiTheme="majorEastAsia" w:hint="eastAsia"/>
                <w:sz w:val="21"/>
                <w:szCs w:val="21"/>
              </w:rPr>
              <w:t>を確認する。なお、車輌番号と預金に関する口座番号の記載は任意であり、</w:t>
            </w:r>
            <w:r>
              <w:rPr>
                <w:rFonts w:asciiTheme="majorEastAsia" w:eastAsiaTheme="majorEastAsia" w:hAnsiTheme="majorEastAsia" w:hint="eastAsia"/>
                <w:sz w:val="21"/>
                <w:szCs w:val="21"/>
              </w:rPr>
              <w:t>全</w:t>
            </w:r>
            <w:r w:rsidRPr="002C4CE6">
              <w:rPr>
                <w:rFonts w:asciiTheme="majorEastAsia" w:eastAsiaTheme="majorEastAsia" w:hAnsiTheme="majorEastAsia" w:hint="eastAsia"/>
                <w:sz w:val="21"/>
                <w:szCs w:val="21"/>
              </w:rPr>
              <w:t>ての車輌番号及び口座番号を記載する必要はないことに留意する</w:t>
            </w:r>
            <w:r>
              <w:rPr>
                <w:rFonts w:asciiTheme="majorEastAsia" w:eastAsiaTheme="majorEastAsia" w:hAnsiTheme="majorEastAsia" w:hint="eastAsia"/>
                <w:sz w:val="21"/>
                <w:szCs w:val="21"/>
              </w:rPr>
              <w:t>必要がある</w:t>
            </w:r>
            <w:r w:rsidRPr="002C4CE6">
              <w:rPr>
                <w:rFonts w:asciiTheme="majorEastAsia" w:eastAsiaTheme="majorEastAsia" w:hAnsiTheme="majorEastAsia" w:hint="eastAsia"/>
                <w:sz w:val="21"/>
                <w:szCs w:val="21"/>
              </w:rPr>
              <w:t>。</w:t>
            </w:r>
          </w:p>
          <w:p w:rsidR="00173AA7" w:rsidRPr="002C4CE6" w:rsidRDefault="00173AA7" w:rsidP="00771217">
            <w:pPr>
              <w:ind w:left="210" w:hangingChars="100" w:hanging="210"/>
              <w:rPr>
                <w:rFonts w:asciiTheme="majorEastAsia" w:eastAsiaTheme="majorEastAsia" w:hAnsiTheme="majorEastAsia"/>
                <w:sz w:val="21"/>
                <w:szCs w:val="21"/>
              </w:rPr>
            </w:pPr>
          </w:p>
        </w:tc>
        <w:tc>
          <w:tcPr>
            <w:tcW w:w="1850" w:type="dxa"/>
          </w:tcPr>
          <w:p w:rsidR="006F086A" w:rsidRPr="002C4CE6" w:rsidRDefault="006F086A" w:rsidP="006F086A">
            <w:pPr>
              <w:rPr>
                <w:rFonts w:asciiTheme="majorEastAsia" w:eastAsiaTheme="majorEastAsia" w:hAnsiTheme="majorEastAsia"/>
                <w:sz w:val="21"/>
                <w:szCs w:val="21"/>
              </w:rPr>
            </w:pPr>
          </w:p>
          <w:p w:rsidR="006F086A" w:rsidRPr="002C4CE6" w:rsidRDefault="006F086A" w:rsidP="006F086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定款、</w:t>
            </w:r>
            <w:r w:rsidRPr="002C4CE6">
              <w:rPr>
                <w:rFonts w:asciiTheme="majorEastAsia" w:eastAsiaTheme="majorEastAsia" w:hAnsiTheme="majorEastAsia" w:hint="eastAsia"/>
                <w:sz w:val="21"/>
                <w:szCs w:val="21"/>
              </w:rPr>
              <w:t>法人単位貸借対照表、財産目録</w:t>
            </w:r>
          </w:p>
        </w:tc>
      </w:tr>
      <w:tr w:rsidR="006F086A" w:rsidRPr="00302D8D" w:rsidTr="00506DCE">
        <w:tc>
          <w:tcPr>
            <w:tcW w:w="709" w:type="dxa"/>
            <w:shd w:val="clear" w:color="auto" w:fill="FFFF00"/>
          </w:tcPr>
          <w:p w:rsidR="006F086A" w:rsidRPr="006D7FB8" w:rsidRDefault="006F086A" w:rsidP="006F086A">
            <w:pPr>
              <w:rPr>
                <w:rFonts w:asciiTheme="majorEastAsia" w:eastAsiaTheme="majorEastAsia" w:hAnsiTheme="majorEastAsia"/>
                <w:b/>
                <w:sz w:val="21"/>
                <w:szCs w:val="21"/>
              </w:rPr>
            </w:pPr>
          </w:p>
          <w:p w:rsidR="00771217" w:rsidRPr="006D7FB8" w:rsidRDefault="00771217" w:rsidP="006F086A">
            <w:pPr>
              <w:rPr>
                <w:rFonts w:asciiTheme="majorEastAsia" w:eastAsiaTheme="majorEastAsia" w:hAnsiTheme="majorEastAsia"/>
                <w:b/>
                <w:sz w:val="21"/>
                <w:szCs w:val="21"/>
              </w:rPr>
            </w:pPr>
            <w:r w:rsidRPr="006D7FB8">
              <w:rPr>
                <w:rFonts w:asciiTheme="majorEastAsia" w:eastAsiaTheme="majorEastAsia" w:hAnsiTheme="majorEastAsia" w:hint="eastAsia"/>
                <w:b/>
                <w:sz w:val="21"/>
                <w:szCs w:val="21"/>
              </w:rPr>
              <w:t>法人</w:t>
            </w:r>
          </w:p>
        </w:tc>
        <w:tc>
          <w:tcPr>
            <w:tcW w:w="709" w:type="dxa"/>
            <w:shd w:val="clear" w:color="auto" w:fill="00B0F0"/>
          </w:tcPr>
          <w:p w:rsidR="006F086A" w:rsidRPr="006D7FB8" w:rsidRDefault="006F086A" w:rsidP="006F086A">
            <w:pPr>
              <w:rPr>
                <w:rFonts w:asciiTheme="majorEastAsia" w:eastAsiaTheme="majorEastAsia" w:hAnsiTheme="majorEastAsia"/>
                <w:b/>
                <w:color w:val="FFFFFF" w:themeColor="background1"/>
                <w:sz w:val="21"/>
                <w:szCs w:val="21"/>
              </w:rPr>
            </w:pPr>
          </w:p>
          <w:p w:rsidR="00506DCE" w:rsidRPr="006D7FB8" w:rsidRDefault="00506DCE" w:rsidP="006F086A">
            <w:pPr>
              <w:rPr>
                <w:rFonts w:asciiTheme="majorEastAsia" w:eastAsiaTheme="majorEastAsia" w:hAnsiTheme="majorEastAsia"/>
                <w:b/>
                <w:color w:val="FFFFFF" w:themeColor="background1"/>
                <w:sz w:val="21"/>
                <w:szCs w:val="21"/>
              </w:rPr>
            </w:pPr>
            <w:r w:rsidRPr="006D7FB8">
              <w:rPr>
                <w:rFonts w:asciiTheme="majorEastAsia" w:eastAsiaTheme="majorEastAsia" w:hAnsiTheme="majorEastAsia" w:hint="eastAsia"/>
                <w:b/>
                <w:color w:val="FFFFFF" w:themeColor="background1"/>
                <w:sz w:val="21"/>
                <w:szCs w:val="21"/>
              </w:rPr>
              <w:t>施設</w:t>
            </w:r>
          </w:p>
        </w:tc>
        <w:tc>
          <w:tcPr>
            <w:tcW w:w="1969" w:type="dxa"/>
          </w:tcPr>
          <w:p w:rsidR="006F086A" w:rsidRPr="002C4CE6"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2C4CE6">
              <w:rPr>
                <w:rFonts w:asciiTheme="majorEastAsia" w:eastAsiaTheme="majorEastAsia" w:hAnsiTheme="majorEastAsia" w:hint="eastAsia"/>
                <w:sz w:val="21"/>
                <w:szCs w:val="21"/>
              </w:rPr>
              <w:t>６</w:t>
            </w:r>
            <w:r>
              <w:rPr>
                <w:rFonts w:asciiTheme="majorEastAsia" w:eastAsiaTheme="majorEastAsia" w:hAnsiTheme="majorEastAsia" w:hint="eastAsia"/>
                <w:sz w:val="21"/>
                <w:szCs w:val="21"/>
              </w:rPr>
              <w:t>）</w:t>
            </w:r>
            <w:r w:rsidRPr="002C4CE6">
              <w:rPr>
                <w:rFonts w:asciiTheme="majorEastAsia" w:eastAsiaTheme="majorEastAsia" w:hAnsiTheme="majorEastAsia" w:hint="eastAsia"/>
                <w:sz w:val="21"/>
                <w:szCs w:val="21"/>
              </w:rPr>
              <w:t>債権債務の状況</w:t>
            </w:r>
          </w:p>
        </w:tc>
        <w:tc>
          <w:tcPr>
            <w:tcW w:w="1552" w:type="dxa"/>
          </w:tcPr>
          <w:p w:rsidR="006F086A" w:rsidRPr="002C4CE6"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C4CE6">
              <w:rPr>
                <w:rFonts w:asciiTheme="majorEastAsia" w:eastAsiaTheme="majorEastAsia" w:hAnsiTheme="majorEastAsia" w:hint="eastAsia"/>
                <w:sz w:val="21"/>
                <w:szCs w:val="21"/>
              </w:rPr>
              <w:t>借入は、適正に行われているか</w:t>
            </w:r>
            <w:r>
              <w:rPr>
                <w:rFonts w:asciiTheme="majorEastAsia" w:eastAsiaTheme="majorEastAsia" w:hAnsiTheme="majorEastAsia" w:hint="eastAsia"/>
                <w:sz w:val="21"/>
                <w:szCs w:val="21"/>
              </w:rPr>
              <w:t>。</w:t>
            </w:r>
          </w:p>
        </w:tc>
        <w:tc>
          <w:tcPr>
            <w:tcW w:w="1248" w:type="dxa"/>
          </w:tcPr>
          <w:p w:rsidR="006F086A" w:rsidRPr="002C4CE6" w:rsidRDefault="006F086A" w:rsidP="006F086A">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（参考）第45条の13第</w:t>
            </w:r>
            <w:r>
              <w:rPr>
                <w:rFonts w:asciiTheme="majorEastAsia" w:eastAsiaTheme="majorEastAsia" w:hAnsiTheme="majorEastAsia" w:hint="eastAsia"/>
                <w:sz w:val="21"/>
                <w:szCs w:val="21"/>
              </w:rPr>
              <w:t>４</w:t>
            </w:r>
            <w:r w:rsidRPr="002C4CE6">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2C4CE6">
              <w:rPr>
                <w:rFonts w:asciiTheme="majorEastAsia" w:eastAsiaTheme="majorEastAsia" w:hAnsiTheme="majorEastAsia" w:hint="eastAsia"/>
                <w:sz w:val="21"/>
                <w:szCs w:val="21"/>
              </w:rPr>
              <w:t>号</w:t>
            </w:r>
          </w:p>
        </w:tc>
        <w:tc>
          <w:tcPr>
            <w:tcW w:w="3226" w:type="dxa"/>
          </w:tcPr>
          <w:p w:rsidR="006F086A" w:rsidRDefault="00173AA7"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（ｋ６７</w:t>
            </w:r>
            <w:r w:rsidR="006F086A">
              <w:rPr>
                <w:rFonts w:asciiTheme="majorEastAsia" w:eastAsiaTheme="majorEastAsia" w:hAnsiTheme="majorEastAsia" w:hint="eastAsia"/>
                <w:sz w:val="21"/>
                <w:szCs w:val="21"/>
              </w:rPr>
              <w:t>）</w:t>
            </w:r>
          </w:p>
          <w:p w:rsidR="006F086A" w:rsidRPr="002C4CE6"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　多額の借財（専決規程等がない場合は全ての借財）について、理事会の決議を受けた上で行われているか。</w:t>
            </w:r>
          </w:p>
          <w:p w:rsidR="006F086A" w:rsidRPr="002C4CE6" w:rsidRDefault="006F086A" w:rsidP="006F086A">
            <w:pPr>
              <w:rPr>
                <w:rFonts w:asciiTheme="majorEastAsia" w:eastAsiaTheme="majorEastAsia" w:hAnsiTheme="majorEastAsia"/>
                <w:sz w:val="21"/>
                <w:szCs w:val="21"/>
              </w:rPr>
            </w:pPr>
          </w:p>
        </w:tc>
        <w:tc>
          <w:tcPr>
            <w:tcW w:w="1644" w:type="dxa"/>
          </w:tcPr>
          <w:p w:rsidR="006F086A" w:rsidRDefault="006F086A" w:rsidP="006F086A">
            <w:pPr>
              <w:pStyle w:val="af1"/>
              <w:suppressAutoHyphens/>
              <w:kinsoku w:val="0"/>
              <w:overflowPunct w:val="0"/>
              <w:autoSpaceDE w:val="0"/>
              <w:autoSpaceDN w:val="0"/>
              <w:rPr>
                <w:rFonts w:asciiTheme="majorEastAsia" w:eastAsiaTheme="majorEastAsia" w:hAnsiTheme="majorEastAsia"/>
                <w:sz w:val="21"/>
                <w:szCs w:val="21"/>
              </w:rPr>
            </w:pPr>
          </w:p>
          <w:p w:rsidR="006F086A" w:rsidRPr="00BF433D" w:rsidRDefault="006F086A" w:rsidP="006F086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適（いる）</w:t>
            </w:r>
            <w:r w:rsidRPr="00BF433D">
              <w:rPr>
                <w:rFonts w:asciiTheme="majorEastAsia" w:eastAsiaTheme="majorEastAsia" w:hAnsiTheme="majorEastAsia"/>
                <w:sz w:val="21"/>
                <w:szCs w:val="21"/>
              </w:rPr>
              <w:t xml:space="preserve">              </w:t>
            </w:r>
          </w:p>
          <w:p w:rsidR="006F086A" w:rsidRPr="00BF433D" w:rsidRDefault="006F086A" w:rsidP="006F086A">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F433D">
              <w:rPr>
                <w:rFonts w:asciiTheme="majorEastAsia" w:eastAsiaTheme="majorEastAsia" w:hAnsiTheme="majorEastAsia" w:hint="eastAsia"/>
                <w:sz w:val="21"/>
                <w:szCs w:val="21"/>
              </w:rPr>
              <w:t>否（いない）</w:t>
            </w:r>
          </w:p>
        </w:tc>
        <w:tc>
          <w:tcPr>
            <w:tcW w:w="8702" w:type="dxa"/>
          </w:tcPr>
          <w:p w:rsidR="006F086A" w:rsidRPr="002C4CE6" w:rsidRDefault="006F086A" w:rsidP="006F086A">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＜着眼点＞</w:t>
            </w:r>
          </w:p>
          <w:p w:rsidR="006F086A" w:rsidRPr="002C4CE6" w:rsidRDefault="006F086A" w:rsidP="006F086A">
            <w:pPr>
              <w:ind w:left="210" w:hangingChars="100" w:hanging="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多額の借財については、法人の経営に影響を与えるおそれがあるため、理事会が理事長等の理事に委任することができない（法第45条の13第</w:t>
            </w:r>
            <w:r>
              <w:rPr>
                <w:rFonts w:asciiTheme="majorEastAsia" w:eastAsiaTheme="majorEastAsia" w:hAnsiTheme="majorEastAsia" w:hint="eastAsia"/>
                <w:sz w:val="21"/>
                <w:szCs w:val="21"/>
              </w:rPr>
              <w:t>４</w:t>
            </w:r>
            <w:r w:rsidRPr="002C4CE6">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2C4CE6">
              <w:rPr>
                <w:rFonts w:asciiTheme="majorEastAsia" w:eastAsiaTheme="majorEastAsia" w:hAnsiTheme="majorEastAsia" w:hint="eastAsia"/>
                <w:sz w:val="21"/>
                <w:szCs w:val="21"/>
              </w:rPr>
              <w:t>号）こととされており、これに該当する場合は、理事会の議決がなければ行うことができない。多額の借財の範囲は、理事会が理事長等の理事に委任する範囲として、専決規程（注）等において明確に定めるべきものである（定款例第24条参照）。</w:t>
            </w:r>
          </w:p>
          <w:p w:rsidR="006F086A" w:rsidRPr="002C4CE6" w:rsidRDefault="006F086A" w:rsidP="006F086A">
            <w:pPr>
              <w:ind w:leftChars="100" w:left="660" w:hangingChars="200" w:hanging="42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（注）定款例第24条においては、「日常の業務として理事会が定めるものについては、理事長が専決し、これを理事会に報告する」とされており、法人において定款にこの規定を設ける場合には、</w:t>
            </w:r>
            <w:r w:rsidRPr="002C4CE6">
              <w:rPr>
                <w:rFonts w:asciiTheme="majorEastAsia" w:eastAsiaTheme="majorEastAsia" w:hAnsiTheme="majorEastAsia" w:hint="eastAsia"/>
                <w:sz w:val="21"/>
                <w:szCs w:val="21"/>
                <w:u w:val="single"/>
              </w:rPr>
              <w:t>「</w:t>
            </w:r>
            <w:r w:rsidRPr="002C4CE6">
              <w:rPr>
                <w:rFonts w:asciiTheme="majorEastAsia" w:eastAsiaTheme="majorEastAsia" w:hAnsiTheme="majorEastAsia" w:hint="eastAsia"/>
                <w:sz w:val="21"/>
                <w:szCs w:val="21"/>
              </w:rPr>
              <w:t>理事会が定めるもの」として専決規程等の規程を定めることとなる。なお、理事会において、専決規程等理事に委任する範囲を定めない場合には、</w:t>
            </w:r>
            <w:r>
              <w:rPr>
                <w:rFonts w:asciiTheme="majorEastAsia" w:eastAsiaTheme="majorEastAsia" w:hAnsiTheme="majorEastAsia" w:hint="eastAsia"/>
                <w:sz w:val="21"/>
                <w:szCs w:val="21"/>
              </w:rPr>
              <w:t>全</w:t>
            </w:r>
            <w:r w:rsidRPr="002C4CE6">
              <w:rPr>
                <w:rFonts w:asciiTheme="majorEastAsia" w:eastAsiaTheme="majorEastAsia" w:hAnsiTheme="majorEastAsia" w:hint="eastAsia"/>
                <w:sz w:val="21"/>
                <w:szCs w:val="21"/>
              </w:rPr>
              <w:t>ての借入れに理事会の決議が必要となる。</w:t>
            </w:r>
          </w:p>
          <w:p w:rsidR="006F086A" w:rsidRPr="002C4CE6" w:rsidRDefault="006F086A" w:rsidP="006F086A">
            <w:pPr>
              <w:ind w:firstLineChars="100" w:firstLine="210"/>
              <w:rPr>
                <w:rFonts w:asciiTheme="majorEastAsia" w:eastAsiaTheme="majorEastAsia" w:hAnsiTheme="majorEastAsia"/>
                <w:sz w:val="21"/>
                <w:szCs w:val="21"/>
              </w:rPr>
            </w:pPr>
          </w:p>
        </w:tc>
        <w:tc>
          <w:tcPr>
            <w:tcW w:w="1850" w:type="dxa"/>
          </w:tcPr>
          <w:p w:rsidR="006F086A" w:rsidRPr="002C4CE6" w:rsidRDefault="006F086A" w:rsidP="006F086A">
            <w:pPr>
              <w:tabs>
                <w:tab w:val="left" w:pos="1741"/>
              </w:tabs>
              <w:rPr>
                <w:rFonts w:asciiTheme="majorEastAsia" w:eastAsiaTheme="majorEastAsia" w:hAnsiTheme="majorEastAsia"/>
                <w:sz w:val="21"/>
                <w:szCs w:val="21"/>
              </w:rPr>
            </w:pPr>
          </w:p>
          <w:p w:rsidR="006F086A" w:rsidRPr="002C4CE6" w:rsidRDefault="006F086A" w:rsidP="006F086A">
            <w:pPr>
              <w:ind w:firstLineChars="100" w:firstLine="210"/>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定款、理事会議事録、借入金明細書</w:t>
            </w:r>
            <w:r>
              <w:rPr>
                <w:rFonts w:asciiTheme="majorEastAsia" w:eastAsiaTheme="majorEastAsia" w:hAnsiTheme="majorEastAsia" w:hint="eastAsia"/>
                <w:sz w:val="21"/>
                <w:szCs w:val="21"/>
              </w:rPr>
              <w:t>（計算書類の附属明細書）</w:t>
            </w:r>
            <w:r w:rsidRPr="002C4CE6">
              <w:rPr>
                <w:rFonts w:asciiTheme="majorEastAsia" w:eastAsiaTheme="majorEastAsia" w:hAnsiTheme="majorEastAsia" w:hint="eastAsia"/>
                <w:sz w:val="21"/>
                <w:szCs w:val="21"/>
              </w:rPr>
              <w:t>、専決規程等、理事長による決裁文書</w:t>
            </w:r>
            <w:r>
              <w:rPr>
                <w:rFonts w:asciiTheme="majorEastAsia" w:eastAsiaTheme="majorEastAsia" w:hAnsiTheme="majorEastAsia" w:hint="eastAsia"/>
                <w:sz w:val="21"/>
                <w:szCs w:val="21"/>
              </w:rPr>
              <w:t>、借入契約書</w:t>
            </w:r>
            <w:r w:rsidRPr="002C4CE6">
              <w:rPr>
                <w:rFonts w:asciiTheme="majorEastAsia" w:eastAsiaTheme="majorEastAsia" w:hAnsiTheme="majorEastAsia" w:hint="eastAsia"/>
                <w:sz w:val="21"/>
                <w:szCs w:val="21"/>
              </w:rPr>
              <w:t>等</w:t>
            </w:r>
          </w:p>
        </w:tc>
      </w:tr>
    </w:tbl>
    <w:p w:rsidR="00A317ED" w:rsidRPr="00755705" w:rsidRDefault="00A317ED" w:rsidP="0025381D">
      <w:pPr>
        <w:rPr>
          <w:rFonts w:ascii="ＭＳ ゴシック" w:hAnsi="ＭＳ ゴシック"/>
          <w:sz w:val="21"/>
          <w:szCs w:val="21"/>
        </w:rPr>
      </w:pPr>
    </w:p>
    <w:sectPr w:rsidR="00A317ED" w:rsidRPr="00755705" w:rsidSect="0020180A">
      <w:footerReference w:type="default" r:id="rId7"/>
      <w:pgSz w:w="23814" w:h="16839" w:orient="landscape" w:code="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7A8" w:rsidRDefault="002417A8" w:rsidP="00B11BB1">
      <w:r>
        <w:separator/>
      </w:r>
    </w:p>
  </w:endnote>
  <w:endnote w:type="continuationSeparator" w:id="0">
    <w:p w:rsidR="002417A8" w:rsidRDefault="002417A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ＤＦ平成ゴシック体W5">
    <w:charset w:val="80"/>
    <w:family w:val="modern"/>
    <w:pitch w:val="fixed"/>
    <w:sig w:usb0="80000283" w:usb1="2AC76CF8" w:usb2="00000010" w:usb3="00000000" w:csb0="0002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518134"/>
      <w:docPartObj>
        <w:docPartGallery w:val="Page Numbers (Bottom of Page)"/>
        <w:docPartUnique/>
      </w:docPartObj>
    </w:sdtPr>
    <w:sdtEndPr/>
    <w:sdtContent>
      <w:p w:rsidR="002417A8" w:rsidRDefault="002417A8">
        <w:pPr>
          <w:pStyle w:val="a5"/>
          <w:jc w:val="center"/>
        </w:pPr>
        <w:r>
          <w:fldChar w:fldCharType="begin"/>
        </w:r>
        <w:r>
          <w:instrText>PAGE   \* MERGEFORMAT</w:instrText>
        </w:r>
        <w:r>
          <w:fldChar w:fldCharType="separate"/>
        </w:r>
        <w:r w:rsidR="007552C2" w:rsidRPr="007552C2">
          <w:rPr>
            <w:noProof/>
            <w:lang w:val="ja-JP"/>
          </w:rPr>
          <w:t>21</w:t>
        </w:r>
        <w:r>
          <w:fldChar w:fldCharType="end"/>
        </w:r>
      </w:p>
    </w:sdtContent>
  </w:sdt>
  <w:p w:rsidR="002417A8" w:rsidRDefault="002417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7A8" w:rsidRDefault="002417A8" w:rsidP="00B11BB1">
      <w:r>
        <w:separator/>
      </w:r>
    </w:p>
  </w:footnote>
  <w:footnote w:type="continuationSeparator" w:id="0">
    <w:p w:rsidR="002417A8" w:rsidRDefault="002417A8"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defaultTabStop w:val="840"/>
  <w:drawingGridHorizontalSpacing w:val="12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EC"/>
    <w:rsid w:val="00002BA4"/>
    <w:rsid w:val="0000302D"/>
    <w:rsid w:val="00005B95"/>
    <w:rsid w:val="000069CA"/>
    <w:rsid w:val="00012FA1"/>
    <w:rsid w:val="000155F0"/>
    <w:rsid w:val="00020410"/>
    <w:rsid w:val="00021CD7"/>
    <w:rsid w:val="00032AEB"/>
    <w:rsid w:val="00034FBC"/>
    <w:rsid w:val="000414BF"/>
    <w:rsid w:val="0005004F"/>
    <w:rsid w:val="000500CB"/>
    <w:rsid w:val="0005256C"/>
    <w:rsid w:val="00064173"/>
    <w:rsid w:val="00066B11"/>
    <w:rsid w:val="000675E4"/>
    <w:rsid w:val="00071AA6"/>
    <w:rsid w:val="00073FD4"/>
    <w:rsid w:val="00074EDE"/>
    <w:rsid w:val="00076C71"/>
    <w:rsid w:val="00082BAA"/>
    <w:rsid w:val="00084502"/>
    <w:rsid w:val="000920A2"/>
    <w:rsid w:val="000921A9"/>
    <w:rsid w:val="000A19A9"/>
    <w:rsid w:val="000A1D19"/>
    <w:rsid w:val="000A73EB"/>
    <w:rsid w:val="000B4B72"/>
    <w:rsid w:val="000C1E2D"/>
    <w:rsid w:val="000C1F2B"/>
    <w:rsid w:val="000C4E39"/>
    <w:rsid w:val="000C6177"/>
    <w:rsid w:val="000C635B"/>
    <w:rsid w:val="000C749E"/>
    <w:rsid w:val="000D09A8"/>
    <w:rsid w:val="000D3857"/>
    <w:rsid w:val="000D3EAD"/>
    <w:rsid w:val="000E0084"/>
    <w:rsid w:val="000E3208"/>
    <w:rsid w:val="000E6ED2"/>
    <w:rsid w:val="000F47E7"/>
    <w:rsid w:val="000F5FAB"/>
    <w:rsid w:val="0010053D"/>
    <w:rsid w:val="00110592"/>
    <w:rsid w:val="00111CBE"/>
    <w:rsid w:val="00113B09"/>
    <w:rsid w:val="0011420D"/>
    <w:rsid w:val="0012212E"/>
    <w:rsid w:val="00125A15"/>
    <w:rsid w:val="0012703D"/>
    <w:rsid w:val="001309F6"/>
    <w:rsid w:val="0013680C"/>
    <w:rsid w:val="00141BCE"/>
    <w:rsid w:val="00142C14"/>
    <w:rsid w:val="0015058D"/>
    <w:rsid w:val="00152534"/>
    <w:rsid w:val="00165D1D"/>
    <w:rsid w:val="001662E1"/>
    <w:rsid w:val="00170022"/>
    <w:rsid w:val="00173AA7"/>
    <w:rsid w:val="00181F66"/>
    <w:rsid w:val="0018535A"/>
    <w:rsid w:val="001968EE"/>
    <w:rsid w:val="001A0E92"/>
    <w:rsid w:val="001A22C0"/>
    <w:rsid w:val="001A3B80"/>
    <w:rsid w:val="001A3D6B"/>
    <w:rsid w:val="001A55D5"/>
    <w:rsid w:val="001A6E2F"/>
    <w:rsid w:val="001B0B43"/>
    <w:rsid w:val="001B1126"/>
    <w:rsid w:val="001C6AAD"/>
    <w:rsid w:val="001D0E31"/>
    <w:rsid w:val="001D2350"/>
    <w:rsid w:val="001D5A6C"/>
    <w:rsid w:val="001E0F93"/>
    <w:rsid w:val="001E3CE8"/>
    <w:rsid w:val="001E429D"/>
    <w:rsid w:val="0020180A"/>
    <w:rsid w:val="00201925"/>
    <w:rsid w:val="00210B87"/>
    <w:rsid w:val="0021208A"/>
    <w:rsid w:val="00213619"/>
    <w:rsid w:val="0021628B"/>
    <w:rsid w:val="00216743"/>
    <w:rsid w:val="0023230A"/>
    <w:rsid w:val="0023327B"/>
    <w:rsid w:val="00240297"/>
    <w:rsid w:val="002417A8"/>
    <w:rsid w:val="00241E8C"/>
    <w:rsid w:val="0024222F"/>
    <w:rsid w:val="0024250B"/>
    <w:rsid w:val="00244765"/>
    <w:rsid w:val="002500EA"/>
    <w:rsid w:val="002525A1"/>
    <w:rsid w:val="0025381D"/>
    <w:rsid w:val="00257982"/>
    <w:rsid w:val="00257AC3"/>
    <w:rsid w:val="002632BA"/>
    <w:rsid w:val="002729AA"/>
    <w:rsid w:val="002809C5"/>
    <w:rsid w:val="00281823"/>
    <w:rsid w:val="002908F3"/>
    <w:rsid w:val="0029343B"/>
    <w:rsid w:val="00297D00"/>
    <w:rsid w:val="002B0FA9"/>
    <w:rsid w:val="002B2F4D"/>
    <w:rsid w:val="002C14F3"/>
    <w:rsid w:val="002C3418"/>
    <w:rsid w:val="002C4CE6"/>
    <w:rsid w:val="002E3AAF"/>
    <w:rsid w:val="002E3AF1"/>
    <w:rsid w:val="002E596D"/>
    <w:rsid w:val="002F1D8C"/>
    <w:rsid w:val="002F4A65"/>
    <w:rsid w:val="003016B1"/>
    <w:rsid w:val="00301B58"/>
    <w:rsid w:val="00302D8D"/>
    <w:rsid w:val="00302E71"/>
    <w:rsid w:val="0031308F"/>
    <w:rsid w:val="00314C3F"/>
    <w:rsid w:val="003262EC"/>
    <w:rsid w:val="003310FC"/>
    <w:rsid w:val="00334741"/>
    <w:rsid w:val="00336C7F"/>
    <w:rsid w:val="00337734"/>
    <w:rsid w:val="0035305F"/>
    <w:rsid w:val="003562DA"/>
    <w:rsid w:val="00356487"/>
    <w:rsid w:val="003575AC"/>
    <w:rsid w:val="00357EE5"/>
    <w:rsid w:val="003913D0"/>
    <w:rsid w:val="003922CC"/>
    <w:rsid w:val="00392E55"/>
    <w:rsid w:val="00397792"/>
    <w:rsid w:val="003A26C3"/>
    <w:rsid w:val="003B43D6"/>
    <w:rsid w:val="003C48FF"/>
    <w:rsid w:val="003C5A5B"/>
    <w:rsid w:val="003E07ED"/>
    <w:rsid w:val="003E7C12"/>
    <w:rsid w:val="003F100C"/>
    <w:rsid w:val="003F2DF3"/>
    <w:rsid w:val="003F4B68"/>
    <w:rsid w:val="003F71F5"/>
    <w:rsid w:val="00404DEF"/>
    <w:rsid w:val="004066E0"/>
    <w:rsid w:val="004162FB"/>
    <w:rsid w:val="00417257"/>
    <w:rsid w:val="004207E3"/>
    <w:rsid w:val="004236D1"/>
    <w:rsid w:val="004341AC"/>
    <w:rsid w:val="00437524"/>
    <w:rsid w:val="004375F8"/>
    <w:rsid w:val="00440B4F"/>
    <w:rsid w:val="00442DBE"/>
    <w:rsid w:val="00450FB6"/>
    <w:rsid w:val="00455784"/>
    <w:rsid w:val="00456EC3"/>
    <w:rsid w:val="00463E4B"/>
    <w:rsid w:val="004640C2"/>
    <w:rsid w:val="004652E3"/>
    <w:rsid w:val="00467AC0"/>
    <w:rsid w:val="00472505"/>
    <w:rsid w:val="004729C1"/>
    <w:rsid w:val="00473B00"/>
    <w:rsid w:val="0048194B"/>
    <w:rsid w:val="004857F2"/>
    <w:rsid w:val="00494B62"/>
    <w:rsid w:val="004A1468"/>
    <w:rsid w:val="004A1BAA"/>
    <w:rsid w:val="004A2ECF"/>
    <w:rsid w:val="004A732C"/>
    <w:rsid w:val="004A7770"/>
    <w:rsid w:val="004A79D7"/>
    <w:rsid w:val="004A7DE1"/>
    <w:rsid w:val="004B47B5"/>
    <w:rsid w:val="004E4658"/>
    <w:rsid w:val="004E724C"/>
    <w:rsid w:val="004F0209"/>
    <w:rsid w:val="004F73E8"/>
    <w:rsid w:val="00506DCE"/>
    <w:rsid w:val="00507F64"/>
    <w:rsid w:val="00525A63"/>
    <w:rsid w:val="0053529E"/>
    <w:rsid w:val="00535473"/>
    <w:rsid w:val="005374DD"/>
    <w:rsid w:val="0054061D"/>
    <w:rsid w:val="00543C70"/>
    <w:rsid w:val="0054764C"/>
    <w:rsid w:val="00551566"/>
    <w:rsid w:val="00551BFE"/>
    <w:rsid w:val="00561AD6"/>
    <w:rsid w:val="00563E8C"/>
    <w:rsid w:val="00566E22"/>
    <w:rsid w:val="00577FF4"/>
    <w:rsid w:val="0058151E"/>
    <w:rsid w:val="00584B0F"/>
    <w:rsid w:val="00592F0D"/>
    <w:rsid w:val="0059441E"/>
    <w:rsid w:val="00594549"/>
    <w:rsid w:val="005A06D3"/>
    <w:rsid w:val="005B293C"/>
    <w:rsid w:val="005C197E"/>
    <w:rsid w:val="005C44A1"/>
    <w:rsid w:val="005C52A1"/>
    <w:rsid w:val="005C59CB"/>
    <w:rsid w:val="005D2E2F"/>
    <w:rsid w:val="005D6D6B"/>
    <w:rsid w:val="005E2824"/>
    <w:rsid w:val="005E41C9"/>
    <w:rsid w:val="005E649F"/>
    <w:rsid w:val="005E7C77"/>
    <w:rsid w:val="005F088E"/>
    <w:rsid w:val="00600F1F"/>
    <w:rsid w:val="00601CEC"/>
    <w:rsid w:val="00625C28"/>
    <w:rsid w:val="006274B9"/>
    <w:rsid w:val="00634591"/>
    <w:rsid w:val="0063663D"/>
    <w:rsid w:val="0063796D"/>
    <w:rsid w:val="006433AC"/>
    <w:rsid w:val="00644013"/>
    <w:rsid w:val="00644293"/>
    <w:rsid w:val="006576EE"/>
    <w:rsid w:val="0066006E"/>
    <w:rsid w:val="00663B52"/>
    <w:rsid w:val="00663D7C"/>
    <w:rsid w:val="00666CA0"/>
    <w:rsid w:val="006708BD"/>
    <w:rsid w:val="006849BB"/>
    <w:rsid w:val="0069356C"/>
    <w:rsid w:val="00696B21"/>
    <w:rsid w:val="006B193B"/>
    <w:rsid w:val="006B3197"/>
    <w:rsid w:val="006C0E92"/>
    <w:rsid w:val="006D42BE"/>
    <w:rsid w:val="006D60C7"/>
    <w:rsid w:val="006D7BDA"/>
    <w:rsid w:val="006D7FB8"/>
    <w:rsid w:val="006E0564"/>
    <w:rsid w:val="006E1872"/>
    <w:rsid w:val="006E1B47"/>
    <w:rsid w:val="006E6CA3"/>
    <w:rsid w:val="006F086A"/>
    <w:rsid w:val="00704003"/>
    <w:rsid w:val="00704E65"/>
    <w:rsid w:val="00710481"/>
    <w:rsid w:val="0071498D"/>
    <w:rsid w:val="0072003B"/>
    <w:rsid w:val="007221BB"/>
    <w:rsid w:val="00723769"/>
    <w:rsid w:val="007302C5"/>
    <w:rsid w:val="00730B93"/>
    <w:rsid w:val="00731E1D"/>
    <w:rsid w:val="00735200"/>
    <w:rsid w:val="00735FC9"/>
    <w:rsid w:val="00741F93"/>
    <w:rsid w:val="00744416"/>
    <w:rsid w:val="007550B6"/>
    <w:rsid w:val="007552C2"/>
    <w:rsid w:val="00755705"/>
    <w:rsid w:val="0076091F"/>
    <w:rsid w:val="00760A06"/>
    <w:rsid w:val="007633BE"/>
    <w:rsid w:val="00771217"/>
    <w:rsid w:val="007723FD"/>
    <w:rsid w:val="0077249E"/>
    <w:rsid w:val="00780DB4"/>
    <w:rsid w:val="007911F1"/>
    <w:rsid w:val="007930B5"/>
    <w:rsid w:val="007C3F37"/>
    <w:rsid w:val="007D2F98"/>
    <w:rsid w:val="007D4D45"/>
    <w:rsid w:val="007D67B6"/>
    <w:rsid w:val="007E1E37"/>
    <w:rsid w:val="007E5B07"/>
    <w:rsid w:val="007E7F43"/>
    <w:rsid w:val="007F0144"/>
    <w:rsid w:val="007F3C3E"/>
    <w:rsid w:val="00815F73"/>
    <w:rsid w:val="00816F2C"/>
    <w:rsid w:val="008253A5"/>
    <w:rsid w:val="0082606A"/>
    <w:rsid w:val="00834054"/>
    <w:rsid w:val="008379AF"/>
    <w:rsid w:val="00840A03"/>
    <w:rsid w:val="0085086A"/>
    <w:rsid w:val="00852CFE"/>
    <w:rsid w:val="00853789"/>
    <w:rsid w:val="0086107F"/>
    <w:rsid w:val="00861C3C"/>
    <w:rsid w:val="00862125"/>
    <w:rsid w:val="0087726C"/>
    <w:rsid w:val="00880FF4"/>
    <w:rsid w:val="00882422"/>
    <w:rsid w:val="008841A2"/>
    <w:rsid w:val="008943F7"/>
    <w:rsid w:val="00894E1E"/>
    <w:rsid w:val="00895AD8"/>
    <w:rsid w:val="008A63C9"/>
    <w:rsid w:val="008B0866"/>
    <w:rsid w:val="008C4BE1"/>
    <w:rsid w:val="008D09C2"/>
    <w:rsid w:val="008D4861"/>
    <w:rsid w:val="008D6090"/>
    <w:rsid w:val="008E5580"/>
    <w:rsid w:val="008F4B47"/>
    <w:rsid w:val="008F6948"/>
    <w:rsid w:val="008F7AD4"/>
    <w:rsid w:val="009034FD"/>
    <w:rsid w:val="009115F1"/>
    <w:rsid w:val="009119D0"/>
    <w:rsid w:val="00915292"/>
    <w:rsid w:val="00922A14"/>
    <w:rsid w:val="00926229"/>
    <w:rsid w:val="009415A6"/>
    <w:rsid w:val="0094639D"/>
    <w:rsid w:val="00947C7B"/>
    <w:rsid w:val="009503B5"/>
    <w:rsid w:val="009623FA"/>
    <w:rsid w:val="00963794"/>
    <w:rsid w:val="00963A43"/>
    <w:rsid w:val="00970B9C"/>
    <w:rsid w:val="009736C7"/>
    <w:rsid w:val="00973A15"/>
    <w:rsid w:val="00974134"/>
    <w:rsid w:val="00977235"/>
    <w:rsid w:val="009952E8"/>
    <w:rsid w:val="0099536B"/>
    <w:rsid w:val="009B303F"/>
    <w:rsid w:val="009B4725"/>
    <w:rsid w:val="009C0F98"/>
    <w:rsid w:val="009D072A"/>
    <w:rsid w:val="009D1BC3"/>
    <w:rsid w:val="009D7495"/>
    <w:rsid w:val="009E02D1"/>
    <w:rsid w:val="009E6FDA"/>
    <w:rsid w:val="009F0239"/>
    <w:rsid w:val="009F6EDF"/>
    <w:rsid w:val="00A13BB1"/>
    <w:rsid w:val="00A16129"/>
    <w:rsid w:val="00A317ED"/>
    <w:rsid w:val="00A35085"/>
    <w:rsid w:val="00A44FAD"/>
    <w:rsid w:val="00A51008"/>
    <w:rsid w:val="00A51C1D"/>
    <w:rsid w:val="00A55085"/>
    <w:rsid w:val="00A76200"/>
    <w:rsid w:val="00A84296"/>
    <w:rsid w:val="00A92369"/>
    <w:rsid w:val="00A975D7"/>
    <w:rsid w:val="00AB0B99"/>
    <w:rsid w:val="00AB3F83"/>
    <w:rsid w:val="00AC0DDD"/>
    <w:rsid w:val="00AC28A4"/>
    <w:rsid w:val="00AD0CD2"/>
    <w:rsid w:val="00AD6EDA"/>
    <w:rsid w:val="00AE4232"/>
    <w:rsid w:val="00AF1FA9"/>
    <w:rsid w:val="00AF54DC"/>
    <w:rsid w:val="00AF793F"/>
    <w:rsid w:val="00B036F7"/>
    <w:rsid w:val="00B04EED"/>
    <w:rsid w:val="00B11BB1"/>
    <w:rsid w:val="00B12EB0"/>
    <w:rsid w:val="00B20637"/>
    <w:rsid w:val="00B21B54"/>
    <w:rsid w:val="00B248AC"/>
    <w:rsid w:val="00B25308"/>
    <w:rsid w:val="00B34C96"/>
    <w:rsid w:val="00B43669"/>
    <w:rsid w:val="00B43FEA"/>
    <w:rsid w:val="00B44B8F"/>
    <w:rsid w:val="00B45C9E"/>
    <w:rsid w:val="00B538DF"/>
    <w:rsid w:val="00B54230"/>
    <w:rsid w:val="00B60B57"/>
    <w:rsid w:val="00B65281"/>
    <w:rsid w:val="00B65675"/>
    <w:rsid w:val="00B73735"/>
    <w:rsid w:val="00B80F69"/>
    <w:rsid w:val="00B871D7"/>
    <w:rsid w:val="00B921B5"/>
    <w:rsid w:val="00BB1007"/>
    <w:rsid w:val="00BB2E67"/>
    <w:rsid w:val="00BB4A35"/>
    <w:rsid w:val="00BB7030"/>
    <w:rsid w:val="00BC1C76"/>
    <w:rsid w:val="00BD1CEA"/>
    <w:rsid w:val="00BD644E"/>
    <w:rsid w:val="00BE0668"/>
    <w:rsid w:val="00BE0C74"/>
    <w:rsid w:val="00BE4D23"/>
    <w:rsid w:val="00BE4F96"/>
    <w:rsid w:val="00BE6A7A"/>
    <w:rsid w:val="00BF3E62"/>
    <w:rsid w:val="00BF50EF"/>
    <w:rsid w:val="00BF56AC"/>
    <w:rsid w:val="00C027FD"/>
    <w:rsid w:val="00C14EBA"/>
    <w:rsid w:val="00C163F7"/>
    <w:rsid w:val="00C2158C"/>
    <w:rsid w:val="00C261A6"/>
    <w:rsid w:val="00C30074"/>
    <w:rsid w:val="00C379A5"/>
    <w:rsid w:val="00C53470"/>
    <w:rsid w:val="00C6105E"/>
    <w:rsid w:val="00C701DC"/>
    <w:rsid w:val="00C73AC7"/>
    <w:rsid w:val="00C75036"/>
    <w:rsid w:val="00C82B80"/>
    <w:rsid w:val="00C91748"/>
    <w:rsid w:val="00CA48E0"/>
    <w:rsid w:val="00CB3151"/>
    <w:rsid w:val="00CB445D"/>
    <w:rsid w:val="00CB7C30"/>
    <w:rsid w:val="00CC513F"/>
    <w:rsid w:val="00CC5B1C"/>
    <w:rsid w:val="00CD21D3"/>
    <w:rsid w:val="00CD5358"/>
    <w:rsid w:val="00CD61F4"/>
    <w:rsid w:val="00CE4A17"/>
    <w:rsid w:val="00CF06F9"/>
    <w:rsid w:val="00CF774A"/>
    <w:rsid w:val="00D00E28"/>
    <w:rsid w:val="00D020BF"/>
    <w:rsid w:val="00D02BAE"/>
    <w:rsid w:val="00D05D9D"/>
    <w:rsid w:val="00D1253C"/>
    <w:rsid w:val="00D12D1C"/>
    <w:rsid w:val="00D1489F"/>
    <w:rsid w:val="00D22984"/>
    <w:rsid w:val="00D24A59"/>
    <w:rsid w:val="00D30D1D"/>
    <w:rsid w:val="00D32D9A"/>
    <w:rsid w:val="00D371B1"/>
    <w:rsid w:val="00D501C5"/>
    <w:rsid w:val="00D50424"/>
    <w:rsid w:val="00D50E23"/>
    <w:rsid w:val="00D52904"/>
    <w:rsid w:val="00D56AAA"/>
    <w:rsid w:val="00D6199D"/>
    <w:rsid w:val="00D6680E"/>
    <w:rsid w:val="00D70D21"/>
    <w:rsid w:val="00D7240A"/>
    <w:rsid w:val="00D740ED"/>
    <w:rsid w:val="00D801B1"/>
    <w:rsid w:val="00D90CB1"/>
    <w:rsid w:val="00D94283"/>
    <w:rsid w:val="00DA0A73"/>
    <w:rsid w:val="00DB030C"/>
    <w:rsid w:val="00DE2463"/>
    <w:rsid w:val="00DE3CED"/>
    <w:rsid w:val="00DE5DDA"/>
    <w:rsid w:val="00DE7FD9"/>
    <w:rsid w:val="00DF300F"/>
    <w:rsid w:val="00DF691C"/>
    <w:rsid w:val="00E05C4A"/>
    <w:rsid w:val="00E12404"/>
    <w:rsid w:val="00E14E8D"/>
    <w:rsid w:val="00E170A7"/>
    <w:rsid w:val="00E242BC"/>
    <w:rsid w:val="00E25CB6"/>
    <w:rsid w:val="00E47F09"/>
    <w:rsid w:val="00E66989"/>
    <w:rsid w:val="00E70A1D"/>
    <w:rsid w:val="00E739D2"/>
    <w:rsid w:val="00E758E9"/>
    <w:rsid w:val="00E8752C"/>
    <w:rsid w:val="00E905D0"/>
    <w:rsid w:val="00E915DE"/>
    <w:rsid w:val="00E943FF"/>
    <w:rsid w:val="00EA095D"/>
    <w:rsid w:val="00EB19C0"/>
    <w:rsid w:val="00EC5502"/>
    <w:rsid w:val="00EE605C"/>
    <w:rsid w:val="00EF41B2"/>
    <w:rsid w:val="00EF5AB7"/>
    <w:rsid w:val="00EF694D"/>
    <w:rsid w:val="00F00AA3"/>
    <w:rsid w:val="00F04443"/>
    <w:rsid w:val="00F12BA4"/>
    <w:rsid w:val="00F3348E"/>
    <w:rsid w:val="00F356F2"/>
    <w:rsid w:val="00F35B1C"/>
    <w:rsid w:val="00F35D0D"/>
    <w:rsid w:val="00F369A8"/>
    <w:rsid w:val="00F40FC8"/>
    <w:rsid w:val="00F51BF3"/>
    <w:rsid w:val="00F53CA6"/>
    <w:rsid w:val="00F57809"/>
    <w:rsid w:val="00F6676C"/>
    <w:rsid w:val="00F75F18"/>
    <w:rsid w:val="00F816B5"/>
    <w:rsid w:val="00F86DC0"/>
    <w:rsid w:val="00F9247E"/>
    <w:rsid w:val="00F9359C"/>
    <w:rsid w:val="00F94053"/>
    <w:rsid w:val="00FA23AF"/>
    <w:rsid w:val="00FA36CC"/>
    <w:rsid w:val="00FC70A9"/>
    <w:rsid w:val="00FD3491"/>
    <w:rsid w:val="00FF443E"/>
    <w:rsid w:val="00FF570C"/>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13BA81AB-A4F2-4612-9FDE-8033432B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5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customStyle="1" w:styleId="af1">
    <w:name w:val="標準(太郎文書スタイル)"/>
    <w:uiPriority w:val="99"/>
    <w:rsid w:val="00C261A6"/>
    <w:pPr>
      <w:widowControl w:val="0"/>
      <w:adjustRightInd w:val="0"/>
      <w:textAlignment w:val="baseline"/>
    </w:pPr>
    <w:rPr>
      <w:rFonts w:ascii="ＭＳ 明朝" w:eastAsia="ＭＳ 明朝" w:hAnsi="ＭＳ 明朝" w:cs="ＭＳ 明朝"/>
      <w:color w:val="000000"/>
      <w:kern w:val="0"/>
      <w:sz w:val="18"/>
      <w:szCs w:val="18"/>
    </w:rPr>
  </w:style>
  <w:style w:type="character" w:styleId="af2">
    <w:name w:val="Emphasis"/>
    <w:basedOn w:val="a0"/>
    <w:uiPriority w:val="20"/>
    <w:qFormat/>
    <w:rsid w:val="001B1126"/>
    <w:rPr>
      <w:b/>
      <w:bCs/>
      <w:i w:val="0"/>
      <w:iCs w:val="0"/>
    </w:rPr>
  </w:style>
  <w:style w:type="paragraph" w:styleId="af3">
    <w:name w:val="Plain Text"/>
    <w:basedOn w:val="a"/>
    <w:link w:val="af4"/>
    <w:semiHidden/>
    <w:rsid w:val="006F086A"/>
    <w:rPr>
      <w:rFonts w:ascii="ＭＳ 明朝" w:eastAsia="ＭＳ 明朝" w:hAnsi="Courier New" w:cs="Times New Roman"/>
      <w:b/>
      <w:kern w:val="0"/>
      <w:sz w:val="21"/>
      <w:szCs w:val="20"/>
    </w:rPr>
  </w:style>
  <w:style w:type="character" w:customStyle="1" w:styleId="af4">
    <w:name w:val="書式なし (文字)"/>
    <w:basedOn w:val="a0"/>
    <w:link w:val="af3"/>
    <w:semiHidden/>
    <w:rsid w:val="006F086A"/>
    <w:rPr>
      <w:rFonts w:ascii="ＭＳ 明朝" w:eastAsia="ＭＳ 明朝" w:hAnsi="Courier New" w:cs="Times New Roman"/>
      <w:b/>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0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AFF8-DDD6-4289-BEA3-441EF8704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4497</Words>
  <Characters>25634</Characters>
  <Application>Microsoft Office Word</Application>
  <DocSecurity>0</DocSecurity>
  <Lines>213</Lines>
  <Paragraphs>60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水沼 顕徳 [Akinori Mizunuma]</cp:lastModifiedBy>
  <cp:revision>3</cp:revision>
  <cp:lastPrinted>2017-07-03T05:07:00Z</cp:lastPrinted>
  <dcterms:created xsi:type="dcterms:W3CDTF">2017-07-19T23:51:00Z</dcterms:created>
  <dcterms:modified xsi:type="dcterms:W3CDTF">2017-08-08T05:06:00Z</dcterms:modified>
</cp:coreProperties>
</file>